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9A3E97" w14:textId="0D698C06" w:rsidR="003B3ECC" w:rsidRPr="00951787" w:rsidRDefault="002F67CA" w:rsidP="00075F96">
      <w:pPr>
        <w:pStyle w:val="Figure"/>
        <w:spacing w:line="300" w:lineRule="auto"/>
        <w:rPr>
          <w:rFonts w:asciiTheme="minorHAnsi" w:hAnsiTheme="minorHAnsi" w:cstheme="minorHAnsi"/>
        </w:rPr>
      </w:pPr>
      <w:r w:rsidRPr="00951787">
        <w:rPr>
          <w:rFonts w:asciiTheme="minorHAnsi" w:hAnsiTheme="minorHAnsi" w:cstheme="minorHAnsi"/>
          <w:noProof/>
          <w:lang w:val="en-US"/>
        </w:rPr>
        <w:drawing>
          <wp:inline distT="0" distB="0" distL="0" distR="0" wp14:anchorId="1CC14FD8" wp14:editId="404E0D85">
            <wp:extent cx="5038725" cy="1447800"/>
            <wp:effectExtent l="0" t="0" r="9525" b="0"/>
            <wp:docPr id="316" name="Picture 6" descr="Description: OperationsManage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OperationsManagerLogo.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8725" cy="1447800"/>
                    </a:xfrm>
                    <a:prstGeom prst="rect">
                      <a:avLst/>
                    </a:prstGeom>
                    <a:noFill/>
                    <a:ln>
                      <a:noFill/>
                    </a:ln>
                  </pic:spPr>
                </pic:pic>
              </a:graphicData>
            </a:graphic>
          </wp:inline>
        </w:drawing>
      </w:r>
    </w:p>
    <w:p w14:paraId="0B6019F3" w14:textId="77777777" w:rsidR="003B3ECC" w:rsidRPr="00951787" w:rsidRDefault="003B3ECC" w:rsidP="00075F96">
      <w:pPr>
        <w:pStyle w:val="TableSpacing"/>
        <w:spacing w:line="300" w:lineRule="auto"/>
        <w:rPr>
          <w:rFonts w:asciiTheme="minorHAnsi" w:hAnsiTheme="minorHAnsi" w:cstheme="minorHAnsi"/>
        </w:rPr>
      </w:pPr>
    </w:p>
    <w:p w14:paraId="00D032C2" w14:textId="768ED1C7" w:rsidR="003B3ECC" w:rsidRPr="00951787" w:rsidRDefault="003B3ECC" w:rsidP="00075F96">
      <w:pPr>
        <w:pStyle w:val="DSTOC1-0"/>
        <w:spacing w:line="300" w:lineRule="auto"/>
        <w:jc w:val="left"/>
        <w:rPr>
          <w:rFonts w:asciiTheme="minorHAnsi" w:hAnsiTheme="minorHAnsi" w:cstheme="minorHAnsi"/>
        </w:rPr>
      </w:pPr>
      <w:r w:rsidRPr="00951787">
        <w:rPr>
          <w:rFonts w:asciiTheme="minorHAnsi" w:hAnsiTheme="minorHAnsi" w:cstheme="minorHAnsi"/>
          <w:lang w:bidi="it-IT"/>
        </w:rPr>
        <w:t>Guida del Management Pack di Microsoft System Center per SQL Server 2017+</w:t>
      </w:r>
    </w:p>
    <w:p w14:paraId="4E37E7C9" w14:textId="6E8DD6F9" w:rsidR="003B3ECC" w:rsidRPr="00951787" w:rsidRDefault="003B3ECC" w:rsidP="00075F96">
      <w:pPr>
        <w:spacing w:line="300" w:lineRule="auto"/>
        <w:rPr>
          <w:rFonts w:asciiTheme="minorHAnsi" w:hAnsiTheme="minorHAnsi" w:cstheme="minorHAnsi"/>
          <w:sz w:val="22"/>
          <w:szCs w:val="22"/>
        </w:rPr>
      </w:pPr>
      <w:r w:rsidRPr="00951787">
        <w:rPr>
          <w:rFonts w:asciiTheme="minorHAnsi" w:hAnsiTheme="minorHAnsi" w:cstheme="minorHAnsi"/>
          <w:sz w:val="22"/>
          <w:szCs w:val="22"/>
          <w:lang w:bidi="it-IT"/>
        </w:rPr>
        <w:t>Microsoft Corporation</w:t>
      </w:r>
    </w:p>
    <w:p w14:paraId="51C3E369" w14:textId="19A7C693" w:rsidR="003B3ECC" w:rsidRPr="00951787" w:rsidRDefault="003B3ECC" w:rsidP="00075F96">
      <w:pPr>
        <w:spacing w:line="300" w:lineRule="auto"/>
        <w:rPr>
          <w:rFonts w:asciiTheme="minorHAnsi" w:hAnsiTheme="minorHAnsi" w:cstheme="minorHAnsi"/>
          <w:sz w:val="22"/>
          <w:szCs w:val="22"/>
        </w:rPr>
      </w:pPr>
      <w:r w:rsidRPr="00951787">
        <w:rPr>
          <w:rFonts w:asciiTheme="minorHAnsi" w:hAnsiTheme="minorHAnsi" w:cstheme="minorHAnsi"/>
          <w:sz w:val="22"/>
          <w:szCs w:val="22"/>
          <w:lang w:bidi="it-IT"/>
        </w:rPr>
        <w:t>Data di pubblicazione: novembre 2017</w:t>
      </w:r>
    </w:p>
    <w:p w14:paraId="6111317A" w14:textId="376973E8" w:rsidR="003B3ECC" w:rsidRPr="00951787" w:rsidRDefault="00AD5CDE" w:rsidP="00075F96">
      <w:pPr>
        <w:spacing w:line="300" w:lineRule="auto"/>
        <w:rPr>
          <w:rFonts w:asciiTheme="minorHAnsi" w:hAnsiTheme="minorHAnsi" w:cstheme="minorHAnsi"/>
          <w:sz w:val="22"/>
          <w:szCs w:val="22"/>
        </w:rPr>
      </w:pPr>
      <w:r w:rsidRPr="00951787">
        <w:rPr>
          <w:rFonts w:asciiTheme="minorHAnsi" w:hAnsiTheme="minorHAnsi" w:cstheme="minorHAnsi"/>
          <w:sz w:val="22"/>
          <w:szCs w:val="22"/>
          <w:lang w:bidi="it-IT"/>
        </w:rPr>
        <w:t xml:space="preserve">Il team di Operations Manager invita gli utenti a inviare commenti e suggerimenti sul Management Pack all'indirizzo </w:t>
      </w:r>
      <w:hyperlink r:id="rId14" w:history="1">
        <w:r w:rsidRPr="00951787">
          <w:rPr>
            <w:rStyle w:val="Hyperlink"/>
            <w:rFonts w:asciiTheme="minorHAnsi" w:hAnsiTheme="minorHAnsi" w:cstheme="minorHAnsi"/>
            <w:sz w:val="22"/>
            <w:szCs w:val="22"/>
            <w:lang w:bidi="it-IT"/>
          </w:rPr>
          <w:t>sqlmpsfeedback@microsoft.com</w:t>
        </w:r>
      </w:hyperlink>
      <w:r w:rsidRPr="00951787">
        <w:rPr>
          <w:rFonts w:asciiTheme="minorHAnsi" w:hAnsiTheme="minorHAnsi" w:cstheme="minorHAnsi"/>
          <w:sz w:val="22"/>
          <w:szCs w:val="22"/>
          <w:lang w:bidi="it-IT"/>
        </w:rPr>
        <w:t>.</w:t>
      </w:r>
    </w:p>
    <w:p w14:paraId="6BA3F6F3" w14:textId="77777777" w:rsidR="00033D13" w:rsidRPr="00951787" w:rsidRDefault="00033D13" w:rsidP="00075F96">
      <w:pPr>
        <w:spacing w:line="300" w:lineRule="auto"/>
        <w:rPr>
          <w:rFonts w:asciiTheme="minorHAnsi" w:hAnsiTheme="minorHAnsi" w:cstheme="minorHAnsi"/>
        </w:rPr>
      </w:pPr>
    </w:p>
    <w:p w14:paraId="0C45BC1F" w14:textId="77777777" w:rsidR="003B3ECC" w:rsidRPr="00951787" w:rsidRDefault="003B3ECC" w:rsidP="00075F96">
      <w:pPr>
        <w:pStyle w:val="DSTOC1-0"/>
        <w:spacing w:line="300" w:lineRule="auto"/>
        <w:rPr>
          <w:rFonts w:asciiTheme="minorHAnsi" w:hAnsiTheme="minorHAnsi" w:cstheme="minorHAnsi"/>
        </w:rPr>
        <w:sectPr w:rsidR="003B3ECC" w:rsidRPr="00951787" w:rsidSect="00FB2389">
          <w:headerReference w:type="even" r:id="rId15"/>
          <w:headerReference w:type="default" r:id="rId16"/>
          <w:footerReference w:type="even" r:id="rId17"/>
          <w:footerReference w:type="default" r:id="rId18"/>
          <w:headerReference w:type="first" r:id="rId19"/>
          <w:footerReference w:type="first" r:id="rId20"/>
          <w:pgSz w:w="12240" w:h="15840" w:code="1"/>
          <w:pgMar w:top="1440" w:right="1800" w:bottom="1440" w:left="1800" w:header="1440" w:footer="1440" w:gutter="0"/>
          <w:cols w:space="720"/>
          <w:docGrid w:linePitch="360"/>
        </w:sectPr>
      </w:pPr>
    </w:p>
    <w:p w14:paraId="6A4E9DD8" w14:textId="77777777" w:rsidR="003B3ECC" w:rsidRPr="00951787" w:rsidRDefault="003B3ECC" w:rsidP="00075F96">
      <w:pPr>
        <w:pStyle w:val="DSTOC1-0"/>
        <w:spacing w:line="300" w:lineRule="auto"/>
        <w:rPr>
          <w:rFonts w:asciiTheme="minorHAnsi" w:hAnsiTheme="minorHAnsi" w:cstheme="minorHAnsi"/>
        </w:rPr>
      </w:pPr>
      <w:r w:rsidRPr="00951787">
        <w:rPr>
          <w:rFonts w:asciiTheme="minorHAnsi" w:hAnsiTheme="minorHAnsi" w:cstheme="minorHAnsi"/>
          <w:lang w:bidi="it-IT"/>
        </w:rPr>
        <w:lastRenderedPageBreak/>
        <w:t>Copyright</w:t>
      </w:r>
    </w:p>
    <w:p w14:paraId="650A443A" w14:textId="4B7774D3" w:rsidR="003B3ECC" w:rsidRPr="00951787" w:rsidRDefault="006E1A71" w:rsidP="00075F96">
      <w:pPr>
        <w:spacing w:line="300" w:lineRule="auto"/>
        <w:rPr>
          <w:rFonts w:asciiTheme="minorHAnsi" w:hAnsiTheme="minorHAnsi" w:cstheme="minorHAnsi"/>
        </w:rPr>
      </w:pPr>
      <w:r w:rsidRPr="00951787">
        <w:rPr>
          <w:rFonts w:asciiTheme="minorHAnsi" w:hAnsiTheme="minorHAnsi" w:cstheme="minorHAnsi"/>
          <w:lang w:bidi="it-IT"/>
        </w:rPr>
        <w:t>Il documento viene fornito "com'è". Le informazioni e le opinioni espresse nel presente documento, inclusi gli URL e altri riferimenti a siti Web, possono essere soggette a modifiche senza preavviso. L'utente accetta di usarle a proprio rischio.</w:t>
      </w:r>
    </w:p>
    <w:p w14:paraId="55E86054" w14:textId="77777777" w:rsidR="003B3ECC" w:rsidRPr="00951787" w:rsidRDefault="003B3ECC" w:rsidP="00075F96">
      <w:pPr>
        <w:spacing w:line="300" w:lineRule="auto"/>
        <w:rPr>
          <w:rFonts w:asciiTheme="minorHAnsi" w:hAnsiTheme="minorHAnsi" w:cstheme="minorHAnsi"/>
        </w:rPr>
      </w:pPr>
      <w:r w:rsidRPr="00951787">
        <w:rPr>
          <w:rFonts w:asciiTheme="minorHAnsi" w:hAnsiTheme="minorHAnsi" w:cstheme="minorHAnsi"/>
          <w:lang w:bidi="it-IT"/>
        </w:rPr>
        <w:t>Alcuni esempi usati in questo documento vengono forniti a scopo puramente illustrativo e sono fittizi. Nessuna associazione reale o connessione è intenzionale o può essere desunta.</w:t>
      </w:r>
    </w:p>
    <w:p w14:paraId="4EC448A3" w14:textId="77777777" w:rsidR="003B3ECC" w:rsidRPr="00951787" w:rsidRDefault="003B3ECC" w:rsidP="00075F96">
      <w:pPr>
        <w:spacing w:line="300" w:lineRule="auto"/>
        <w:rPr>
          <w:rFonts w:asciiTheme="minorHAnsi" w:hAnsiTheme="minorHAnsi" w:cstheme="minorHAnsi"/>
        </w:rPr>
      </w:pPr>
      <w:r w:rsidRPr="00951787">
        <w:rPr>
          <w:rFonts w:asciiTheme="minorHAnsi" w:hAnsiTheme="minorHAnsi" w:cstheme="minorHAnsi"/>
          <w:lang w:bidi="it-IT"/>
        </w:rPr>
        <w:t>Il presente documento non implica la concessione di alcun diritto di proprietà intellettuale relativo ai prodotti Microsoft. È possibile copiare e usare questo documento come riferimento interno. È possibile modificare questo documento per fini di riferimento interno.</w:t>
      </w:r>
    </w:p>
    <w:p w14:paraId="5B23720D" w14:textId="1E0C6D0F" w:rsidR="003B3ECC" w:rsidRPr="00951787" w:rsidRDefault="00AF65BA" w:rsidP="00075F96">
      <w:pPr>
        <w:spacing w:line="300" w:lineRule="auto"/>
        <w:rPr>
          <w:rFonts w:asciiTheme="minorHAnsi" w:hAnsiTheme="minorHAnsi" w:cstheme="minorHAnsi"/>
        </w:rPr>
      </w:pPr>
      <w:r w:rsidRPr="00951787">
        <w:rPr>
          <w:rFonts w:asciiTheme="minorHAnsi" w:hAnsiTheme="minorHAnsi" w:cstheme="minorHAnsi"/>
          <w:lang w:bidi="it-IT"/>
        </w:rPr>
        <w:t>© 2017 Microsoft Corporation. Tutti i diritti sono riservati.</w:t>
      </w:r>
    </w:p>
    <w:p w14:paraId="79DB3895" w14:textId="77777777" w:rsidR="003B3ECC" w:rsidRPr="00951787" w:rsidRDefault="003B3ECC" w:rsidP="00075F96">
      <w:pPr>
        <w:spacing w:line="300" w:lineRule="auto"/>
        <w:rPr>
          <w:rFonts w:asciiTheme="minorHAnsi" w:hAnsiTheme="minorHAnsi" w:cstheme="minorHAnsi"/>
        </w:rPr>
      </w:pPr>
      <w:r w:rsidRPr="00951787">
        <w:rPr>
          <w:rFonts w:asciiTheme="minorHAnsi" w:hAnsiTheme="minorHAnsi" w:cstheme="minorHAnsi"/>
          <w:lang w:bidi="it-IT"/>
        </w:rPr>
        <w:t xml:space="preserve">Microsoft, Active Directory, Windows e Windows Server sono marchi del gruppo di società Microsoft. </w:t>
      </w:r>
    </w:p>
    <w:p w14:paraId="6A16A07E" w14:textId="2020AD3F" w:rsidR="003B3ECC" w:rsidRPr="00951787" w:rsidRDefault="003B3ECC" w:rsidP="00075F96">
      <w:pPr>
        <w:spacing w:line="300" w:lineRule="auto"/>
        <w:rPr>
          <w:rFonts w:asciiTheme="minorHAnsi" w:hAnsiTheme="minorHAnsi" w:cstheme="minorHAnsi"/>
        </w:rPr>
      </w:pPr>
      <w:r w:rsidRPr="00951787">
        <w:rPr>
          <w:rFonts w:asciiTheme="minorHAnsi" w:hAnsiTheme="minorHAnsi" w:cstheme="minorHAnsi"/>
          <w:lang w:bidi="it-IT"/>
        </w:rPr>
        <w:t>Tutti gli altri nomi di prodotti e società citati nel presente documento sono marchi dei rispettivi proprietari.</w:t>
      </w:r>
    </w:p>
    <w:p w14:paraId="0117DF10" w14:textId="77777777" w:rsidR="003B3ECC" w:rsidRPr="00951787" w:rsidRDefault="003B3ECC" w:rsidP="00075F96">
      <w:pPr>
        <w:spacing w:line="300" w:lineRule="auto"/>
        <w:rPr>
          <w:rFonts w:asciiTheme="minorHAnsi" w:hAnsiTheme="minorHAnsi" w:cstheme="minorHAnsi"/>
        </w:rPr>
      </w:pPr>
    </w:p>
    <w:p w14:paraId="0BD521C3" w14:textId="77777777" w:rsidR="003B3ECC" w:rsidRPr="00951787" w:rsidRDefault="003B3ECC" w:rsidP="00075F96">
      <w:pPr>
        <w:pStyle w:val="DSTOC1-0"/>
        <w:spacing w:line="300" w:lineRule="auto"/>
        <w:rPr>
          <w:rFonts w:asciiTheme="minorHAnsi" w:hAnsiTheme="minorHAnsi" w:cstheme="minorHAnsi"/>
        </w:rPr>
        <w:sectPr w:rsidR="003B3ECC" w:rsidRPr="00951787" w:rsidSect="00FB2389">
          <w:footerReference w:type="default" r:id="rId21"/>
          <w:pgSz w:w="12240" w:h="15840" w:code="1"/>
          <w:pgMar w:top="1440" w:right="1800" w:bottom="1440" w:left="1800" w:header="1440" w:footer="1440" w:gutter="0"/>
          <w:cols w:space="720"/>
          <w:docGrid w:linePitch="360"/>
        </w:sectPr>
      </w:pPr>
    </w:p>
    <w:sdt>
      <w:sdtPr>
        <w:rPr>
          <w:rFonts w:asciiTheme="minorHAnsi" w:hAnsiTheme="minorHAnsi" w:cstheme="minorHAnsi"/>
          <w:b w:val="0"/>
          <w:bCs w:val="0"/>
          <w:sz w:val="20"/>
          <w:szCs w:val="20"/>
          <w:lang w:val="ru-RU"/>
        </w:rPr>
        <w:id w:val="-1229841110"/>
        <w:docPartObj>
          <w:docPartGallery w:val="Table of Contents"/>
          <w:docPartUnique/>
        </w:docPartObj>
      </w:sdtPr>
      <w:sdtEndPr>
        <w:rPr>
          <w:lang w:val="en-US"/>
        </w:rPr>
      </w:sdtEndPr>
      <w:sdtContent>
        <w:p w14:paraId="6E015F1C" w14:textId="6478B0B9" w:rsidR="00876379" w:rsidRPr="00951787" w:rsidRDefault="00DA4934" w:rsidP="00075F96">
          <w:pPr>
            <w:pStyle w:val="DSTOC1-0"/>
            <w:spacing w:line="300" w:lineRule="auto"/>
            <w:rPr>
              <w:rFonts w:asciiTheme="minorHAnsi" w:hAnsiTheme="minorHAnsi" w:cstheme="minorHAnsi"/>
              <w:lang w:val="ru-RU"/>
            </w:rPr>
          </w:pPr>
          <w:r w:rsidRPr="00951787">
            <w:rPr>
              <w:rFonts w:asciiTheme="minorHAnsi" w:hAnsiTheme="minorHAnsi" w:cstheme="minorHAnsi"/>
              <w:lang w:bidi="it-IT"/>
            </w:rPr>
            <w:t>Sommario</w:t>
          </w:r>
        </w:p>
        <w:p w14:paraId="25E77C83" w14:textId="363862D7" w:rsidR="00AC1C81" w:rsidRDefault="00876379">
          <w:pPr>
            <w:pStyle w:val="TOC1"/>
            <w:tabs>
              <w:tab w:val="right" w:leader="dot" w:pos="8630"/>
            </w:tabs>
            <w:rPr>
              <w:rFonts w:asciiTheme="minorHAnsi" w:eastAsiaTheme="minorEastAsia" w:hAnsiTheme="minorHAnsi" w:cstheme="minorBidi"/>
              <w:noProof/>
              <w:kern w:val="0"/>
              <w:sz w:val="22"/>
              <w:szCs w:val="22"/>
              <w:lang w:val="en-US"/>
            </w:rPr>
          </w:pPr>
          <w:r w:rsidRPr="00951787">
            <w:rPr>
              <w:rFonts w:asciiTheme="minorHAnsi" w:hAnsiTheme="minorHAnsi" w:cstheme="minorHAnsi"/>
              <w:lang w:bidi="it-IT"/>
            </w:rPr>
            <w:fldChar w:fldCharType="begin"/>
          </w:r>
          <w:r w:rsidRPr="00951787">
            <w:rPr>
              <w:rFonts w:asciiTheme="minorHAnsi" w:hAnsiTheme="minorHAnsi" w:cstheme="minorHAnsi"/>
              <w:lang w:bidi="it-IT"/>
            </w:rPr>
            <w:instrText xml:space="preserve"> TOC \o "1-3" \h \z \u </w:instrText>
          </w:r>
          <w:r w:rsidRPr="00951787">
            <w:rPr>
              <w:rFonts w:asciiTheme="minorHAnsi" w:hAnsiTheme="minorHAnsi" w:cstheme="minorHAnsi"/>
              <w:lang w:bidi="it-IT"/>
            </w:rPr>
            <w:fldChar w:fldCharType="separate"/>
          </w:r>
          <w:hyperlink w:anchor="_Toc504575605" w:history="1">
            <w:r w:rsidR="00AC1C81" w:rsidRPr="00253A42">
              <w:rPr>
                <w:rStyle w:val="Hyperlink"/>
                <w:rFonts w:cstheme="minorHAnsi"/>
                <w:noProof/>
                <w:lang w:bidi="it-IT"/>
              </w:rPr>
              <w:t>Guida del Management Pack di Microsoft System Center per SQL Server 2017+</w:t>
            </w:r>
            <w:r w:rsidR="00AC1C81">
              <w:rPr>
                <w:noProof/>
                <w:webHidden/>
              </w:rPr>
              <w:tab/>
            </w:r>
            <w:r w:rsidR="00AC1C81">
              <w:rPr>
                <w:noProof/>
                <w:webHidden/>
              </w:rPr>
              <w:fldChar w:fldCharType="begin"/>
            </w:r>
            <w:r w:rsidR="00AC1C81">
              <w:rPr>
                <w:noProof/>
                <w:webHidden/>
              </w:rPr>
              <w:instrText xml:space="preserve"> PAGEREF _Toc504575605 \h </w:instrText>
            </w:r>
            <w:r w:rsidR="00AC1C81">
              <w:rPr>
                <w:noProof/>
                <w:webHidden/>
              </w:rPr>
            </w:r>
            <w:r w:rsidR="00AC1C81">
              <w:rPr>
                <w:noProof/>
                <w:webHidden/>
              </w:rPr>
              <w:fldChar w:fldCharType="separate"/>
            </w:r>
            <w:r w:rsidR="00AC1C81">
              <w:rPr>
                <w:noProof/>
                <w:webHidden/>
              </w:rPr>
              <w:t>4</w:t>
            </w:r>
            <w:r w:rsidR="00AC1C81">
              <w:rPr>
                <w:noProof/>
                <w:webHidden/>
              </w:rPr>
              <w:fldChar w:fldCharType="end"/>
            </w:r>
          </w:hyperlink>
        </w:p>
        <w:p w14:paraId="3CA0833C" w14:textId="3E78A71B" w:rsidR="00AC1C81" w:rsidRDefault="00AC1C81">
          <w:pPr>
            <w:pStyle w:val="TOC2"/>
            <w:tabs>
              <w:tab w:val="right" w:leader="dot" w:pos="8630"/>
            </w:tabs>
            <w:rPr>
              <w:rFonts w:asciiTheme="minorHAnsi" w:eastAsiaTheme="minorEastAsia" w:hAnsiTheme="minorHAnsi" w:cstheme="minorBidi"/>
              <w:noProof/>
              <w:kern w:val="0"/>
              <w:sz w:val="22"/>
              <w:szCs w:val="22"/>
              <w:lang w:val="en-US"/>
            </w:rPr>
          </w:pPr>
          <w:hyperlink w:anchor="_Toc504575606" w:history="1">
            <w:r w:rsidRPr="00253A42">
              <w:rPr>
                <w:rStyle w:val="Hyperlink"/>
                <w:rFonts w:cstheme="minorHAnsi"/>
                <w:noProof/>
                <w:lang w:bidi="it-IT"/>
              </w:rPr>
              <w:t>Cronologia delle modifiche</w:t>
            </w:r>
            <w:r>
              <w:rPr>
                <w:noProof/>
                <w:webHidden/>
              </w:rPr>
              <w:tab/>
            </w:r>
            <w:r>
              <w:rPr>
                <w:noProof/>
                <w:webHidden/>
              </w:rPr>
              <w:fldChar w:fldCharType="begin"/>
            </w:r>
            <w:r>
              <w:rPr>
                <w:noProof/>
                <w:webHidden/>
              </w:rPr>
              <w:instrText xml:space="preserve"> PAGEREF _Toc504575606 \h </w:instrText>
            </w:r>
            <w:r>
              <w:rPr>
                <w:noProof/>
                <w:webHidden/>
              </w:rPr>
            </w:r>
            <w:r>
              <w:rPr>
                <w:noProof/>
                <w:webHidden/>
              </w:rPr>
              <w:fldChar w:fldCharType="separate"/>
            </w:r>
            <w:r>
              <w:rPr>
                <w:noProof/>
                <w:webHidden/>
              </w:rPr>
              <w:t>4</w:t>
            </w:r>
            <w:r>
              <w:rPr>
                <w:noProof/>
                <w:webHidden/>
              </w:rPr>
              <w:fldChar w:fldCharType="end"/>
            </w:r>
          </w:hyperlink>
        </w:p>
        <w:p w14:paraId="74D75FDF" w14:textId="1269D5FF" w:rsidR="00AC1C81" w:rsidRDefault="00AC1C81">
          <w:pPr>
            <w:pStyle w:val="TOC2"/>
            <w:tabs>
              <w:tab w:val="right" w:leader="dot" w:pos="8630"/>
            </w:tabs>
            <w:rPr>
              <w:rFonts w:asciiTheme="minorHAnsi" w:eastAsiaTheme="minorEastAsia" w:hAnsiTheme="minorHAnsi" w:cstheme="minorBidi"/>
              <w:noProof/>
              <w:kern w:val="0"/>
              <w:sz w:val="22"/>
              <w:szCs w:val="22"/>
              <w:lang w:val="en-US"/>
            </w:rPr>
          </w:pPr>
          <w:hyperlink w:anchor="_Toc504575607" w:history="1">
            <w:r w:rsidRPr="00253A42">
              <w:rPr>
                <w:rStyle w:val="Hyperlink"/>
                <w:rFonts w:cstheme="minorHAnsi"/>
                <w:noProof/>
                <w:lang w:bidi="it-IT"/>
              </w:rPr>
              <w:t>Introduzione</w:t>
            </w:r>
            <w:r>
              <w:rPr>
                <w:noProof/>
                <w:webHidden/>
              </w:rPr>
              <w:tab/>
            </w:r>
            <w:r>
              <w:rPr>
                <w:noProof/>
                <w:webHidden/>
              </w:rPr>
              <w:fldChar w:fldCharType="begin"/>
            </w:r>
            <w:r>
              <w:rPr>
                <w:noProof/>
                <w:webHidden/>
              </w:rPr>
              <w:instrText xml:space="preserve"> PAGEREF _Toc504575607 \h </w:instrText>
            </w:r>
            <w:r>
              <w:rPr>
                <w:noProof/>
                <w:webHidden/>
              </w:rPr>
            </w:r>
            <w:r>
              <w:rPr>
                <w:noProof/>
                <w:webHidden/>
              </w:rPr>
              <w:fldChar w:fldCharType="separate"/>
            </w:r>
            <w:r>
              <w:rPr>
                <w:noProof/>
                <w:webHidden/>
              </w:rPr>
              <w:t>8</w:t>
            </w:r>
            <w:r>
              <w:rPr>
                <w:noProof/>
                <w:webHidden/>
              </w:rPr>
              <w:fldChar w:fldCharType="end"/>
            </w:r>
          </w:hyperlink>
        </w:p>
        <w:p w14:paraId="0585EE5E" w14:textId="1C106D18" w:rsidR="00AC1C81" w:rsidRDefault="00AC1C81">
          <w:pPr>
            <w:pStyle w:val="TOC3"/>
            <w:tabs>
              <w:tab w:val="right" w:leader="dot" w:pos="8630"/>
            </w:tabs>
            <w:rPr>
              <w:rFonts w:asciiTheme="minorHAnsi" w:eastAsiaTheme="minorEastAsia" w:hAnsiTheme="minorHAnsi" w:cstheme="minorBidi"/>
              <w:noProof/>
              <w:kern w:val="0"/>
              <w:sz w:val="22"/>
              <w:szCs w:val="22"/>
              <w:lang w:val="en-US"/>
            </w:rPr>
          </w:pPr>
          <w:hyperlink w:anchor="_Toc504575608" w:history="1">
            <w:r w:rsidRPr="00253A42">
              <w:rPr>
                <w:rStyle w:val="Hyperlink"/>
                <w:rFonts w:cstheme="minorHAnsi"/>
                <w:noProof/>
                <w:lang w:bidi="it-IT"/>
              </w:rPr>
              <w:t>Novità</w:t>
            </w:r>
            <w:r>
              <w:rPr>
                <w:noProof/>
                <w:webHidden/>
              </w:rPr>
              <w:tab/>
            </w:r>
            <w:r>
              <w:rPr>
                <w:noProof/>
                <w:webHidden/>
              </w:rPr>
              <w:fldChar w:fldCharType="begin"/>
            </w:r>
            <w:r>
              <w:rPr>
                <w:noProof/>
                <w:webHidden/>
              </w:rPr>
              <w:instrText xml:space="preserve"> PAGEREF _Toc504575608 \h </w:instrText>
            </w:r>
            <w:r>
              <w:rPr>
                <w:noProof/>
                <w:webHidden/>
              </w:rPr>
            </w:r>
            <w:r>
              <w:rPr>
                <w:noProof/>
                <w:webHidden/>
              </w:rPr>
              <w:fldChar w:fldCharType="separate"/>
            </w:r>
            <w:r>
              <w:rPr>
                <w:noProof/>
                <w:webHidden/>
              </w:rPr>
              <w:t>9</w:t>
            </w:r>
            <w:r>
              <w:rPr>
                <w:noProof/>
                <w:webHidden/>
              </w:rPr>
              <w:fldChar w:fldCharType="end"/>
            </w:r>
          </w:hyperlink>
        </w:p>
        <w:p w14:paraId="7E164577" w14:textId="22C01BBC" w:rsidR="00AC1C81" w:rsidRDefault="00AC1C81">
          <w:pPr>
            <w:pStyle w:val="TOC3"/>
            <w:tabs>
              <w:tab w:val="right" w:leader="dot" w:pos="8630"/>
            </w:tabs>
            <w:rPr>
              <w:rFonts w:asciiTheme="minorHAnsi" w:eastAsiaTheme="minorEastAsia" w:hAnsiTheme="minorHAnsi" w:cstheme="minorBidi"/>
              <w:noProof/>
              <w:kern w:val="0"/>
              <w:sz w:val="22"/>
              <w:szCs w:val="22"/>
              <w:lang w:val="en-US"/>
            </w:rPr>
          </w:pPr>
          <w:hyperlink w:anchor="_Toc504575609" w:history="1">
            <w:r w:rsidRPr="00253A42">
              <w:rPr>
                <w:rStyle w:val="Hyperlink"/>
                <w:rFonts w:cstheme="minorHAnsi"/>
                <w:noProof/>
                <w:lang w:bidi="it-IT"/>
              </w:rPr>
              <w:t>Configurazioni supportate</w:t>
            </w:r>
            <w:r>
              <w:rPr>
                <w:noProof/>
                <w:webHidden/>
              </w:rPr>
              <w:tab/>
            </w:r>
            <w:r>
              <w:rPr>
                <w:noProof/>
                <w:webHidden/>
              </w:rPr>
              <w:fldChar w:fldCharType="begin"/>
            </w:r>
            <w:r>
              <w:rPr>
                <w:noProof/>
                <w:webHidden/>
              </w:rPr>
              <w:instrText xml:space="preserve"> PAGEREF _Toc504575609 \h </w:instrText>
            </w:r>
            <w:r>
              <w:rPr>
                <w:noProof/>
                <w:webHidden/>
              </w:rPr>
            </w:r>
            <w:r>
              <w:rPr>
                <w:noProof/>
                <w:webHidden/>
              </w:rPr>
              <w:fldChar w:fldCharType="separate"/>
            </w:r>
            <w:r>
              <w:rPr>
                <w:noProof/>
                <w:webHidden/>
              </w:rPr>
              <w:t>9</w:t>
            </w:r>
            <w:r>
              <w:rPr>
                <w:noProof/>
                <w:webHidden/>
              </w:rPr>
              <w:fldChar w:fldCharType="end"/>
            </w:r>
          </w:hyperlink>
        </w:p>
        <w:p w14:paraId="3773E4B6" w14:textId="63ADA4C0" w:rsidR="00AC1C81" w:rsidRDefault="00AC1C81">
          <w:pPr>
            <w:pStyle w:val="TOC3"/>
            <w:tabs>
              <w:tab w:val="right" w:leader="dot" w:pos="8630"/>
            </w:tabs>
            <w:rPr>
              <w:rFonts w:asciiTheme="minorHAnsi" w:eastAsiaTheme="minorEastAsia" w:hAnsiTheme="minorHAnsi" w:cstheme="minorBidi"/>
              <w:noProof/>
              <w:kern w:val="0"/>
              <w:sz w:val="22"/>
              <w:szCs w:val="22"/>
              <w:lang w:val="en-US"/>
            </w:rPr>
          </w:pPr>
          <w:hyperlink w:anchor="_Toc504575610" w:history="1">
            <w:r w:rsidRPr="00253A42">
              <w:rPr>
                <w:rStyle w:val="Hyperlink"/>
                <w:rFonts w:cstheme="minorHAnsi"/>
                <w:noProof/>
                <w:lang w:bidi="it-IT"/>
              </w:rPr>
              <w:t>Ambito del Management Pack</w:t>
            </w:r>
            <w:r>
              <w:rPr>
                <w:noProof/>
                <w:webHidden/>
              </w:rPr>
              <w:tab/>
            </w:r>
            <w:r>
              <w:rPr>
                <w:noProof/>
                <w:webHidden/>
              </w:rPr>
              <w:fldChar w:fldCharType="begin"/>
            </w:r>
            <w:r>
              <w:rPr>
                <w:noProof/>
                <w:webHidden/>
              </w:rPr>
              <w:instrText xml:space="preserve"> PAGEREF _Toc504575610 \h </w:instrText>
            </w:r>
            <w:r>
              <w:rPr>
                <w:noProof/>
                <w:webHidden/>
              </w:rPr>
            </w:r>
            <w:r>
              <w:rPr>
                <w:noProof/>
                <w:webHidden/>
              </w:rPr>
              <w:fldChar w:fldCharType="separate"/>
            </w:r>
            <w:r>
              <w:rPr>
                <w:noProof/>
                <w:webHidden/>
              </w:rPr>
              <w:t>10</w:t>
            </w:r>
            <w:r>
              <w:rPr>
                <w:noProof/>
                <w:webHidden/>
              </w:rPr>
              <w:fldChar w:fldCharType="end"/>
            </w:r>
          </w:hyperlink>
        </w:p>
        <w:p w14:paraId="7419E4F8" w14:textId="6D934026" w:rsidR="00AC1C81" w:rsidRDefault="00AC1C81">
          <w:pPr>
            <w:pStyle w:val="TOC3"/>
            <w:tabs>
              <w:tab w:val="right" w:leader="dot" w:pos="8630"/>
            </w:tabs>
            <w:rPr>
              <w:rFonts w:asciiTheme="minorHAnsi" w:eastAsiaTheme="minorEastAsia" w:hAnsiTheme="minorHAnsi" w:cstheme="minorBidi"/>
              <w:noProof/>
              <w:kern w:val="0"/>
              <w:sz w:val="22"/>
              <w:szCs w:val="22"/>
              <w:lang w:val="en-US"/>
            </w:rPr>
          </w:pPr>
          <w:hyperlink w:anchor="_Toc504575611" w:history="1">
            <w:r w:rsidRPr="00253A42">
              <w:rPr>
                <w:rStyle w:val="Hyperlink"/>
                <w:rFonts w:cstheme="minorHAnsi"/>
                <w:noProof/>
                <w:lang w:bidi="it-IT"/>
              </w:rPr>
              <w:t>Prerequisiti</w:t>
            </w:r>
            <w:r>
              <w:rPr>
                <w:noProof/>
                <w:webHidden/>
              </w:rPr>
              <w:tab/>
            </w:r>
            <w:r>
              <w:rPr>
                <w:noProof/>
                <w:webHidden/>
              </w:rPr>
              <w:fldChar w:fldCharType="begin"/>
            </w:r>
            <w:r>
              <w:rPr>
                <w:noProof/>
                <w:webHidden/>
              </w:rPr>
              <w:instrText xml:space="preserve"> PAGEREF _Toc504575611 \h </w:instrText>
            </w:r>
            <w:r>
              <w:rPr>
                <w:noProof/>
                <w:webHidden/>
              </w:rPr>
            </w:r>
            <w:r>
              <w:rPr>
                <w:noProof/>
                <w:webHidden/>
              </w:rPr>
              <w:fldChar w:fldCharType="separate"/>
            </w:r>
            <w:r>
              <w:rPr>
                <w:noProof/>
                <w:webHidden/>
              </w:rPr>
              <w:t>10</w:t>
            </w:r>
            <w:r>
              <w:rPr>
                <w:noProof/>
                <w:webHidden/>
              </w:rPr>
              <w:fldChar w:fldCharType="end"/>
            </w:r>
          </w:hyperlink>
        </w:p>
        <w:p w14:paraId="2071E98B" w14:textId="32B1AB09" w:rsidR="00AC1C81" w:rsidRDefault="00AC1C81">
          <w:pPr>
            <w:pStyle w:val="TOC3"/>
            <w:tabs>
              <w:tab w:val="right" w:leader="dot" w:pos="8630"/>
            </w:tabs>
            <w:rPr>
              <w:rFonts w:asciiTheme="minorHAnsi" w:eastAsiaTheme="minorEastAsia" w:hAnsiTheme="minorHAnsi" w:cstheme="minorBidi"/>
              <w:noProof/>
              <w:kern w:val="0"/>
              <w:sz w:val="22"/>
              <w:szCs w:val="22"/>
              <w:lang w:val="en-US"/>
            </w:rPr>
          </w:pPr>
          <w:hyperlink w:anchor="_Toc504575612" w:history="1">
            <w:r w:rsidRPr="00253A42">
              <w:rPr>
                <w:rStyle w:val="Hyperlink"/>
                <w:rFonts w:cstheme="minorHAnsi"/>
                <w:noProof/>
                <w:lang w:bidi="it-IT"/>
              </w:rPr>
              <w:t>File in questo Management Pack</w:t>
            </w:r>
            <w:r>
              <w:rPr>
                <w:noProof/>
                <w:webHidden/>
              </w:rPr>
              <w:tab/>
            </w:r>
            <w:r>
              <w:rPr>
                <w:noProof/>
                <w:webHidden/>
              </w:rPr>
              <w:fldChar w:fldCharType="begin"/>
            </w:r>
            <w:r>
              <w:rPr>
                <w:noProof/>
                <w:webHidden/>
              </w:rPr>
              <w:instrText xml:space="preserve"> PAGEREF _Toc504575612 \h </w:instrText>
            </w:r>
            <w:r>
              <w:rPr>
                <w:noProof/>
                <w:webHidden/>
              </w:rPr>
            </w:r>
            <w:r>
              <w:rPr>
                <w:noProof/>
                <w:webHidden/>
              </w:rPr>
              <w:fldChar w:fldCharType="separate"/>
            </w:r>
            <w:r>
              <w:rPr>
                <w:noProof/>
                <w:webHidden/>
              </w:rPr>
              <w:t>12</w:t>
            </w:r>
            <w:r>
              <w:rPr>
                <w:noProof/>
                <w:webHidden/>
              </w:rPr>
              <w:fldChar w:fldCharType="end"/>
            </w:r>
          </w:hyperlink>
        </w:p>
        <w:p w14:paraId="4D193F41" w14:textId="06F9097D" w:rsidR="00AC1C81" w:rsidRDefault="00AC1C81">
          <w:pPr>
            <w:pStyle w:val="TOC2"/>
            <w:tabs>
              <w:tab w:val="right" w:leader="dot" w:pos="8630"/>
            </w:tabs>
            <w:rPr>
              <w:rFonts w:asciiTheme="minorHAnsi" w:eastAsiaTheme="minorEastAsia" w:hAnsiTheme="minorHAnsi" w:cstheme="minorBidi"/>
              <w:noProof/>
              <w:kern w:val="0"/>
              <w:sz w:val="22"/>
              <w:szCs w:val="22"/>
              <w:lang w:val="en-US"/>
            </w:rPr>
          </w:pPr>
          <w:hyperlink w:anchor="_Toc504575613" w:history="1">
            <w:r w:rsidRPr="00253A42">
              <w:rPr>
                <w:rStyle w:val="Hyperlink"/>
                <w:rFonts w:cstheme="minorHAnsi"/>
                <w:noProof/>
                <w:lang w:bidi="it-IT"/>
              </w:rPr>
              <w:t>Scopo del Management Pack</w:t>
            </w:r>
            <w:r>
              <w:rPr>
                <w:noProof/>
                <w:webHidden/>
              </w:rPr>
              <w:tab/>
            </w:r>
            <w:r>
              <w:rPr>
                <w:noProof/>
                <w:webHidden/>
              </w:rPr>
              <w:fldChar w:fldCharType="begin"/>
            </w:r>
            <w:r>
              <w:rPr>
                <w:noProof/>
                <w:webHidden/>
              </w:rPr>
              <w:instrText xml:space="preserve"> PAGEREF _Toc504575613 \h </w:instrText>
            </w:r>
            <w:r>
              <w:rPr>
                <w:noProof/>
                <w:webHidden/>
              </w:rPr>
            </w:r>
            <w:r>
              <w:rPr>
                <w:noProof/>
                <w:webHidden/>
              </w:rPr>
              <w:fldChar w:fldCharType="separate"/>
            </w:r>
            <w:r>
              <w:rPr>
                <w:noProof/>
                <w:webHidden/>
              </w:rPr>
              <w:t>12</w:t>
            </w:r>
            <w:r>
              <w:rPr>
                <w:noProof/>
                <w:webHidden/>
              </w:rPr>
              <w:fldChar w:fldCharType="end"/>
            </w:r>
          </w:hyperlink>
        </w:p>
        <w:p w14:paraId="5C9C7E92" w14:textId="1E272E06" w:rsidR="00AC1C81" w:rsidRDefault="00AC1C81">
          <w:pPr>
            <w:pStyle w:val="TOC3"/>
            <w:tabs>
              <w:tab w:val="right" w:leader="dot" w:pos="8630"/>
            </w:tabs>
            <w:rPr>
              <w:rFonts w:asciiTheme="minorHAnsi" w:eastAsiaTheme="minorEastAsia" w:hAnsiTheme="minorHAnsi" w:cstheme="minorBidi"/>
              <w:noProof/>
              <w:kern w:val="0"/>
              <w:sz w:val="22"/>
              <w:szCs w:val="22"/>
              <w:lang w:val="en-US"/>
            </w:rPr>
          </w:pPr>
          <w:hyperlink w:anchor="_Toc504575614" w:history="1">
            <w:r w:rsidRPr="00253A42">
              <w:rPr>
                <w:rStyle w:val="Hyperlink"/>
                <w:rFonts w:cstheme="minorHAnsi"/>
                <w:noProof/>
                <w:lang w:bidi="it-IT"/>
              </w:rPr>
              <w:t>Tipi di monitoraggio</w:t>
            </w:r>
            <w:r>
              <w:rPr>
                <w:noProof/>
                <w:webHidden/>
              </w:rPr>
              <w:tab/>
            </w:r>
            <w:r>
              <w:rPr>
                <w:noProof/>
                <w:webHidden/>
              </w:rPr>
              <w:fldChar w:fldCharType="begin"/>
            </w:r>
            <w:r>
              <w:rPr>
                <w:noProof/>
                <w:webHidden/>
              </w:rPr>
              <w:instrText xml:space="preserve"> PAGEREF _Toc504575614 \h </w:instrText>
            </w:r>
            <w:r>
              <w:rPr>
                <w:noProof/>
                <w:webHidden/>
              </w:rPr>
            </w:r>
            <w:r>
              <w:rPr>
                <w:noProof/>
                <w:webHidden/>
              </w:rPr>
              <w:fldChar w:fldCharType="separate"/>
            </w:r>
            <w:r>
              <w:rPr>
                <w:noProof/>
                <w:webHidden/>
              </w:rPr>
              <w:t>12</w:t>
            </w:r>
            <w:r>
              <w:rPr>
                <w:noProof/>
                <w:webHidden/>
              </w:rPr>
              <w:fldChar w:fldCharType="end"/>
            </w:r>
          </w:hyperlink>
        </w:p>
        <w:p w14:paraId="7AB09EB2" w14:textId="7570959C" w:rsidR="00AC1C81" w:rsidRDefault="00AC1C81">
          <w:pPr>
            <w:pStyle w:val="TOC3"/>
            <w:tabs>
              <w:tab w:val="right" w:leader="dot" w:pos="8630"/>
            </w:tabs>
            <w:rPr>
              <w:rFonts w:asciiTheme="minorHAnsi" w:eastAsiaTheme="minorEastAsia" w:hAnsiTheme="minorHAnsi" w:cstheme="minorBidi"/>
              <w:noProof/>
              <w:kern w:val="0"/>
              <w:sz w:val="22"/>
              <w:szCs w:val="22"/>
              <w:lang w:val="en-US"/>
            </w:rPr>
          </w:pPr>
          <w:hyperlink w:anchor="_Toc504575615" w:history="1">
            <w:r w:rsidRPr="00253A42">
              <w:rPr>
                <w:rStyle w:val="Hyperlink"/>
                <w:rFonts w:cstheme="minorHAnsi"/>
                <w:noProof/>
                <w:lang w:bidi="it-IT"/>
              </w:rPr>
              <w:t>Scenari di monitoraggio</w:t>
            </w:r>
            <w:r>
              <w:rPr>
                <w:noProof/>
                <w:webHidden/>
              </w:rPr>
              <w:tab/>
            </w:r>
            <w:r>
              <w:rPr>
                <w:noProof/>
                <w:webHidden/>
              </w:rPr>
              <w:fldChar w:fldCharType="begin"/>
            </w:r>
            <w:r>
              <w:rPr>
                <w:noProof/>
                <w:webHidden/>
              </w:rPr>
              <w:instrText xml:space="preserve"> PAGEREF _Toc504575615 \h </w:instrText>
            </w:r>
            <w:r>
              <w:rPr>
                <w:noProof/>
                <w:webHidden/>
              </w:rPr>
            </w:r>
            <w:r>
              <w:rPr>
                <w:noProof/>
                <w:webHidden/>
              </w:rPr>
              <w:fldChar w:fldCharType="separate"/>
            </w:r>
            <w:r>
              <w:rPr>
                <w:noProof/>
                <w:webHidden/>
              </w:rPr>
              <w:t>16</w:t>
            </w:r>
            <w:r>
              <w:rPr>
                <w:noProof/>
                <w:webHidden/>
              </w:rPr>
              <w:fldChar w:fldCharType="end"/>
            </w:r>
          </w:hyperlink>
        </w:p>
        <w:p w14:paraId="64C515F0" w14:textId="2528F706" w:rsidR="00AC1C81" w:rsidRDefault="00AC1C81">
          <w:pPr>
            <w:pStyle w:val="TOC3"/>
            <w:tabs>
              <w:tab w:val="right" w:leader="dot" w:pos="8630"/>
            </w:tabs>
            <w:rPr>
              <w:rFonts w:asciiTheme="minorHAnsi" w:eastAsiaTheme="minorEastAsia" w:hAnsiTheme="minorHAnsi" w:cstheme="minorBidi"/>
              <w:noProof/>
              <w:kern w:val="0"/>
              <w:sz w:val="22"/>
              <w:szCs w:val="22"/>
              <w:lang w:val="en-US"/>
            </w:rPr>
          </w:pPr>
          <w:hyperlink w:anchor="_Toc504575616" w:history="1">
            <w:r w:rsidRPr="00253A42">
              <w:rPr>
                <w:rStyle w:val="Hyperlink"/>
                <w:rFonts w:cstheme="minorHAnsi"/>
                <w:noProof/>
                <w:lang w:bidi="it-IT"/>
              </w:rPr>
              <w:t>Rollup dello stato</w:t>
            </w:r>
            <w:r>
              <w:rPr>
                <w:noProof/>
                <w:webHidden/>
              </w:rPr>
              <w:tab/>
            </w:r>
            <w:r>
              <w:rPr>
                <w:noProof/>
                <w:webHidden/>
              </w:rPr>
              <w:fldChar w:fldCharType="begin"/>
            </w:r>
            <w:r>
              <w:rPr>
                <w:noProof/>
                <w:webHidden/>
              </w:rPr>
              <w:instrText xml:space="preserve"> PAGEREF _Toc504575616 \h </w:instrText>
            </w:r>
            <w:r>
              <w:rPr>
                <w:noProof/>
                <w:webHidden/>
              </w:rPr>
            </w:r>
            <w:r>
              <w:rPr>
                <w:noProof/>
                <w:webHidden/>
              </w:rPr>
              <w:fldChar w:fldCharType="separate"/>
            </w:r>
            <w:r>
              <w:rPr>
                <w:noProof/>
                <w:webHidden/>
              </w:rPr>
              <w:t>17</w:t>
            </w:r>
            <w:r>
              <w:rPr>
                <w:noProof/>
                <w:webHidden/>
              </w:rPr>
              <w:fldChar w:fldCharType="end"/>
            </w:r>
          </w:hyperlink>
        </w:p>
        <w:p w14:paraId="77E77B04" w14:textId="47405120" w:rsidR="00AC1C81" w:rsidRDefault="00AC1C81">
          <w:pPr>
            <w:pStyle w:val="TOC2"/>
            <w:tabs>
              <w:tab w:val="right" w:leader="dot" w:pos="8630"/>
            </w:tabs>
            <w:rPr>
              <w:rFonts w:asciiTheme="minorHAnsi" w:eastAsiaTheme="minorEastAsia" w:hAnsiTheme="minorHAnsi" w:cstheme="minorBidi"/>
              <w:noProof/>
              <w:kern w:val="0"/>
              <w:sz w:val="22"/>
              <w:szCs w:val="22"/>
              <w:lang w:val="en-US"/>
            </w:rPr>
          </w:pPr>
          <w:hyperlink w:anchor="_Toc504575617" w:history="1">
            <w:r w:rsidRPr="00253A42">
              <w:rPr>
                <w:rStyle w:val="Hyperlink"/>
                <w:rFonts w:cstheme="minorHAnsi"/>
                <w:noProof/>
                <w:lang w:bidi="it-IT"/>
              </w:rPr>
              <w:t>Configurare il Management Pack</w:t>
            </w:r>
            <w:r>
              <w:rPr>
                <w:noProof/>
                <w:webHidden/>
              </w:rPr>
              <w:tab/>
            </w:r>
            <w:r>
              <w:rPr>
                <w:noProof/>
                <w:webHidden/>
              </w:rPr>
              <w:fldChar w:fldCharType="begin"/>
            </w:r>
            <w:r>
              <w:rPr>
                <w:noProof/>
                <w:webHidden/>
              </w:rPr>
              <w:instrText xml:space="preserve"> PAGEREF _Toc504575617 \h </w:instrText>
            </w:r>
            <w:r>
              <w:rPr>
                <w:noProof/>
                <w:webHidden/>
              </w:rPr>
            </w:r>
            <w:r>
              <w:rPr>
                <w:noProof/>
                <w:webHidden/>
              </w:rPr>
              <w:fldChar w:fldCharType="separate"/>
            </w:r>
            <w:r>
              <w:rPr>
                <w:noProof/>
                <w:webHidden/>
              </w:rPr>
              <w:t>18</w:t>
            </w:r>
            <w:r>
              <w:rPr>
                <w:noProof/>
                <w:webHidden/>
              </w:rPr>
              <w:fldChar w:fldCharType="end"/>
            </w:r>
          </w:hyperlink>
        </w:p>
        <w:p w14:paraId="066738B3" w14:textId="6113DEA8" w:rsidR="00AC1C81" w:rsidRDefault="00AC1C81">
          <w:pPr>
            <w:pStyle w:val="TOC3"/>
            <w:tabs>
              <w:tab w:val="right" w:leader="dot" w:pos="8630"/>
            </w:tabs>
            <w:rPr>
              <w:rFonts w:asciiTheme="minorHAnsi" w:eastAsiaTheme="minorEastAsia" w:hAnsiTheme="minorHAnsi" w:cstheme="minorBidi"/>
              <w:noProof/>
              <w:kern w:val="0"/>
              <w:sz w:val="22"/>
              <w:szCs w:val="22"/>
              <w:lang w:val="en-US"/>
            </w:rPr>
          </w:pPr>
          <w:hyperlink w:anchor="_Toc504575618" w:history="1">
            <w:r w:rsidRPr="00253A42">
              <w:rPr>
                <w:rStyle w:val="Hyperlink"/>
                <w:rFonts w:cstheme="minorHAnsi"/>
                <w:noProof/>
                <w:lang w:bidi="it-IT"/>
              </w:rPr>
              <w:t>Configurazione obbligatoria</w:t>
            </w:r>
            <w:r>
              <w:rPr>
                <w:noProof/>
                <w:webHidden/>
              </w:rPr>
              <w:tab/>
            </w:r>
            <w:r>
              <w:rPr>
                <w:noProof/>
                <w:webHidden/>
              </w:rPr>
              <w:fldChar w:fldCharType="begin"/>
            </w:r>
            <w:r>
              <w:rPr>
                <w:noProof/>
                <w:webHidden/>
              </w:rPr>
              <w:instrText xml:space="preserve"> PAGEREF _Toc504575618 \h </w:instrText>
            </w:r>
            <w:r>
              <w:rPr>
                <w:noProof/>
                <w:webHidden/>
              </w:rPr>
            </w:r>
            <w:r>
              <w:rPr>
                <w:noProof/>
                <w:webHidden/>
              </w:rPr>
              <w:fldChar w:fldCharType="separate"/>
            </w:r>
            <w:r>
              <w:rPr>
                <w:noProof/>
                <w:webHidden/>
              </w:rPr>
              <w:t>18</w:t>
            </w:r>
            <w:r>
              <w:rPr>
                <w:noProof/>
                <w:webHidden/>
              </w:rPr>
              <w:fldChar w:fldCharType="end"/>
            </w:r>
          </w:hyperlink>
        </w:p>
        <w:p w14:paraId="40F6E266" w14:textId="58EC6C8B" w:rsidR="00AC1C81" w:rsidRDefault="00AC1C81">
          <w:pPr>
            <w:pStyle w:val="TOC3"/>
            <w:tabs>
              <w:tab w:val="right" w:leader="dot" w:pos="8630"/>
            </w:tabs>
            <w:rPr>
              <w:rFonts w:asciiTheme="minorHAnsi" w:eastAsiaTheme="minorEastAsia" w:hAnsiTheme="minorHAnsi" w:cstheme="minorBidi"/>
              <w:noProof/>
              <w:kern w:val="0"/>
              <w:sz w:val="22"/>
              <w:szCs w:val="22"/>
              <w:lang w:val="en-US"/>
            </w:rPr>
          </w:pPr>
          <w:hyperlink w:anchor="_Toc504575619" w:history="1">
            <w:r w:rsidRPr="00253A42">
              <w:rPr>
                <w:rStyle w:val="Hyperlink"/>
                <w:rFonts w:cstheme="minorHAnsi"/>
                <w:noProof/>
                <w:lang w:bidi="it-IT"/>
              </w:rPr>
              <w:t>Procedura consigliata: creare un Management Pack per le personalizzazioni</w:t>
            </w:r>
            <w:r>
              <w:rPr>
                <w:noProof/>
                <w:webHidden/>
              </w:rPr>
              <w:tab/>
            </w:r>
            <w:r>
              <w:rPr>
                <w:noProof/>
                <w:webHidden/>
              </w:rPr>
              <w:fldChar w:fldCharType="begin"/>
            </w:r>
            <w:r>
              <w:rPr>
                <w:noProof/>
                <w:webHidden/>
              </w:rPr>
              <w:instrText xml:space="preserve"> PAGEREF _Toc504575619 \h </w:instrText>
            </w:r>
            <w:r>
              <w:rPr>
                <w:noProof/>
                <w:webHidden/>
              </w:rPr>
            </w:r>
            <w:r>
              <w:rPr>
                <w:noProof/>
                <w:webHidden/>
              </w:rPr>
              <w:fldChar w:fldCharType="separate"/>
            </w:r>
            <w:r>
              <w:rPr>
                <w:noProof/>
                <w:webHidden/>
              </w:rPr>
              <w:t>19</w:t>
            </w:r>
            <w:r>
              <w:rPr>
                <w:noProof/>
                <w:webHidden/>
              </w:rPr>
              <w:fldChar w:fldCharType="end"/>
            </w:r>
          </w:hyperlink>
        </w:p>
        <w:p w14:paraId="5A5845CF" w14:textId="6C45F8A9" w:rsidR="00AC1C81" w:rsidRDefault="00AC1C81">
          <w:pPr>
            <w:pStyle w:val="TOC3"/>
            <w:tabs>
              <w:tab w:val="right" w:leader="dot" w:pos="8630"/>
            </w:tabs>
            <w:rPr>
              <w:rFonts w:asciiTheme="minorHAnsi" w:eastAsiaTheme="minorEastAsia" w:hAnsiTheme="minorHAnsi" w:cstheme="minorBidi"/>
              <w:noProof/>
              <w:kern w:val="0"/>
              <w:sz w:val="22"/>
              <w:szCs w:val="22"/>
              <w:lang w:val="en-US"/>
            </w:rPr>
          </w:pPr>
          <w:hyperlink w:anchor="_Toc504575620" w:history="1">
            <w:r w:rsidRPr="00253A42">
              <w:rPr>
                <w:rStyle w:val="Hyperlink"/>
                <w:rFonts w:cstheme="minorHAnsi"/>
                <w:noProof/>
                <w:lang w:bidi="it-IT"/>
              </w:rPr>
              <w:t>Come abilitare l'opzione Proxy agente</w:t>
            </w:r>
            <w:r>
              <w:rPr>
                <w:noProof/>
                <w:webHidden/>
              </w:rPr>
              <w:tab/>
            </w:r>
            <w:r>
              <w:rPr>
                <w:noProof/>
                <w:webHidden/>
              </w:rPr>
              <w:fldChar w:fldCharType="begin"/>
            </w:r>
            <w:r>
              <w:rPr>
                <w:noProof/>
                <w:webHidden/>
              </w:rPr>
              <w:instrText xml:space="preserve"> PAGEREF _Toc504575620 \h </w:instrText>
            </w:r>
            <w:r>
              <w:rPr>
                <w:noProof/>
                <w:webHidden/>
              </w:rPr>
            </w:r>
            <w:r>
              <w:rPr>
                <w:noProof/>
                <w:webHidden/>
              </w:rPr>
              <w:fldChar w:fldCharType="separate"/>
            </w:r>
            <w:r>
              <w:rPr>
                <w:noProof/>
                <w:webHidden/>
              </w:rPr>
              <w:t>20</w:t>
            </w:r>
            <w:r>
              <w:rPr>
                <w:noProof/>
                <w:webHidden/>
              </w:rPr>
              <w:fldChar w:fldCharType="end"/>
            </w:r>
          </w:hyperlink>
        </w:p>
        <w:p w14:paraId="077AFF7A" w14:textId="40832BE7" w:rsidR="00AC1C81" w:rsidRDefault="00AC1C81">
          <w:pPr>
            <w:pStyle w:val="TOC3"/>
            <w:tabs>
              <w:tab w:val="right" w:leader="dot" w:pos="8630"/>
            </w:tabs>
            <w:rPr>
              <w:rFonts w:asciiTheme="minorHAnsi" w:eastAsiaTheme="minorEastAsia" w:hAnsiTheme="minorHAnsi" w:cstheme="minorBidi"/>
              <w:noProof/>
              <w:kern w:val="0"/>
              <w:sz w:val="22"/>
              <w:szCs w:val="22"/>
              <w:lang w:val="en-US"/>
            </w:rPr>
          </w:pPr>
          <w:hyperlink w:anchor="_Toc504575621" w:history="1">
            <w:r w:rsidRPr="00253A42">
              <w:rPr>
                <w:rStyle w:val="Hyperlink"/>
                <w:rFonts w:cstheme="minorHAnsi"/>
                <w:noProof/>
                <w:lang w:bidi="it-IT"/>
              </w:rPr>
              <w:t>Come importare un Management Pack</w:t>
            </w:r>
            <w:r>
              <w:rPr>
                <w:noProof/>
                <w:webHidden/>
              </w:rPr>
              <w:tab/>
            </w:r>
            <w:r>
              <w:rPr>
                <w:noProof/>
                <w:webHidden/>
              </w:rPr>
              <w:fldChar w:fldCharType="begin"/>
            </w:r>
            <w:r>
              <w:rPr>
                <w:noProof/>
                <w:webHidden/>
              </w:rPr>
              <w:instrText xml:space="preserve"> PAGEREF _Toc504575621 \h </w:instrText>
            </w:r>
            <w:r>
              <w:rPr>
                <w:noProof/>
                <w:webHidden/>
              </w:rPr>
            </w:r>
            <w:r>
              <w:rPr>
                <w:noProof/>
                <w:webHidden/>
              </w:rPr>
              <w:fldChar w:fldCharType="separate"/>
            </w:r>
            <w:r>
              <w:rPr>
                <w:noProof/>
                <w:webHidden/>
              </w:rPr>
              <w:t>20</w:t>
            </w:r>
            <w:r>
              <w:rPr>
                <w:noProof/>
                <w:webHidden/>
              </w:rPr>
              <w:fldChar w:fldCharType="end"/>
            </w:r>
          </w:hyperlink>
        </w:p>
        <w:p w14:paraId="14A7A6AB" w14:textId="0561DB20" w:rsidR="00AC1C81" w:rsidRDefault="00AC1C81">
          <w:pPr>
            <w:pStyle w:val="TOC3"/>
            <w:tabs>
              <w:tab w:val="right" w:leader="dot" w:pos="8630"/>
            </w:tabs>
            <w:rPr>
              <w:rFonts w:asciiTheme="minorHAnsi" w:eastAsiaTheme="minorEastAsia" w:hAnsiTheme="minorHAnsi" w:cstheme="minorBidi"/>
              <w:noProof/>
              <w:kern w:val="0"/>
              <w:sz w:val="22"/>
              <w:szCs w:val="22"/>
              <w:lang w:val="en-US"/>
            </w:rPr>
          </w:pPr>
          <w:hyperlink w:anchor="_Toc504575622" w:history="1">
            <w:r w:rsidRPr="00253A42">
              <w:rPr>
                <w:rStyle w:val="Hyperlink"/>
                <w:rFonts w:cstheme="minorHAnsi"/>
                <w:noProof/>
                <w:lang w:bidi="it-IT"/>
              </w:rPr>
              <w:t>Configurazione del monitoraggio</w:t>
            </w:r>
            <w:r>
              <w:rPr>
                <w:noProof/>
                <w:webHidden/>
              </w:rPr>
              <w:tab/>
            </w:r>
            <w:r>
              <w:rPr>
                <w:noProof/>
                <w:webHidden/>
              </w:rPr>
              <w:fldChar w:fldCharType="begin"/>
            </w:r>
            <w:r>
              <w:rPr>
                <w:noProof/>
                <w:webHidden/>
              </w:rPr>
              <w:instrText xml:space="preserve"> PAGEREF _Toc504575622 \h </w:instrText>
            </w:r>
            <w:r>
              <w:rPr>
                <w:noProof/>
                <w:webHidden/>
              </w:rPr>
            </w:r>
            <w:r>
              <w:rPr>
                <w:noProof/>
                <w:webHidden/>
              </w:rPr>
              <w:fldChar w:fldCharType="separate"/>
            </w:r>
            <w:r>
              <w:rPr>
                <w:noProof/>
                <w:webHidden/>
              </w:rPr>
              <w:t>20</w:t>
            </w:r>
            <w:r>
              <w:rPr>
                <w:noProof/>
                <w:webHidden/>
              </w:rPr>
              <w:fldChar w:fldCharType="end"/>
            </w:r>
          </w:hyperlink>
        </w:p>
        <w:p w14:paraId="7EB19C33" w14:textId="4218F66A" w:rsidR="00AC1C81" w:rsidRDefault="00AC1C81">
          <w:pPr>
            <w:pStyle w:val="TOC3"/>
            <w:tabs>
              <w:tab w:val="right" w:leader="dot" w:pos="8630"/>
            </w:tabs>
            <w:rPr>
              <w:rFonts w:asciiTheme="minorHAnsi" w:eastAsiaTheme="minorEastAsia" w:hAnsiTheme="minorHAnsi" w:cstheme="minorBidi"/>
              <w:noProof/>
              <w:kern w:val="0"/>
              <w:sz w:val="22"/>
              <w:szCs w:val="22"/>
              <w:lang w:val="en-US"/>
            </w:rPr>
          </w:pPr>
          <w:hyperlink w:anchor="_Toc504575623" w:history="1">
            <w:r w:rsidRPr="00253A42">
              <w:rPr>
                <w:rStyle w:val="Hyperlink"/>
                <w:rFonts w:cstheme="minorHAnsi"/>
                <w:noProof/>
                <w:lang w:bidi="it-IT"/>
              </w:rPr>
              <w:t>Configurazione della sicurezza</w:t>
            </w:r>
            <w:r>
              <w:rPr>
                <w:noProof/>
                <w:webHidden/>
              </w:rPr>
              <w:tab/>
            </w:r>
            <w:r>
              <w:rPr>
                <w:noProof/>
                <w:webHidden/>
              </w:rPr>
              <w:fldChar w:fldCharType="begin"/>
            </w:r>
            <w:r>
              <w:rPr>
                <w:noProof/>
                <w:webHidden/>
              </w:rPr>
              <w:instrText xml:space="preserve"> PAGEREF _Toc504575623 \h </w:instrText>
            </w:r>
            <w:r>
              <w:rPr>
                <w:noProof/>
                <w:webHidden/>
              </w:rPr>
            </w:r>
            <w:r>
              <w:rPr>
                <w:noProof/>
                <w:webHidden/>
              </w:rPr>
              <w:fldChar w:fldCharType="separate"/>
            </w:r>
            <w:r>
              <w:rPr>
                <w:noProof/>
                <w:webHidden/>
              </w:rPr>
              <w:t>35</w:t>
            </w:r>
            <w:r>
              <w:rPr>
                <w:noProof/>
                <w:webHidden/>
              </w:rPr>
              <w:fldChar w:fldCharType="end"/>
            </w:r>
          </w:hyperlink>
        </w:p>
        <w:p w14:paraId="7EC24590" w14:textId="7162EE5E" w:rsidR="00AC1C81" w:rsidRDefault="00AC1C81">
          <w:pPr>
            <w:pStyle w:val="TOC2"/>
            <w:tabs>
              <w:tab w:val="right" w:leader="dot" w:pos="8630"/>
            </w:tabs>
            <w:rPr>
              <w:rFonts w:asciiTheme="minorHAnsi" w:eastAsiaTheme="minorEastAsia" w:hAnsiTheme="minorHAnsi" w:cstheme="minorBidi"/>
              <w:noProof/>
              <w:kern w:val="0"/>
              <w:sz w:val="22"/>
              <w:szCs w:val="22"/>
              <w:lang w:val="en-US"/>
            </w:rPr>
          </w:pPr>
          <w:hyperlink w:anchor="_Toc504575624" w:history="1">
            <w:r w:rsidRPr="00253A42">
              <w:rPr>
                <w:rStyle w:val="Hyperlink"/>
                <w:rFonts w:cstheme="minorHAnsi"/>
                <w:noProof/>
                <w:lang w:bidi="it-IT"/>
              </w:rPr>
              <w:t>Visualizzare informazioni nella console di Operations Manager</w:t>
            </w:r>
            <w:r>
              <w:rPr>
                <w:noProof/>
                <w:webHidden/>
              </w:rPr>
              <w:tab/>
            </w:r>
            <w:r>
              <w:rPr>
                <w:noProof/>
                <w:webHidden/>
              </w:rPr>
              <w:fldChar w:fldCharType="begin"/>
            </w:r>
            <w:r>
              <w:rPr>
                <w:noProof/>
                <w:webHidden/>
              </w:rPr>
              <w:instrText xml:space="preserve"> PAGEREF _Toc504575624 \h </w:instrText>
            </w:r>
            <w:r>
              <w:rPr>
                <w:noProof/>
                <w:webHidden/>
              </w:rPr>
            </w:r>
            <w:r>
              <w:rPr>
                <w:noProof/>
                <w:webHidden/>
              </w:rPr>
              <w:fldChar w:fldCharType="separate"/>
            </w:r>
            <w:r>
              <w:rPr>
                <w:noProof/>
                <w:webHidden/>
              </w:rPr>
              <w:t>60</w:t>
            </w:r>
            <w:r>
              <w:rPr>
                <w:noProof/>
                <w:webHidden/>
              </w:rPr>
              <w:fldChar w:fldCharType="end"/>
            </w:r>
          </w:hyperlink>
        </w:p>
        <w:p w14:paraId="7DF39B05" w14:textId="4D71FE1B" w:rsidR="00AC1C81" w:rsidRDefault="00AC1C81">
          <w:pPr>
            <w:pStyle w:val="TOC3"/>
            <w:tabs>
              <w:tab w:val="right" w:leader="dot" w:pos="8630"/>
            </w:tabs>
            <w:rPr>
              <w:rFonts w:asciiTheme="minorHAnsi" w:eastAsiaTheme="minorEastAsia" w:hAnsiTheme="minorHAnsi" w:cstheme="minorBidi"/>
              <w:noProof/>
              <w:kern w:val="0"/>
              <w:sz w:val="22"/>
              <w:szCs w:val="22"/>
              <w:lang w:val="en-US"/>
            </w:rPr>
          </w:pPr>
          <w:hyperlink w:anchor="_Toc504575625" w:history="1">
            <w:r w:rsidRPr="00253A42">
              <w:rPr>
                <w:rStyle w:val="Hyperlink"/>
                <w:rFonts w:cstheme="minorHAnsi"/>
                <w:noProof/>
                <w:lang w:bidi="it-IT"/>
              </w:rPr>
              <w:t>Viste e dashboard (generici) indipendenti dalla versione</w:t>
            </w:r>
            <w:r>
              <w:rPr>
                <w:noProof/>
                <w:webHidden/>
              </w:rPr>
              <w:tab/>
            </w:r>
            <w:r>
              <w:rPr>
                <w:noProof/>
                <w:webHidden/>
              </w:rPr>
              <w:fldChar w:fldCharType="begin"/>
            </w:r>
            <w:r>
              <w:rPr>
                <w:noProof/>
                <w:webHidden/>
              </w:rPr>
              <w:instrText xml:space="preserve"> PAGEREF _Toc504575625 \h </w:instrText>
            </w:r>
            <w:r>
              <w:rPr>
                <w:noProof/>
                <w:webHidden/>
              </w:rPr>
            </w:r>
            <w:r>
              <w:rPr>
                <w:noProof/>
                <w:webHidden/>
              </w:rPr>
              <w:fldChar w:fldCharType="separate"/>
            </w:r>
            <w:r>
              <w:rPr>
                <w:noProof/>
                <w:webHidden/>
              </w:rPr>
              <w:t>60</w:t>
            </w:r>
            <w:r>
              <w:rPr>
                <w:noProof/>
                <w:webHidden/>
              </w:rPr>
              <w:fldChar w:fldCharType="end"/>
            </w:r>
          </w:hyperlink>
        </w:p>
        <w:p w14:paraId="058F1CCF" w14:textId="6CC21A01" w:rsidR="00AC1C81" w:rsidRDefault="00AC1C81">
          <w:pPr>
            <w:pStyle w:val="TOC3"/>
            <w:tabs>
              <w:tab w:val="right" w:leader="dot" w:pos="8630"/>
            </w:tabs>
            <w:rPr>
              <w:rFonts w:asciiTheme="minorHAnsi" w:eastAsiaTheme="minorEastAsia" w:hAnsiTheme="minorHAnsi" w:cstheme="minorBidi"/>
              <w:noProof/>
              <w:kern w:val="0"/>
              <w:sz w:val="22"/>
              <w:szCs w:val="22"/>
              <w:lang w:val="en-US"/>
            </w:rPr>
          </w:pPr>
          <w:hyperlink w:anchor="_Toc504575626" w:history="1">
            <w:r w:rsidRPr="00253A42">
              <w:rPr>
                <w:rStyle w:val="Hyperlink"/>
                <w:rFonts w:cstheme="minorHAnsi"/>
                <w:noProof/>
                <w:lang w:bidi="it-IT"/>
              </w:rPr>
              <w:t>Viste di SQL Server</w:t>
            </w:r>
            <w:r>
              <w:rPr>
                <w:noProof/>
                <w:webHidden/>
              </w:rPr>
              <w:tab/>
            </w:r>
            <w:r>
              <w:rPr>
                <w:noProof/>
                <w:webHidden/>
              </w:rPr>
              <w:fldChar w:fldCharType="begin"/>
            </w:r>
            <w:r>
              <w:rPr>
                <w:noProof/>
                <w:webHidden/>
              </w:rPr>
              <w:instrText xml:space="preserve"> PAGEREF _Toc504575626 \h </w:instrText>
            </w:r>
            <w:r>
              <w:rPr>
                <w:noProof/>
                <w:webHidden/>
              </w:rPr>
            </w:r>
            <w:r>
              <w:rPr>
                <w:noProof/>
                <w:webHidden/>
              </w:rPr>
              <w:fldChar w:fldCharType="separate"/>
            </w:r>
            <w:r>
              <w:rPr>
                <w:noProof/>
                <w:webHidden/>
              </w:rPr>
              <w:t>61</w:t>
            </w:r>
            <w:r>
              <w:rPr>
                <w:noProof/>
                <w:webHidden/>
              </w:rPr>
              <w:fldChar w:fldCharType="end"/>
            </w:r>
          </w:hyperlink>
        </w:p>
        <w:p w14:paraId="5E50ECC4" w14:textId="32622D89" w:rsidR="00AC1C81" w:rsidRDefault="00AC1C81">
          <w:pPr>
            <w:pStyle w:val="TOC3"/>
            <w:tabs>
              <w:tab w:val="right" w:leader="dot" w:pos="8630"/>
            </w:tabs>
            <w:rPr>
              <w:rFonts w:asciiTheme="minorHAnsi" w:eastAsiaTheme="minorEastAsia" w:hAnsiTheme="minorHAnsi" w:cstheme="minorBidi"/>
              <w:noProof/>
              <w:kern w:val="0"/>
              <w:sz w:val="22"/>
              <w:szCs w:val="22"/>
              <w:lang w:val="en-US"/>
            </w:rPr>
          </w:pPr>
          <w:hyperlink w:anchor="_Toc504575627" w:history="1">
            <w:r w:rsidRPr="00253A42">
              <w:rPr>
                <w:rStyle w:val="Hyperlink"/>
                <w:rFonts w:cstheme="minorHAnsi"/>
                <w:noProof/>
                <w:lang w:bidi="it-IT"/>
              </w:rPr>
              <w:t>SQL Server Reporting</w:t>
            </w:r>
            <w:r>
              <w:rPr>
                <w:noProof/>
                <w:webHidden/>
              </w:rPr>
              <w:tab/>
            </w:r>
            <w:r>
              <w:rPr>
                <w:noProof/>
                <w:webHidden/>
              </w:rPr>
              <w:fldChar w:fldCharType="begin"/>
            </w:r>
            <w:r>
              <w:rPr>
                <w:noProof/>
                <w:webHidden/>
              </w:rPr>
              <w:instrText xml:space="preserve"> PAGEREF _Toc504575627 \h </w:instrText>
            </w:r>
            <w:r>
              <w:rPr>
                <w:noProof/>
                <w:webHidden/>
              </w:rPr>
            </w:r>
            <w:r>
              <w:rPr>
                <w:noProof/>
                <w:webHidden/>
              </w:rPr>
              <w:fldChar w:fldCharType="separate"/>
            </w:r>
            <w:r>
              <w:rPr>
                <w:noProof/>
                <w:webHidden/>
              </w:rPr>
              <w:t>62</w:t>
            </w:r>
            <w:r>
              <w:rPr>
                <w:noProof/>
                <w:webHidden/>
              </w:rPr>
              <w:fldChar w:fldCharType="end"/>
            </w:r>
          </w:hyperlink>
        </w:p>
        <w:p w14:paraId="6198048D" w14:textId="69BA26F6" w:rsidR="00AC1C81" w:rsidRDefault="00AC1C81">
          <w:pPr>
            <w:pStyle w:val="TOC2"/>
            <w:tabs>
              <w:tab w:val="right" w:leader="dot" w:pos="8630"/>
            </w:tabs>
            <w:rPr>
              <w:rFonts w:asciiTheme="minorHAnsi" w:eastAsiaTheme="minorEastAsia" w:hAnsiTheme="minorHAnsi" w:cstheme="minorBidi"/>
              <w:noProof/>
              <w:kern w:val="0"/>
              <w:sz w:val="22"/>
              <w:szCs w:val="22"/>
              <w:lang w:val="en-US"/>
            </w:rPr>
          </w:pPr>
          <w:hyperlink w:anchor="_Toc504575628" w:history="1">
            <w:r w:rsidRPr="00253A42">
              <w:rPr>
                <w:rStyle w:val="Hyperlink"/>
                <w:rFonts w:cstheme="minorHAnsi"/>
                <w:noProof/>
                <w:lang w:bidi="it-IT"/>
              </w:rPr>
              <w:t>Appendice: Problemi noti e risoluzione dei problemi</w:t>
            </w:r>
            <w:r>
              <w:rPr>
                <w:noProof/>
                <w:webHidden/>
              </w:rPr>
              <w:tab/>
            </w:r>
            <w:r>
              <w:rPr>
                <w:noProof/>
                <w:webHidden/>
              </w:rPr>
              <w:fldChar w:fldCharType="begin"/>
            </w:r>
            <w:r>
              <w:rPr>
                <w:noProof/>
                <w:webHidden/>
              </w:rPr>
              <w:instrText xml:space="preserve"> PAGEREF _Toc504575628 \h </w:instrText>
            </w:r>
            <w:r>
              <w:rPr>
                <w:noProof/>
                <w:webHidden/>
              </w:rPr>
            </w:r>
            <w:r>
              <w:rPr>
                <w:noProof/>
                <w:webHidden/>
              </w:rPr>
              <w:fldChar w:fldCharType="separate"/>
            </w:r>
            <w:r>
              <w:rPr>
                <w:noProof/>
                <w:webHidden/>
              </w:rPr>
              <w:t>65</w:t>
            </w:r>
            <w:r>
              <w:rPr>
                <w:noProof/>
                <w:webHidden/>
              </w:rPr>
              <w:fldChar w:fldCharType="end"/>
            </w:r>
          </w:hyperlink>
        </w:p>
        <w:p w14:paraId="45AA9E85" w14:textId="26870C16" w:rsidR="00876379" w:rsidRPr="00951787" w:rsidRDefault="00876379" w:rsidP="00075F96">
          <w:pPr>
            <w:spacing w:line="300" w:lineRule="auto"/>
            <w:rPr>
              <w:rFonts w:asciiTheme="minorHAnsi" w:hAnsiTheme="minorHAnsi" w:cstheme="minorHAnsi"/>
            </w:rPr>
          </w:pPr>
          <w:r w:rsidRPr="00951787">
            <w:rPr>
              <w:rFonts w:asciiTheme="minorHAnsi" w:hAnsiTheme="minorHAnsi" w:cstheme="minorHAnsi"/>
              <w:b/>
              <w:lang w:bidi="it-IT"/>
            </w:rPr>
            <w:fldChar w:fldCharType="end"/>
          </w:r>
        </w:p>
      </w:sdtContent>
    </w:sdt>
    <w:p w14:paraId="3DAC6B1B" w14:textId="77777777" w:rsidR="00EF6E14" w:rsidRPr="00951787" w:rsidRDefault="00EF6E14" w:rsidP="00075F96">
      <w:pPr>
        <w:spacing w:line="300" w:lineRule="auto"/>
        <w:rPr>
          <w:rFonts w:asciiTheme="minorHAnsi" w:hAnsiTheme="minorHAnsi" w:cstheme="minorHAnsi"/>
          <w:lang w:val="ru-RU"/>
        </w:rPr>
        <w:sectPr w:rsidR="00EF6E14" w:rsidRPr="00951787" w:rsidSect="00FB2389">
          <w:footerReference w:type="default" r:id="rId22"/>
          <w:type w:val="oddPage"/>
          <w:pgSz w:w="12240" w:h="15840" w:code="1"/>
          <w:pgMar w:top="1440" w:right="1800" w:bottom="1440" w:left="1800" w:header="1440" w:footer="1440" w:gutter="0"/>
          <w:cols w:space="720"/>
          <w:docGrid w:linePitch="360"/>
        </w:sectPr>
      </w:pPr>
    </w:p>
    <w:p w14:paraId="5F9A4166" w14:textId="7F0279BC" w:rsidR="003B3ECC" w:rsidRPr="00951787" w:rsidRDefault="003B3ECC" w:rsidP="00075F96">
      <w:pPr>
        <w:pStyle w:val="Heading1"/>
        <w:spacing w:line="300" w:lineRule="auto"/>
        <w:jc w:val="left"/>
        <w:rPr>
          <w:rFonts w:asciiTheme="minorHAnsi" w:hAnsiTheme="minorHAnsi" w:cstheme="minorHAnsi"/>
        </w:rPr>
      </w:pPr>
      <w:bookmarkStart w:id="0" w:name="_Toc504575605"/>
      <w:r w:rsidRPr="00951787">
        <w:rPr>
          <w:rFonts w:asciiTheme="minorHAnsi" w:hAnsiTheme="minorHAnsi" w:cstheme="minorHAnsi"/>
          <w:lang w:bidi="it-IT"/>
        </w:rPr>
        <w:lastRenderedPageBreak/>
        <w:t xml:space="preserve">Guida del Management Pack di Microsoft System Center per </w:t>
      </w:r>
      <w:bookmarkStart w:id="1" w:name="z75c4f0c1ac0c4541afcddc6d942746cc"/>
      <w:bookmarkEnd w:id="1"/>
      <w:r w:rsidRPr="00951787">
        <w:rPr>
          <w:rFonts w:asciiTheme="minorHAnsi" w:hAnsiTheme="minorHAnsi" w:cstheme="minorHAnsi"/>
          <w:lang w:bidi="it-IT"/>
        </w:rPr>
        <w:t>SQL Server 2017+</w:t>
      </w:r>
      <w:bookmarkEnd w:id="0"/>
    </w:p>
    <w:p w14:paraId="3BCBCD4E" w14:textId="21B01AD6" w:rsidR="003B3ECC" w:rsidRPr="00951787" w:rsidRDefault="003B3ECC" w:rsidP="00075F96">
      <w:pPr>
        <w:spacing w:line="300" w:lineRule="auto"/>
        <w:jc w:val="left"/>
        <w:rPr>
          <w:rFonts w:asciiTheme="minorHAnsi" w:hAnsiTheme="minorHAnsi" w:cstheme="minorHAnsi"/>
          <w:sz w:val="22"/>
          <w:szCs w:val="22"/>
        </w:rPr>
      </w:pPr>
      <w:r w:rsidRPr="00951787">
        <w:rPr>
          <w:rFonts w:asciiTheme="minorHAnsi" w:hAnsiTheme="minorHAnsi" w:cstheme="minorHAnsi"/>
          <w:sz w:val="22"/>
          <w:szCs w:val="22"/>
          <w:lang w:bidi="it-IT"/>
        </w:rPr>
        <w:t>Questa guida è basata sulla versione 7.0.0.0 RTM del Management Pack per Microsoft SQL Server 2017+.</w:t>
      </w:r>
    </w:p>
    <w:p w14:paraId="14900EB8" w14:textId="3BD9AF63" w:rsidR="003B3ECC" w:rsidRPr="00951787" w:rsidRDefault="005B69D4" w:rsidP="00075F96">
      <w:pPr>
        <w:pStyle w:val="Heading2"/>
        <w:spacing w:line="300" w:lineRule="auto"/>
        <w:jc w:val="left"/>
        <w:rPr>
          <w:rFonts w:asciiTheme="minorHAnsi" w:hAnsiTheme="minorHAnsi" w:cstheme="minorHAnsi"/>
        </w:rPr>
      </w:pPr>
      <w:bookmarkStart w:id="2" w:name="_Toc504575606"/>
      <w:r w:rsidRPr="00951787">
        <w:rPr>
          <w:rFonts w:asciiTheme="minorHAnsi" w:hAnsiTheme="minorHAnsi" w:cstheme="minorHAnsi"/>
          <w:lang w:bidi="it-IT"/>
        </w:rPr>
        <w:t>Cronologia delle modifiche</w:t>
      </w:r>
      <w:bookmarkEnd w:id="2"/>
    </w:p>
    <w:p w14:paraId="7591531A" w14:textId="77777777" w:rsidR="003B3ECC" w:rsidRPr="00951787" w:rsidRDefault="003B3ECC" w:rsidP="00075F96">
      <w:pPr>
        <w:pStyle w:val="TableSpacing"/>
        <w:spacing w:line="300" w:lineRule="auto"/>
        <w:rPr>
          <w:rFonts w:asciiTheme="minorHAnsi" w:hAnsiTheme="minorHAnsi" w:cstheme="minorHAnsi"/>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1918"/>
        <w:gridCol w:w="6692"/>
      </w:tblGrid>
      <w:tr w:rsidR="003B3ECC" w:rsidRPr="0043539A" w14:paraId="0C127023" w14:textId="77777777" w:rsidTr="001B4821">
        <w:trPr>
          <w:tblHeader/>
        </w:trPr>
        <w:tc>
          <w:tcPr>
            <w:tcW w:w="1918"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632DF75E" w14:textId="77777777" w:rsidR="003B3ECC" w:rsidRPr="0043539A" w:rsidRDefault="003B3ECC" w:rsidP="00075F96">
            <w:pPr>
              <w:keepNext/>
              <w:spacing w:line="300" w:lineRule="auto"/>
              <w:jc w:val="left"/>
              <w:rPr>
                <w:rFonts w:asciiTheme="minorHAnsi" w:hAnsiTheme="minorHAnsi" w:cstheme="minorHAnsi"/>
                <w:b/>
                <w:sz w:val="22"/>
                <w:szCs w:val="22"/>
              </w:rPr>
            </w:pPr>
            <w:r w:rsidRPr="0043539A">
              <w:rPr>
                <w:rFonts w:asciiTheme="minorHAnsi" w:hAnsiTheme="minorHAnsi" w:cstheme="minorHAnsi"/>
                <w:b/>
                <w:sz w:val="22"/>
                <w:szCs w:val="22"/>
                <w:lang w:bidi="it-IT"/>
              </w:rPr>
              <w:t>Data di rilascio</w:t>
            </w:r>
          </w:p>
        </w:tc>
        <w:tc>
          <w:tcPr>
            <w:tcW w:w="6692"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7577B2C7" w14:textId="77777777" w:rsidR="003B3ECC" w:rsidRPr="0043539A" w:rsidRDefault="003B3ECC" w:rsidP="0043539A">
            <w:pPr>
              <w:keepNext/>
              <w:spacing w:line="300" w:lineRule="auto"/>
              <w:jc w:val="left"/>
              <w:rPr>
                <w:rFonts w:asciiTheme="minorHAnsi" w:hAnsiTheme="minorHAnsi" w:cstheme="minorHAnsi"/>
                <w:b/>
                <w:sz w:val="22"/>
                <w:szCs w:val="22"/>
              </w:rPr>
            </w:pPr>
            <w:r w:rsidRPr="0043539A">
              <w:rPr>
                <w:rFonts w:asciiTheme="minorHAnsi" w:hAnsiTheme="minorHAnsi" w:cstheme="minorHAnsi"/>
                <w:b/>
                <w:sz w:val="22"/>
                <w:szCs w:val="22"/>
                <w:lang w:bidi="it-IT"/>
              </w:rPr>
              <w:t>Modifiche</w:t>
            </w:r>
          </w:p>
        </w:tc>
      </w:tr>
      <w:tr w:rsidR="008F20D2" w:rsidRPr="0043539A" w14:paraId="48A924CB" w14:textId="77777777" w:rsidTr="008F20D2">
        <w:tc>
          <w:tcPr>
            <w:tcW w:w="1918" w:type="dxa"/>
            <w:shd w:val="clear" w:color="auto" w:fill="auto"/>
          </w:tcPr>
          <w:p w14:paraId="1CC916DE" w14:textId="27180080" w:rsidR="008F20D2" w:rsidRDefault="0011240A" w:rsidP="008F20D2">
            <w:pPr>
              <w:spacing w:line="300" w:lineRule="auto"/>
              <w:jc w:val="left"/>
              <w:rPr>
                <w:rFonts w:asciiTheme="minorHAnsi" w:hAnsiTheme="minorHAnsi" w:cstheme="minorHAnsi"/>
                <w:sz w:val="22"/>
                <w:szCs w:val="22"/>
              </w:rPr>
            </w:pPr>
            <w:r>
              <w:rPr>
                <w:rFonts w:asciiTheme="minorHAnsi" w:hAnsiTheme="minorHAnsi" w:cstheme="minorHAnsi"/>
                <w:sz w:val="22"/>
                <w:szCs w:val="22"/>
                <w:lang w:bidi="it-IT"/>
              </w:rPr>
              <w:t>Novembre 2017 (versione 7.0.0.0 RTM)</w:t>
            </w:r>
          </w:p>
        </w:tc>
        <w:tc>
          <w:tcPr>
            <w:tcW w:w="6692" w:type="dxa"/>
            <w:shd w:val="clear" w:color="auto" w:fill="auto"/>
          </w:tcPr>
          <w:p w14:paraId="697F0329" w14:textId="059EE30B" w:rsidR="008F20D2" w:rsidRPr="008F20D2" w:rsidRDefault="008F20D2" w:rsidP="008B0C24">
            <w:pPr>
              <w:pStyle w:val="ListParagraph"/>
              <w:numPr>
                <w:ilvl w:val="0"/>
                <w:numId w:val="42"/>
              </w:numPr>
              <w:spacing w:line="300" w:lineRule="auto"/>
              <w:ind w:left="406"/>
              <w:rPr>
                <w:rFonts w:asciiTheme="minorHAnsi" w:hAnsiTheme="minorHAnsi" w:cstheme="minorHAnsi"/>
              </w:rPr>
            </w:pPr>
            <w:r w:rsidRPr="008F20D2">
              <w:rPr>
                <w:rFonts w:asciiTheme="minorHAnsi" w:hAnsiTheme="minorHAnsi" w:cstheme="minorHAnsi"/>
                <w:lang w:bidi="it-IT"/>
              </w:rPr>
              <w:t>Sono stati introdotti vari miglioramenti e correzioni di bug.</w:t>
            </w:r>
          </w:p>
        </w:tc>
      </w:tr>
      <w:tr w:rsidR="00EB6015" w:rsidRPr="0043539A" w14:paraId="51983516" w14:textId="77777777" w:rsidTr="006D25C3">
        <w:tc>
          <w:tcPr>
            <w:tcW w:w="1918" w:type="dxa"/>
            <w:shd w:val="clear" w:color="auto" w:fill="auto"/>
          </w:tcPr>
          <w:p w14:paraId="5CDD33A5" w14:textId="11741EB4" w:rsidR="00EB6015" w:rsidRDefault="00B37DDF" w:rsidP="00265DD5">
            <w:pPr>
              <w:spacing w:line="300" w:lineRule="auto"/>
              <w:jc w:val="left"/>
              <w:rPr>
                <w:rFonts w:asciiTheme="minorHAnsi" w:hAnsiTheme="minorHAnsi" w:cstheme="minorHAnsi"/>
                <w:sz w:val="22"/>
                <w:szCs w:val="22"/>
              </w:rPr>
            </w:pPr>
            <w:r>
              <w:rPr>
                <w:rFonts w:asciiTheme="minorHAnsi" w:hAnsiTheme="minorHAnsi" w:cstheme="minorHAnsi"/>
                <w:sz w:val="22"/>
                <w:szCs w:val="22"/>
                <w:lang w:bidi="it-IT"/>
              </w:rPr>
              <w:t>Ottobre 2017 (versione 6.7.65.0 RC1)</w:t>
            </w:r>
          </w:p>
        </w:tc>
        <w:tc>
          <w:tcPr>
            <w:tcW w:w="6692" w:type="dxa"/>
            <w:shd w:val="clear" w:color="auto" w:fill="auto"/>
            <w:vAlign w:val="center"/>
          </w:tcPr>
          <w:p w14:paraId="1CF80FB9" w14:textId="77777777" w:rsidR="00B37DDF" w:rsidRPr="00B37DDF" w:rsidRDefault="00B37DDF" w:rsidP="008B0C24">
            <w:pPr>
              <w:pStyle w:val="ListParagraph"/>
              <w:numPr>
                <w:ilvl w:val="0"/>
                <w:numId w:val="41"/>
              </w:numPr>
              <w:spacing w:line="300" w:lineRule="auto"/>
              <w:ind w:left="406"/>
              <w:jc w:val="left"/>
              <w:rPr>
                <w:rFonts w:asciiTheme="minorHAnsi" w:hAnsiTheme="minorHAnsi" w:cstheme="minorHAnsi"/>
              </w:rPr>
            </w:pPr>
            <w:r w:rsidRPr="00B37DDF">
              <w:rPr>
                <w:rFonts w:asciiTheme="minorHAnsi" w:hAnsiTheme="minorHAnsi" w:cstheme="minorHAnsi"/>
                <w:lang w:bidi="it-IT"/>
              </w:rPr>
              <w:t>Il Management Pack è stato nuovamente implementato per abilitare il monitoraggio di SQL Server 2017 e delle versioni future di SQL Server</w:t>
            </w:r>
          </w:p>
          <w:p w14:paraId="737FE8F9" w14:textId="77777777" w:rsidR="00B37DDF" w:rsidRPr="00B37DDF" w:rsidRDefault="00B37DDF" w:rsidP="008B0C24">
            <w:pPr>
              <w:pStyle w:val="ListParagraph"/>
              <w:numPr>
                <w:ilvl w:val="0"/>
                <w:numId w:val="41"/>
              </w:numPr>
              <w:spacing w:line="300" w:lineRule="auto"/>
              <w:ind w:left="406"/>
              <w:jc w:val="left"/>
              <w:rPr>
                <w:rFonts w:asciiTheme="minorHAnsi" w:hAnsiTheme="minorHAnsi" w:cstheme="minorHAnsi"/>
              </w:rPr>
            </w:pPr>
            <w:r w:rsidRPr="00B37DDF">
              <w:rPr>
                <w:rFonts w:asciiTheme="minorHAnsi" w:hAnsiTheme="minorHAnsi" w:cstheme="minorHAnsi"/>
                <w:lang w:bidi="it-IT"/>
              </w:rPr>
              <w:t xml:space="preserve">È stato ridotto il numero di file nel Management Pack </w:t>
            </w:r>
          </w:p>
          <w:p w14:paraId="0D197E37" w14:textId="77777777" w:rsidR="00B37DDF" w:rsidRPr="00B37DDF" w:rsidRDefault="00B37DDF" w:rsidP="008B0C24">
            <w:pPr>
              <w:pStyle w:val="ListParagraph"/>
              <w:numPr>
                <w:ilvl w:val="0"/>
                <w:numId w:val="41"/>
              </w:numPr>
              <w:spacing w:line="300" w:lineRule="auto"/>
              <w:ind w:left="406"/>
              <w:jc w:val="left"/>
              <w:rPr>
                <w:rFonts w:asciiTheme="minorHAnsi" w:hAnsiTheme="minorHAnsi" w:cstheme="minorHAnsi"/>
              </w:rPr>
            </w:pPr>
            <w:r w:rsidRPr="00B37DDF">
              <w:rPr>
                <w:rFonts w:asciiTheme="minorHAnsi" w:hAnsiTheme="minorHAnsi" w:cstheme="minorHAnsi"/>
                <w:lang w:bidi="it-IT"/>
              </w:rPr>
              <w:t>È stata rimossa una dipendenza nel Management Pack per i dashboard di Microsoft SQL Server</w:t>
            </w:r>
          </w:p>
          <w:p w14:paraId="2D131EFA" w14:textId="50AF3C7B" w:rsidR="00EB6015" w:rsidRPr="00B37DDF" w:rsidRDefault="00B37DDF" w:rsidP="008B0C24">
            <w:pPr>
              <w:pStyle w:val="ListParagraph"/>
              <w:numPr>
                <w:ilvl w:val="0"/>
                <w:numId w:val="41"/>
              </w:numPr>
              <w:spacing w:line="300" w:lineRule="auto"/>
              <w:ind w:left="406"/>
              <w:jc w:val="left"/>
              <w:rPr>
                <w:rFonts w:asciiTheme="minorHAnsi" w:hAnsiTheme="minorHAnsi" w:cstheme="minorHAnsi"/>
              </w:rPr>
            </w:pPr>
            <w:r w:rsidRPr="00B37DDF">
              <w:rPr>
                <w:rFonts w:asciiTheme="minorHAnsi" w:hAnsiTheme="minorHAnsi" w:cstheme="minorHAnsi"/>
                <w:lang w:bidi="it-IT"/>
              </w:rPr>
              <w:t>È stata introdotta una serie di correzioni e miglioramenti di funzionalità, prestazioni e stringhe di visualizzazione</w:t>
            </w:r>
          </w:p>
        </w:tc>
      </w:tr>
      <w:tr w:rsidR="0043539A" w:rsidRPr="0043539A" w14:paraId="73AF25E1" w14:textId="77777777" w:rsidTr="006D25C3">
        <w:tc>
          <w:tcPr>
            <w:tcW w:w="1918" w:type="dxa"/>
            <w:shd w:val="clear" w:color="auto" w:fill="auto"/>
          </w:tcPr>
          <w:p w14:paraId="4A3F6FBA" w14:textId="401CC04A" w:rsidR="0043539A" w:rsidRPr="0043539A" w:rsidRDefault="00D5153C" w:rsidP="00265DD5">
            <w:pPr>
              <w:spacing w:line="300" w:lineRule="auto"/>
              <w:jc w:val="left"/>
              <w:rPr>
                <w:rFonts w:asciiTheme="minorHAnsi" w:hAnsiTheme="minorHAnsi" w:cstheme="minorHAnsi"/>
                <w:sz w:val="22"/>
                <w:szCs w:val="22"/>
              </w:rPr>
            </w:pPr>
            <w:r>
              <w:rPr>
                <w:rFonts w:asciiTheme="minorHAnsi" w:hAnsiTheme="minorHAnsi" w:cstheme="minorHAnsi"/>
                <w:sz w:val="22"/>
                <w:szCs w:val="22"/>
                <w:lang w:bidi="it-IT"/>
              </w:rPr>
              <w:t>Giugno 2017 (versione 6.7.60.0 RC0)</w:t>
            </w:r>
          </w:p>
        </w:tc>
        <w:tc>
          <w:tcPr>
            <w:tcW w:w="6692" w:type="dxa"/>
            <w:shd w:val="clear" w:color="auto" w:fill="auto"/>
            <w:vAlign w:val="center"/>
          </w:tcPr>
          <w:p w14:paraId="6696655F" w14:textId="77777777" w:rsidR="0043539A" w:rsidRPr="0043539A" w:rsidRDefault="0043539A" w:rsidP="008B0C24">
            <w:pPr>
              <w:pStyle w:val="ListParagraph"/>
              <w:numPr>
                <w:ilvl w:val="0"/>
                <w:numId w:val="28"/>
              </w:numPr>
              <w:spacing w:line="300" w:lineRule="auto"/>
              <w:ind w:left="410"/>
              <w:jc w:val="left"/>
              <w:rPr>
                <w:rFonts w:asciiTheme="minorHAnsi" w:hAnsiTheme="minorHAnsi" w:cstheme="minorHAnsi"/>
              </w:rPr>
            </w:pPr>
            <w:r w:rsidRPr="0043539A">
              <w:rPr>
                <w:rFonts w:asciiTheme="minorHAnsi" w:hAnsiTheme="minorHAnsi" w:cstheme="minorHAnsi"/>
                <w:lang w:bidi="it-IT"/>
              </w:rPr>
              <w:t>È stato implementato il monitoraggio Always On in Windows e Linux</w:t>
            </w:r>
          </w:p>
          <w:p w14:paraId="32BBE147" w14:textId="77777777" w:rsidR="0043539A" w:rsidRPr="0043539A" w:rsidRDefault="0043539A" w:rsidP="008B0C24">
            <w:pPr>
              <w:pStyle w:val="ListParagraph"/>
              <w:numPr>
                <w:ilvl w:val="0"/>
                <w:numId w:val="28"/>
              </w:numPr>
              <w:spacing w:line="300" w:lineRule="auto"/>
              <w:ind w:left="410"/>
              <w:jc w:val="left"/>
              <w:rPr>
                <w:rFonts w:asciiTheme="minorHAnsi" w:hAnsiTheme="minorHAnsi" w:cstheme="minorHAnsi"/>
              </w:rPr>
            </w:pPr>
            <w:r w:rsidRPr="0043539A">
              <w:rPr>
                <w:rFonts w:asciiTheme="minorHAnsi" w:hAnsiTheme="minorHAnsi" w:cstheme="minorHAnsi"/>
                <w:lang w:bidi="it-IT"/>
              </w:rPr>
              <w:t>Sono stati implementati flussi di lavoro di latenza del disco</w:t>
            </w:r>
          </w:p>
          <w:p w14:paraId="6CBE2C9E" w14:textId="77777777" w:rsidR="0043539A" w:rsidRPr="0043539A" w:rsidRDefault="0043539A" w:rsidP="008B0C24">
            <w:pPr>
              <w:pStyle w:val="ListParagraph"/>
              <w:numPr>
                <w:ilvl w:val="0"/>
                <w:numId w:val="28"/>
              </w:numPr>
              <w:spacing w:line="300" w:lineRule="auto"/>
              <w:ind w:left="410"/>
              <w:jc w:val="left"/>
              <w:rPr>
                <w:rFonts w:asciiTheme="minorHAnsi" w:hAnsiTheme="minorHAnsi" w:cstheme="minorHAnsi"/>
              </w:rPr>
            </w:pPr>
            <w:r w:rsidRPr="0043539A">
              <w:rPr>
                <w:rFonts w:asciiTheme="minorHAnsi" w:hAnsiTheme="minorHAnsi" w:cstheme="minorHAnsi"/>
                <w:lang w:bidi="it-IT"/>
              </w:rPr>
              <w:t>È stata aggiunta la nuova regola di avviso "Accesso non riuscito" per l'evento SQL Server 18456</w:t>
            </w:r>
          </w:p>
          <w:p w14:paraId="56C2A2B5" w14:textId="77777777" w:rsidR="0043539A" w:rsidRPr="0043539A" w:rsidRDefault="0043539A" w:rsidP="008B0C24">
            <w:pPr>
              <w:pStyle w:val="ListParagraph"/>
              <w:numPr>
                <w:ilvl w:val="0"/>
                <w:numId w:val="28"/>
              </w:numPr>
              <w:spacing w:line="300" w:lineRule="auto"/>
              <w:ind w:left="410"/>
              <w:jc w:val="left"/>
              <w:rPr>
                <w:rFonts w:asciiTheme="minorHAnsi" w:hAnsiTheme="minorHAnsi" w:cstheme="minorHAnsi"/>
              </w:rPr>
            </w:pPr>
            <w:r w:rsidRPr="0043539A">
              <w:rPr>
                <w:rFonts w:asciiTheme="minorHAnsi" w:hAnsiTheme="minorHAnsi" w:cstheme="minorHAnsi"/>
                <w:lang w:bidi="it-IT"/>
              </w:rPr>
              <w:t>È stato aggiunto il supporto per le credenziali di Active Directory nella modalità senza agenti in Windows</w:t>
            </w:r>
          </w:p>
          <w:p w14:paraId="03E8D698" w14:textId="77777777" w:rsidR="0043539A" w:rsidRPr="0043539A" w:rsidRDefault="0043539A" w:rsidP="008B0C24">
            <w:pPr>
              <w:pStyle w:val="ListParagraph"/>
              <w:numPr>
                <w:ilvl w:val="0"/>
                <w:numId w:val="28"/>
              </w:numPr>
              <w:spacing w:line="300" w:lineRule="auto"/>
              <w:ind w:left="410"/>
              <w:jc w:val="left"/>
              <w:rPr>
                <w:rFonts w:asciiTheme="minorHAnsi" w:hAnsiTheme="minorHAnsi" w:cstheme="minorHAnsi"/>
              </w:rPr>
            </w:pPr>
            <w:r w:rsidRPr="0043539A">
              <w:rPr>
                <w:rFonts w:asciiTheme="minorHAnsi" w:hAnsiTheme="minorHAnsi" w:cstheme="minorHAnsi"/>
                <w:lang w:bidi="it-IT"/>
              </w:rPr>
              <w:t>Problema risolto: informazioni di percorso file diverse da "sys.master_files" e "sysfiles" generano un errore quando i file di database secondari del gruppo di disponibilità si trovano in un percorso diverso</w:t>
            </w:r>
          </w:p>
          <w:p w14:paraId="167D3AB8" w14:textId="19225EB0" w:rsidR="0043539A" w:rsidRDefault="0043539A" w:rsidP="008B0C24">
            <w:pPr>
              <w:pStyle w:val="ListParagraph"/>
              <w:numPr>
                <w:ilvl w:val="0"/>
                <w:numId w:val="28"/>
              </w:numPr>
              <w:spacing w:line="300" w:lineRule="auto"/>
              <w:ind w:left="410"/>
              <w:jc w:val="left"/>
              <w:rPr>
                <w:rFonts w:asciiTheme="minorHAnsi" w:hAnsiTheme="minorHAnsi" w:cstheme="minorHAnsi"/>
              </w:rPr>
            </w:pPr>
            <w:r w:rsidRPr="0043539A">
              <w:rPr>
                <w:rFonts w:asciiTheme="minorHAnsi" w:hAnsiTheme="minorHAnsi" w:cstheme="minorHAnsi"/>
                <w:lang w:bidi="it-IT"/>
              </w:rPr>
              <w:lastRenderedPageBreak/>
              <w:t>Problema risolto: i flussi di lavoro non riescono a connettersi a un'istanza quando è abilitato solo il protocollo Memoria condivisa</w:t>
            </w:r>
          </w:p>
          <w:p w14:paraId="569748FF" w14:textId="1EFCE54D" w:rsidR="00A81FE5" w:rsidRPr="0043539A" w:rsidRDefault="00A81FE5" w:rsidP="008B0C24">
            <w:pPr>
              <w:pStyle w:val="ListParagraph"/>
              <w:numPr>
                <w:ilvl w:val="0"/>
                <w:numId w:val="28"/>
              </w:numPr>
              <w:spacing w:line="300" w:lineRule="auto"/>
              <w:ind w:left="410"/>
              <w:jc w:val="left"/>
              <w:rPr>
                <w:rFonts w:asciiTheme="minorHAnsi" w:hAnsiTheme="minorHAnsi" w:cstheme="minorHAnsi"/>
              </w:rPr>
            </w:pPr>
            <w:r>
              <w:rPr>
                <w:rFonts w:asciiTheme="minorHAnsi" w:hAnsiTheme="minorHAnsi" w:cstheme="minorHAnsi"/>
                <w:lang w:bidi="it-IT"/>
              </w:rPr>
              <w:t>Problema risolto: i criteri utente personalizzati eliminati in precedenza da SQL Server in Windows/Linux restano disponibili in System Center Operations Manager</w:t>
            </w:r>
          </w:p>
          <w:p w14:paraId="7EADFC25" w14:textId="5D4272D8" w:rsidR="0043539A" w:rsidRPr="0043539A" w:rsidRDefault="0043539A" w:rsidP="008B0C24">
            <w:pPr>
              <w:pStyle w:val="ListParagraph"/>
              <w:numPr>
                <w:ilvl w:val="0"/>
                <w:numId w:val="28"/>
              </w:numPr>
              <w:spacing w:after="160" w:line="259" w:lineRule="auto"/>
              <w:ind w:left="410"/>
              <w:contextualSpacing/>
              <w:jc w:val="left"/>
              <w:rPr>
                <w:rFonts w:asciiTheme="minorHAnsi" w:hAnsiTheme="minorHAnsi" w:cstheme="minorHAnsi"/>
              </w:rPr>
            </w:pPr>
            <w:r w:rsidRPr="0043539A">
              <w:rPr>
                <w:rFonts w:asciiTheme="minorHAnsi" w:hAnsiTheme="minorHAnsi" w:cstheme="minorHAnsi"/>
                <w:lang w:bidi="it-IT"/>
              </w:rPr>
              <w:t>Sono stati introdotti vari miglioramenti al Management Pack</w:t>
            </w:r>
          </w:p>
        </w:tc>
      </w:tr>
      <w:tr w:rsidR="00966E9F" w:rsidRPr="0043539A" w14:paraId="5C04886A" w14:textId="77777777" w:rsidTr="006D25C3">
        <w:tc>
          <w:tcPr>
            <w:tcW w:w="1918" w:type="dxa"/>
            <w:shd w:val="clear" w:color="auto" w:fill="auto"/>
          </w:tcPr>
          <w:p w14:paraId="5769EAF9" w14:textId="26888C04" w:rsidR="00966E9F" w:rsidRPr="0043539A" w:rsidRDefault="00AF6B26" w:rsidP="00966E9F">
            <w:pPr>
              <w:spacing w:line="300" w:lineRule="auto"/>
              <w:jc w:val="left"/>
              <w:rPr>
                <w:rFonts w:asciiTheme="minorHAnsi" w:hAnsiTheme="minorHAnsi" w:cstheme="minorHAnsi"/>
                <w:sz w:val="22"/>
                <w:szCs w:val="22"/>
              </w:rPr>
            </w:pPr>
            <w:r>
              <w:rPr>
                <w:rFonts w:asciiTheme="minorHAnsi" w:hAnsiTheme="minorHAnsi" w:cstheme="minorHAnsi"/>
                <w:sz w:val="22"/>
                <w:szCs w:val="22"/>
                <w:lang w:bidi="it-IT"/>
              </w:rPr>
              <w:lastRenderedPageBreak/>
              <w:t>Maggio 2017 (versione 6.7.55.0 CTP3)</w:t>
            </w:r>
          </w:p>
        </w:tc>
        <w:tc>
          <w:tcPr>
            <w:tcW w:w="6692" w:type="dxa"/>
            <w:shd w:val="clear" w:color="auto" w:fill="auto"/>
            <w:vAlign w:val="center"/>
          </w:tcPr>
          <w:p w14:paraId="61547979" w14:textId="7EE5F600" w:rsidR="008A1237" w:rsidRPr="0043539A" w:rsidRDefault="008A1237" w:rsidP="008B0C24">
            <w:pPr>
              <w:numPr>
                <w:ilvl w:val="0"/>
                <w:numId w:val="28"/>
              </w:numPr>
              <w:spacing w:before="0" w:after="160" w:line="259" w:lineRule="auto"/>
              <w:ind w:left="41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Monitoraggio AlwaysOn per Windows: sono stati implementati flussi di lavoro di base simili al Management Pack per SQL Server 2016</w:t>
            </w:r>
          </w:p>
          <w:p w14:paraId="00C50418" w14:textId="5F0D6D4A" w:rsidR="008A1237" w:rsidRPr="0043539A" w:rsidRDefault="008A1237" w:rsidP="008B0C24">
            <w:pPr>
              <w:numPr>
                <w:ilvl w:val="0"/>
                <w:numId w:val="28"/>
              </w:numPr>
              <w:spacing w:before="0" w:after="160" w:line="259" w:lineRule="auto"/>
              <w:ind w:left="41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Il cluster SQL ora è supportato in modalità di monitoraggio mista (in precedenza era supportato solo in modalità di monitoraggio senza agenti)</w:t>
            </w:r>
          </w:p>
          <w:p w14:paraId="213AC285" w14:textId="4A8340CD" w:rsidR="008A1237" w:rsidRPr="0043539A" w:rsidRDefault="00823FB0" w:rsidP="008B0C24">
            <w:pPr>
              <w:numPr>
                <w:ilvl w:val="0"/>
                <w:numId w:val="28"/>
              </w:numPr>
              <w:spacing w:before="0" w:after="160" w:line="259" w:lineRule="auto"/>
              <w:ind w:left="41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Il Management Pack ora può usare le credenziali di autenticazione di SQL Server nelle modalità di monitoraggio agente/mista (in precedenza era possibile usare le credenziali SQL solo in modalità di monitoraggio senza agenti)</w:t>
            </w:r>
          </w:p>
          <w:p w14:paraId="66452BD3" w14:textId="739B43E2" w:rsidR="008A1237" w:rsidRPr="0043539A" w:rsidRDefault="00197010" w:rsidP="008B0C24">
            <w:pPr>
              <w:numPr>
                <w:ilvl w:val="0"/>
                <w:numId w:val="28"/>
              </w:numPr>
              <w:spacing w:before="0" w:after="160" w:line="259" w:lineRule="auto"/>
              <w:ind w:left="41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È stata implementata l'esecuzione di attività</w:t>
            </w:r>
          </w:p>
          <w:p w14:paraId="06AF3C3F" w14:textId="3730E25A" w:rsidR="008A1237" w:rsidRPr="0043539A" w:rsidRDefault="00197010" w:rsidP="008B0C24">
            <w:pPr>
              <w:numPr>
                <w:ilvl w:val="0"/>
                <w:numId w:val="28"/>
              </w:numPr>
              <w:spacing w:before="0" w:after="160" w:line="259" w:lineRule="auto"/>
              <w:ind w:left="41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È stato implementato il monitoraggio di SQL Server Agent</w:t>
            </w:r>
          </w:p>
          <w:p w14:paraId="0BA6FEFA" w14:textId="0AB314B5" w:rsidR="008A1237" w:rsidRPr="0043539A" w:rsidRDefault="00197010" w:rsidP="008B0C24">
            <w:pPr>
              <w:numPr>
                <w:ilvl w:val="0"/>
                <w:numId w:val="28"/>
              </w:numPr>
              <w:spacing w:before="0" w:after="160" w:line="259" w:lineRule="auto"/>
              <w:ind w:left="41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È stato implementato il monitoraggio dei pool di risorse</w:t>
            </w:r>
          </w:p>
          <w:p w14:paraId="2090783E" w14:textId="60029009" w:rsidR="008A1237" w:rsidRPr="0043539A" w:rsidRDefault="008A1237" w:rsidP="008B0C24">
            <w:pPr>
              <w:numPr>
                <w:ilvl w:val="0"/>
                <w:numId w:val="28"/>
              </w:numPr>
              <w:spacing w:before="0" w:after="160" w:line="259" w:lineRule="auto"/>
              <w:ind w:left="41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Sono stati aggiunti vari monitoraggi e regole delle prestazioni per il monitoraggio delle tabelle ottimizzate per la memoria</w:t>
            </w:r>
          </w:p>
          <w:p w14:paraId="5EE9EBD4" w14:textId="77777777" w:rsidR="00966E9F" w:rsidRPr="0043539A" w:rsidRDefault="00197010" w:rsidP="008B0C24">
            <w:pPr>
              <w:numPr>
                <w:ilvl w:val="0"/>
                <w:numId w:val="28"/>
              </w:numPr>
              <w:spacing w:before="0" w:after="160" w:line="259" w:lineRule="auto"/>
              <w:ind w:left="41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È stato implementato il monitoraggio dei criteri utente personalizzati</w:t>
            </w:r>
          </w:p>
          <w:p w14:paraId="3A17C43D" w14:textId="77777777" w:rsidR="00197010" w:rsidRPr="0043539A" w:rsidRDefault="00197010" w:rsidP="008B0C24">
            <w:pPr>
              <w:numPr>
                <w:ilvl w:val="0"/>
                <w:numId w:val="28"/>
              </w:numPr>
              <w:spacing w:before="0" w:after="160" w:line="259" w:lineRule="auto"/>
              <w:ind w:left="41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Sono state migliorate le query SQL per l'individuazione del database</w:t>
            </w:r>
          </w:p>
          <w:p w14:paraId="3CD01BD2" w14:textId="77777777" w:rsidR="00197010" w:rsidRPr="0043539A" w:rsidRDefault="00197010" w:rsidP="008B0C24">
            <w:pPr>
              <w:numPr>
                <w:ilvl w:val="0"/>
                <w:numId w:val="28"/>
              </w:numPr>
              <w:spacing w:before="0" w:after="160" w:line="259" w:lineRule="auto"/>
              <w:ind w:left="41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Problema risolto: avvisi "Sostituzione parametro non riuscita durante la creazione dell'avviso per la modifica dello stato del monitoraggio" per i flussi di lavoro dei contenitori tabella ottimizzata per la memoria</w:t>
            </w:r>
          </w:p>
          <w:p w14:paraId="16C821F5" w14:textId="77777777" w:rsidR="00197010" w:rsidRPr="0043539A" w:rsidRDefault="00197010" w:rsidP="008B0C24">
            <w:pPr>
              <w:numPr>
                <w:ilvl w:val="0"/>
                <w:numId w:val="28"/>
              </w:numPr>
              <w:spacing w:before="0" w:after="160" w:line="259" w:lineRule="auto"/>
              <w:ind w:left="41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Sono stati risolti problemi degli agenti di lettura log</w:t>
            </w:r>
          </w:p>
          <w:p w14:paraId="7BBE6323" w14:textId="77777777" w:rsidR="00197010" w:rsidRPr="0043539A" w:rsidRDefault="00197010" w:rsidP="008B0C24">
            <w:pPr>
              <w:numPr>
                <w:ilvl w:val="0"/>
                <w:numId w:val="28"/>
              </w:numPr>
              <w:spacing w:before="0" w:after="160" w:line="259" w:lineRule="auto"/>
              <w:ind w:left="41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È stato risolto un problema della configurazione SPN</w:t>
            </w:r>
          </w:p>
          <w:p w14:paraId="156843FA" w14:textId="24441D07" w:rsidR="00E267F9" w:rsidRPr="0043539A" w:rsidRDefault="00E267F9" w:rsidP="008B0C24">
            <w:pPr>
              <w:numPr>
                <w:ilvl w:val="0"/>
                <w:numId w:val="28"/>
              </w:numPr>
              <w:spacing w:before="0" w:after="160" w:line="259" w:lineRule="auto"/>
              <w:ind w:left="41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Sono stati aggiornati e corretti gli articoli della Knowledge Base e le stringhe visualizzate</w:t>
            </w:r>
          </w:p>
        </w:tc>
      </w:tr>
      <w:tr w:rsidR="007C019F" w:rsidRPr="0043539A" w14:paraId="341BC03C" w14:textId="77777777" w:rsidTr="006D25C3">
        <w:tc>
          <w:tcPr>
            <w:tcW w:w="1918" w:type="dxa"/>
            <w:shd w:val="clear" w:color="auto" w:fill="auto"/>
          </w:tcPr>
          <w:p w14:paraId="1A65CA50" w14:textId="61FA18AB" w:rsidR="007C019F" w:rsidRPr="0043539A" w:rsidRDefault="00AF6B26">
            <w:pPr>
              <w:spacing w:line="300" w:lineRule="auto"/>
              <w:jc w:val="left"/>
              <w:rPr>
                <w:rFonts w:asciiTheme="minorHAnsi" w:hAnsiTheme="minorHAnsi" w:cstheme="minorHAnsi"/>
                <w:sz w:val="22"/>
                <w:szCs w:val="22"/>
              </w:rPr>
            </w:pPr>
            <w:r>
              <w:rPr>
                <w:rFonts w:asciiTheme="minorHAnsi" w:hAnsiTheme="minorHAnsi" w:cstheme="minorHAnsi"/>
                <w:sz w:val="22"/>
                <w:szCs w:val="22"/>
                <w:lang w:bidi="it-IT"/>
              </w:rPr>
              <w:t>Febbraio 2017 (versione 6.7.40.0 CTP2)</w:t>
            </w:r>
          </w:p>
        </w:tc>
        <w:tc>
          <w:tcPr>
            <w:tcW w:w="6692" w:type="dxa"/>
            <w:shd w:val="clear" w:color="auto" w:fill="auto"/>
            <w:vAlign w:val="center"/>
          </w:tcPr>
          <w:p w14:paraId="34D5AB84" w14:textId="77777777" w:rsidR="007C019F" w:rsidRPr="0043539A" w:rsidRDefault="007C019F" w:rsidP="008B0C24">
            <w:pPr>
              <w:numPr>
                <w:ilvl w:val="0"/>
                <w:numId w:val="28"/>
              </w:numPr>
              <w:spacing w:before="0" w:after="160" w:line="259" w:lineRule="auto"/>
              <w:ind w:left="41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È stato implementato il modulo di mapping per i dati di individuazione; sono state migliorate le query e le origini dati</w:t>
            </w:r>
          </w:p>
          <w:p w14:paraId="0421AB97" w14:textId="77777777" w:rsidR="007C019F" w:rsidRPr="0043539A" w:rsidRDefault="007C019F" w:rsidP="008B0C24">
            <w:pPr>
              <w:numPr>
                <w:ilvl w:val="0"/>
                <w:numId w:val="28"/>
              </w:numPr>
              <w:spacing w:before="0" w:after="160" w:line="259" w:lineRule="auto"/>
              <w:ind w:left="41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È stato implementato il supporto per il cookdown completo di tutte le individuazioni in Linux e Windows</w:t>
            </w:r>
          </w:p>
          <w:p w14:paraId="1AC08205" w14:textId="77777777" w:rsidR="007C019F" w:rsidRPr="0043539A" w:rsidRDefault="007C019F" w:rsidP="008B0C24">
            <w:pPr>
              <w:numPr>
                <w:ilvl w:val="0"/>
                <w:numId w:val="28"/>
              </w:numPr>
              <w:spacing w:before="0" w:after="160" w:line="259" w:lineRule="auto"/>
              <w:ind w:left="41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È stato implementato il monitoraggio Log shipping</w:t>
            </w:r>
          </w:p>
          <w:p w14:paraId="6648BC33" w14:textId="77777777" w:rsidR="007C019F" w:rsidRPr="0043539A" w:rsidRDefault="007C019F" w:rsidP="008B0C24">
            <w:pPr>
              <w:numPr>
                <w:ilvl w:val="0"/>
                <w:numId w:val="28"/>
              </w:numPr>
              <w:spacing w:before="0" w:after="160" w:line="259" w:lineRule="auto"/>
              <w:ind w:left="41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 xml:space="preserve">Sono stati implementati nuovi monitoraggi e nuove regole: </w:t>
            </w:r>
          </w:p>
          <w:p w14:paraId="0F68EE2F" w14:textId="77777777" w:rsidR="007C019F" w:rsidRPr="0043539A" w:rsidRDefault="007C019F" w:rsidP="008B0C24">
            <w:pPr>
              <w:numPr>
                <w:ilvl w:val="1"/>
                <w:numId w:val="28"/>
              </w:numPr>
              <w:spacing w:before="0" w:after="160" w:line="259" w:lineRule="auto"/>
              <w:ind w:left="68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lastRenderedPageBreak/>
              <w:t xml:space="preserve"> Monitoraggio "Conformità Service Pack"</w:t>
            </w:r>
          </w:p>
          <w:p w14:paraId="47864C01" w14:textId="77777777" w:rsidR="007C019F" w:rsidRPr="0043539A" w:rsidRDefault="007C019F" w:rsidP="008B0C24">
            <w:pPr>
              <w:numPr>
                <w:ilvl w:val="1"/>
                <w:numId w:val="28"/>
              </w:numPr>
              <w:spacing w:before="0" w:after="160" w:line="259" w:lineRule="auto"/>
              <w:ind w:left="68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Monitoraggio "Servizio Windows SQL Server"</w:t>
            </w:r>
          </w:p>
          <w:p w14:paraId="061E8E6B" w14:textId="77777777" w:rsidR="007C019F" w:rsidRPr="0043539A" w:rsidRDefault="007C019F" w:rsidP="008B0C24">
            <w:pPr>
              <w:numPr>
                <w:ilvl w:val="1"/>
                <w:numId w:val="28"/>
              </w:numPr>
              <w:spacing w:before="0" w:after="160" w:line="259" w:lineRule="auto"/>
              <w:ind w:left="68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Monitoraggio "Utilizzo CPU (%)"</w:t>
            </w:r>
          </w:p>
          <w:p w14:paraId="5D4A605B" w14:textId="77777777" w:rsidR="007C019F" w:rsidRPr="0043539A" w:rsidRDefault="007C019F" w:rsidP="008B0C24">
            <w:pPr>
              <w:numPr>
                <w:ilvl w:val="1"/>
                <w:numId w:val="28"/>
              </w:numPr>
              <w:spacing w:before="0" w:after="160" w:line="259" w:lineRule="auto"/>
              <w:ind w:left="68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Monitoraggio "Servizio SQL Server</w:t>
            </w:r>
            <w:r w:rsidRPr="0043539A">
              <w:rPr>
                <w:rFonts w:asciiTheme="minorHAnsi" w:eastAsia="Times New Roman" w:hAnsiTheme="minorHAnsi" w:cstheme="minorHAnsi"/>
                <w:b/>
                <w:sz w:val="22"/>
                <w:szCs w:val="22"/>
                <w:lang w:bidi="it-IT"/>
              </w:rPr>
              <w:t xml:space="preserve"> </w:t>
            </w:r>
            <w:r w:rsidRPr="0043539A">
              <w:rPr>
                <w:rFonts w:asciiTheme="minorHAnsi" w:eastAsia="Times New Roman" w:hAnsiTheme="minorHAnsi" w:cstheme="minorHAnsi"/>
                <w:sz w:val="22"/>
                <w:szCs w:val="22"/>
                <w:lang w:bidi="it-IT"/>
              </w:rPr>
              <w:t>(database)"</w:t>
            </w:r>
          </w:p>
          <w:p w14:paraId="095F79D3" w14:textId="77777777" w:rsidR="007C019F" w:rsidRPr="0043539A" w:rsidRDefault="007C019F" w:rsidP="008B0C24">
            <w:pPr>
              <w:numPr>
                <w:ilvl w:val="1"/>
                <w:numId w:val="28"/>
              </w:numPr>
              <w:spacing w:before="0" w:after="160" w:line="259" w:lineRule="auto"/>
              <w:ind w:left="68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 xml:space="preserve">Monitoraggio "Criteri di integrità database (Critico)" </w:t>
            </w:r>
          </w:p>
          <w:p w14:paraId="2ED1434F" w14:textId="77777777" w:rsidR="007C019F" w:rsidRPr="0043539A" w:rsidRDefault="007C019F" w:rsidP="008B0C24">
            <w:pPr>
              <w:numPr>
                <w:ilvl w:val="1"/>
                <w:numId w:val="28"/>
              </w:numPr>
              <w:spacing w:before="0" w:after="160" w:line="259" w:lineRule="auto"/>
              <w:ind w:left="68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Monitoraggio "Criteri di integrità database (Avviso)"</w:t>
            </w:r>
          </w:p>
          <w:p w14:paraId="2D0FF542" w14:textId="77777777" w:rsidR="007C019F" w:rsidRPr="0043539A" w:rsidRDefault="007C019F" w:rsidP="008B0C24">
            <w:pPr>
              <w:numPr>
                <w:ilvl w:val="1"/>
                <w:numId w:val="28"/>
              </w:numPr>
              <w:spacing w:before="0" w:after="160" w:line="259" w:lineRule="auto"/>
              <w:ind w:left="68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Monitoraggio "WMI Health" (Integrità WMI)</w:t>
            </w:r>
          </w:p>
          <w:p w14:paraId="5840AA5C" w14:textId="77777777" w:rsidR="007C019F" w:rsidRPr="0043539A" w:rsidRDefault="007C019F" w:rsidP="008B0C24">
            <w:pPr>
              <w:numPr>
                <w:ilvl w:val="1"/>
                <w:numId w:val="28"/>
              </w:numPr>
              <w:spacing w:before="0" w:after="160" w:line="259" w:lineRule="auto"/>
              <w:ind w:left="68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 xml:space="preserve">Regola "Memoria usata dalle tabelle (MB)" </w:t>
            </w:r>
          </w:p>
          <w:p w14:paraId="43D46CE7" w14:textId="77777777" w:rsidR="007C019F" w:rsidRPr="0043539A" w:rsidRDefault="007C019F" w:rsidP="008B0C24">
            <w:pPr>
              <w:numPr>
                <w:ilvl w:val="1"/>
                <w:numId w:val="28"/>
              </w:numPr>
              <w:spacing w:before="0" w:after="160" w:line="259" w:lineRule="auto"/>
              <w:ind w:left="68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Regola "Memoria usata dagli indici (MB)"</w:t>
            </w:r>
          </w:p>
          <w:p w14:paraId="4762BFD2" w14:textId="4ACFF6E0" w:rsidR="007C019F" w:rsidRPr="0043539A" w:rsidRDefault="007C019F" w:rsidP="008B0C24">
            <w:pPr>
              <w:numPr>
                <w:ilvl w:val="1"/>
                <w:numId w:val="28"/>
              </w:numPr>
              <w:spacing w:before="0" w:after="160" w:line="259" w:lineRule="auto"/>
              <w:ind w:left="68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Regola "MSSQL per Windows: Utilizzo CPU del motore di database (%)"</w:t>
            </w:r>
          </w:p>
          <w:p w14:paraId="3265B654" w14:textId="735B43C3" w:rsidR="007C019F" w:rsidRPr="0043539A" w:rsidRDefault="007C019F" w:rsidP="008B0C24">
            <w:pPr>
              <w:numPr>
                <w:ilvl w:val="1"/>
                <w:numId w:val="28"/>
              </w:numPr>
              <w:spacing w:before="0" w:after="160" w:line="259" w:lineRule="auto"/>
              <w:ind w:left="68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Regola "Il motore di database di SQL Server è stato riavviato"</w:t>
            </w:r>
          </w:p>
          <w:p w14:paraId="03108298" w14:textId="77777777" w:rsidR="007C019F" w:rsidRPr="0043539A" w:rsidRDefault="007C019F" w:rsidP="008B0C24">
            <w:pPr>
              <w:numPr>
                <w:ilvl w:val="0"/>
                <w:numId w:val="28"/>
              </w:numPr>
              <w:spacing w:before="240" w:after="160" w:line="259" w:lineRule="auto"/>
              <w:ind w:left="41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 xml:space="preserve">Sono state implementate nuove regole per le prestazioni Spazio database: </w:t>
            </w:r>
          </w:p>
          <w:p w14:paraId="2B6EBF09" w14:textId="2F6F2C82" w:rsidR="007C019F" w:rsidRPr="0043539A" w:rsidRDefault="007C019F" w:rsidP="008B0C24">
            <w:pPr>
              <w:numPr>
                <w:ilvl w:val="1"/>
                <w:numId w:val="28"/>
              </w:numPr>
              <w:spacing w:before="0" w:after="160" w:line="259" w:lineRule="auto"/>
              <w:ind w:left="68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 xml:space="preserve">MSSQL: spazio allocato per i database non usato (MB) </w:t>
            </w:r>
          </w:p>
          <w:p w14:paraId="52A3907E" w14:textId="63B6DE72" w:rsidR="007C019F" w:rsidRPr="0043539A" w:rsidRDefault="007C019F" w:rsidP="008B0C24">
            <w:pPr>
              <w:numPr>
                <w:ilvl w:val="1"/>
                <w:numId w:val="28"/>
              </w:numPr>
              <w:spacing w:before="0" w:after="160" w:line="259" w:lineRule="auto"/>
              <w:ind w:left="68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MSSQL: totale spazio disponibile dei database (%)</w:t>
            </w:r>
          </w:p>
          <w:p w14:paraId="67EB028B" w14:textId="59CD1807" w:rsidR="007C019F" w:rsidRPr="0043539A" w:rsidRDefault="007C019F" w:rsidP="008B0C24">
            <w:pPr>
              <w:numPr>
                <w:ilvl w:val="1"/>
                <w:numId w:val="28"/>
              </w:numPr>
              <w:spacing w:before="0" w:after="160" w:line="259" w:lineRule="auto"/>
              <w:ind w:left="68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 xml:space="preserve">MSSQL: spazio disponibile esterno dei database (MB) </w:t>
            </w:r>
          </w:p>
          <w:p w14:paraId="3DCD875B" w14:textId="558D15F1" w:rsidR="007C019F" w:rsidRPr="0043539A" w:rsidRDefault="007C019F" w:rsidP="008B0C24">
            <w:pPr>
              <w:numPr>
                <w:ilvl w:val="1"/>
                <w:numId w:val="28"/>
              </w:numPr>
              <w:spacing w:before="0" w:after="160" w:line="259" w:lineRule="auto"/>
              <w:ind w:left="68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MSSQL: Totale spazio disponibile</w:t>
            </w:r>
          </w:p>
          <w:p w14:paraId="10CE8760" w14:textId="77777777" w:rsidR="007C019F" w:rsidRPr="0043539A" w:rsidRDefault="007C019F" w:rsidP="008B0C24">
            <w:pPr>
              <w:numPr>
                <w:ilvl w:val="1"/>
                <w:numId w:val="28"/>
              </w:numPr>
              <w:spacing w:before="0" w:after="160" w:line="259" w:lineRule="auto"/>
              <w:ind w:left="68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nel log delle transazioni del database (%)</w:t>
            </w:r>
          </w:p>
          <w:p w14:paraId="5E2C3521" w14:textId="433FDEAF" w:rsidR="007C019F" w:rsidRPr="0043539A" w:rsidRDefault="007C019F" w:rsidP="008B0C24">
            <w:pPr>
              <w:numPr>
                <w:ilvl w:val="1"/>
                <w:numId w:val="28"/>
              </w:numPr>
              <w:spacing w:before="0" w:after="160" w:line="259" w:lineRule="auto"/>
              <w:ind w:left="68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MSSQL: totale spazio disponibile dei database (MB)</w:t>
            </w:r>
          </w:p>
          <w:p w14:paraId="60FF2939" w14:textId="5D149331" w:rsidR="007C019F" w:rsidRPr="0043539A" w:rsidRDefault="007C019F" w:rsidP="008B0C24">
            <w:pPr>
              <w:numPr>
                <w:ilvl w:val="1"/>
                <w:numId w:val="28"/>
              </w:numPr>
              <w:spacing w:before="0" w:after="160" w:line="259" w:lineRule="auto"/>
              <w:ind w:left="68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 xml:space="preserve">MSSQL: spazio allocato per i database usato (MB) </w:t>
            </w:r>
          </w:p>
          <w:p w14:paraId="37DD61AC" w14:textId="679CED23" w:rsidR="007C019F" w:rsidRPr="0043539A" w:rsidRDefault="007C019F" w:rsidP="008B0C24">
            <w:pPr>
              <w:numPr>
                <w:ilvl w:val="1"/>
                <w:numId w:val="28"/>
              </w:numPr>
              <w:spacing w:before="0" w:after="160" w:line="259" w:lineRule="auto"/>
              <w:ind w:left="68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MSSQL: spazio allocato per i database (MB)</w:t>
            </w:r>
          </w:p>
          <w:p w14:paraId="42F8E7E3" w14:textId="77777777" w:rsidR="007C019F" w:rsidRPr="0043539A" w:rsidRDefault="007C019F" w:rsidP="008B0C24">
            <w:pPr>
              <w:numPr>
                <w:ilvl w:val="0"/>
                <w:numId w:val="28"/>
              </w:numPr>
              <w:spacing w:before="240" w:after="160" w:line="259" w:lineRule="auto"/>
              <w:ind w:left="41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Sono state implementate nuove classi:</w:t>
            </w:r>
          </w:p>
          <w:p w14:paraId="61E4D896" w14:textId="2C13FDAD" w:rsidR="007C019F" w:rsidRPr="0043539A" w:rsidRDefault="007C019F" w:rsidP="008B0C24">
            <w:pPr>
              <w:numPr>
                <w:ilvl w:val="1"/>
                <w:numId w:val="28"/>
              </w:numPr>
              <w:spacing w:before="0" w:after="160" w:line="259" w:lineRule="auto"/>
              <w:ind w:left="68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Filegroup FILESTREAM di database di SQL Server su &lt;piattaforma&gt;</w:t>
            </w:r>
          </w:p>
          <w:p w14:paraId="2355ECA1" w14:textId="57448554" w:rsidR="007C019F" w:rsidRPr="0043539A" w:rsidRDefault="007C019F" w:rsidP="008B0C24">
            <w:pPr>
              <w:numPr>
                <w:ilvl w:val="1"/>
                <w:numId w:val="28"/>
              </w:numPr>
              <w:spacing w:before="0" w:after="160" w:line="259" w:lineRule="auto"/>
              <w:ind w:left="68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Contenitore di dati con ottimizzazione per la memoria del database di SQL Server su &lt;piattaforma&gt;</w:t>
            </w:r>
          </w:p>
          <w:p w14:paraId="326392D0" w14:textId="10E9E6BE" w:rsidR="007C019F" w:rsidRPr="0043539A" w:rsidRDefault="007C019F" w:rsidP="008B0C24">
            <w:pPr>
              <w:numPr>
                <w:ilvl w:val="1"/>
                <w:numId w:val="28"/>
              </w:numPr>
              <w:spacing w:before="0" w:after="160" w:line="259" w:lineRule="auto"/>
              <w:ind w:left="68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Criterio utente personalizzato di SQL Server generico</w:t>
            </w:r>
          </w:p>
          <w:p w14:paraId="3104037D" w14:textId="25419B7C" w:rsidR="007C019F" w:rsidRPr="0043539A" w:rsidRDefault="007C019F" w:rsidP="008B0C24">
            <w:pPr>
              <w:numPr>
                <w:ilvl w:val="1"/>
                <w:numId w:val="28"/>
              </w:numPr>
              <w:spacing w:before="0" w:after="160" w:line="259" w:lineRule="auto"/>
              <w:ind w:left="68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Criterio utente personalizzato di SQL Server su &lt;piattaforma&gt;</w:t>
            </w:r>
          </w:p>
          <w:p w14:paraId="0206A8A8" w14:textId="734D113D" w:rsidR="007C019F" w:rsidRPr="0043539A" w:rsidRDefault="007C019F" w:rsidP="008B0C24">
            <w:pPr>
              <w:numPr>
                <w:ilvl w:val="1"/>
                <w:numId w:val="28"/>
              </w:numPr>
              <w:spacing w:before="0" w:after="160" w:line="259" w:lineRule="auto"/>
              <w:ind w:left="68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Criterio critico database di SQL Server Database su &lt;piattaforma&gt;</w:t>
            </w:r>
          </w:p>
          <w:p w14:paraId="5480EB21" w14:textId="57B56CB8" w:rsidR="007C019F" w:rsidRPr="0043539A" w:rsidRDefault="007C019F" w:rsidP="008B0C24">
            <w:pPr>
              <w:numPr>
                <w:ilvl w:val="1"/>
                <w:numId w:val="28"/>
              </w:numPr>
              <w:spacing w:before="0" w:after="160" w:line="259" w:lineRule="auto"/>
              <w:ind w:left="68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Criterio avviso database di SQL Server Database su &lt;piattaforma&gt;</w:t>
            </w:r>
          </w:p>
          <w:p w14:paraId="70C9305F" w14:textId="5EE32704" w:rsidR="007C019F" w:rsidRPr="0043539A" w:rsidRDefault="007C019F" w:rsidP="008B0C24">
            <w:pPr>
              <w:numPr>
                <w:ilvl w:val="1"/>
                <w:numId w:val="28"/>
              </w:numPr>
              <w:spacing w:before="0" w:after="160" w:line="259" w:lineRule="auto"/>
              <w:ind w:left="68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Gruppo Pool di risorse di SQL Server su &lt;piattaforma&gt;</w:t>
            </w:r>
          </w:p>
          <w:p w14:paraId="7151A61E" w14:textId="3CA1645D" w:rsidR="007C019F" w:rsidRPr="0043539A" w:rsidRDefault="007C019F" w:rsidP="008B0C24">
            <w:pPr>
              <w:numPr>
                <w:ilvl w:val="1"/>
                <w:numId w:val="28"/>
              </w:numPr>
              <w:spacing w:before="0" w:after="160" w:line="259" w:lineRule="auto"/>
              <w:ind w:left="68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Pool di risorse di SQL Server generico</w:t>
            </w:r>
          </w:p>
          <w:p w14:paraId="645EC59B" w14:textId="4CA00505" w:rsidR="007C019F" w:rsidRPr="0043539A" w:rsidRDefault="007C019F" w:rsidP="008B0C24">
            <w:pPr>
              <w:numPr>
                <w:ilvl w:val="1"/>
                <w:numId w:val="28"/>
              </w:numPr>
              <w:spacing w:before="0" w:after="160" w:line="259" w:lineRule="auto"/>
              <w:ind w:left="68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Pool di risorse di SQL Server su &lt;piattaforma&gt;</w:t>
            </w:r>
          </w:p>
          <w:p w14:paraId="22CFBD20" w14:textId="7B750876" w:rsidR="007C019F" w:rsidRPr="0043539A" w:rsidRDefault="007C019F" w:rsidP="008B0C24">
            <w:pPr>
              <w:numPr>
                <w:ilvl w:val="1"/>
                <w:numId w:val="28"/>
              </w:numPr>
              <w:spacing w:before="0" w:after="160" w:line="259" w:lineRule="auto"/>
              <w:ind w:left="68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Pool di risorse interno di SQL Server su &lt;piattaforma&gt;</w:t>
            </w:r>
          </w:p>
          <w:p w14:paraId="16974B18" w14:textId="4DB8C4CA" w:rsidR="007C019F" w:rsidRPr="0043539A" w:rsidRDefault="007C019F" w:rsidP="008B0C24">
            <w:pPr>
              <w:numPr>
                <w:ilvl w:val="1"/>
                <w:numId w:val="28"/>
              </w:numPr>
              <w:spacing w:before="0" w:after="160" w:line="259" w:lineRule="auto"/>
              <w:ind w:left="68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Pool di risorse utente di SQL Server su &lt;piattaforma&gt;</w:t>
            </w:r>
          </w:p>
          <w:p w14:paraId="4528A2B9" w14:textId="0CF9CE0B" w:rsidR="007C019F" w:rsidRPr="0043539A" w:rsidRDefault="007C019F" w:rsidP="008B0C24">
            <w:pPr>
              <w:numPr>
                <w:ilvl w:val="1"/>
                <w:numId w:val="28"/>
              </w:numPr>
              <w:spacing w:before="0" w:after="160" w:line="259" w:lineRule="auto"/>
              <w:ind w:left="68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Pool di risorse definite dall'utente di SQL Server su &lt;piattaforma&gt;</w:t>
            </w:r>
          </w:p>
          <w:p w14:paraId="42F7663A" w14:textId="77777777" w:rsidR="007C019F" w:rsidRPr="0043539A" w:rsidRDefault="007C019F" w:rsidP="008B0C24">
            <w:pPr>
              <w:numPr>
                <w:ilvl w:val="0"/>
                <w:numId w:val="28"/>
              </w:numPr>
              <w:spacing w:before="240" w:after="160" w:line="259" w:lineRule="auto"/>
              <w:ind w:left="41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lastRenderedPageBreak/>
              <w:t xml:space="preserve">Sono stati implementati un nuovo monitoraggio e una nuova regola per gli oggetti FILESTREAM: </w:t>
            </w:r>
          </w:p>
          <w:p w14:paraId="2819A2CD" w14:textId="2E61A1FA" w:rsidR="007C019F" w:rsidRPr="0043539A" w:rsidRDefault="007C019F" w:rsidP="008B0C24">
            <w:pPr>
              <w:numPr>
                <w:ilvl w:val="1"/>
                <w:numId w:val="28"/>
              </w:numPr>
              <w:spacing w:before="0" w:after="160" w:line="259" w:lineRule="auto"/>
              <w:ind w:left="68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MSSQL in &lt;piattaforma&gt;: Totale spazio disponibile nel filegroup FILESTREAM di database (MB)</w:t>
            </w:r>
          </w:p>
          <w:p w14:paraId="7A87633E" w14:textId="0D9E8E70" w:rsidR="007C019F" w:rsidRPr="0043539A" w:rsidRDefault="007C019F" w:rsidP="008B0C24">
            <w:pPr>
              <w:numPr>
                <w:ilvl w:val="1"/>
                <w:numId w:val="28"/>
              </w:numPr>
              <w:spacing w:before="0" w:after="160" w:line="259" w:lineRule="auto"/>
              <w:ind w:left="68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MSSQL in &lt;piattaforma&gt;: Totale spazio disponibile nel filegroup FILESTREAM di database (%)</w:t>
            </w:r>
          </w:p>
          <w:p w14:paraId="36F73A62" w14:textId="77777777" w:rsidR="007C019F" w:rsidRPr="0043539A" w:rsidRDefault="007C019F" w:rsidP="008B0C24">
            <w:pPr>
              <w:numPr>
                <w:ilvl w:val="0"/>
                <w:numId w:val="28"/>
              </w:numPr>
              <w:spacing w:before="240" w:after="160" w:line="259" w:lineRule="auto"/>
              <w:ind w:left="41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 xml:space="preserve">Sono state implementate nuove regole per le prestazioni per i filegroup di dati ottimizzati per la memoria: </w:t>
            </w:r>
          </w:p>
          <w:p w14:paraId="45879AFE" w14:textId="08761C12" w:rsidR="007C019F" w:rsidRPr="0043539A" w:rsidRDefault="007C019F" w:rsidP="008B0C24">
            <w:pPr>
              <w:numPr>
                <w:ilvl w:val="1"/>
                <w:numId w:val="28"/>
              </w:numPr>
              <w:spacing w:before="0" w:after="160" w:line="259" w:lineRule="auto"/>
              <w:ind w:left="68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MSSQL per Windows: Totale spazio disponibile nel filegroup di dati ottimizzati per la memoria del database (MB)</w:t>
            </w:r>
          </w:p>
          <w:p w14:paraId="7E51D07F" w14:textId="73FDB773" w:rsidR="007C019F" w:rsidRPr="0043539A" w:rsidRDefault="007C019F" w:rsidP="008B0C24">
            <w:pPr>
              <w:numPr>
                <w:ilvl w:val="1"/>
                <w:numId w:val="28"/>
              </w:numPr>
              <w:spacing w:before="0" w:after="160" w:line="259" w:lineRule="auto"/>
              <w:ind w:left="68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MSSQL in Windows: Totale spazio disponibile nel filegroup di dati con ottimizzazione per la memoria del database (%)</w:t>
            </w:r>
          </w:p>
          <w:p w14:paraId="23B88A41" w14:textId="77777777" w:rsidR="007C019F" w:rsidRPr="0043539A" w:rsidRDefault="007C019F" w:rsidP="008B0C24">
            <w:pPr>
              <w:numPr>
                <w:ilvl w:val="0"/>
                <w:numId w:val="28"/>
              </w:numPr>
              <w:spacing w:before="0" w:after="160" w:line="259" w:lineRule="auto"/>
              <w:ind w:left="41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È stato implementato il modulo "MSSQL-Lettura log"</w:t>
            </w:r>
          </w:p>
          <w:p w14:paraId="799CABAA" w14:textId="77777777" w:rsidR="007C019F" w:rsidRPr="0043539A" w:rsidRDefault="007C019F" w:rsidP="008B0C24">
            <w:pPr>
              <w:numPr>
                <w:ilvl w:val="0"/>
                <w:numId w:val="28"/>
              </w:numPr>
              <w:spacing w:before="0" w:after="160" w:line="259" w:lineRule="auto"/>
              <w:ind w:left="41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È stato implementato il monitoraggio Raccolta eventi per Linux e Windows (oltre 400 flussi di lavoro)</w:t>
            </w:r>
          </w:p>
          <w:p w14:paraId="0A72809D" w14:textId="3D5C2311" w:rsidR="007C019F" w:rsidRPr="0043539A" w:rsidRDefault="007C019F" w:rsidP="008B0C24">
            <w:pPr>
              <w:numPr>
                <w:ilvl w:val="0"/>
                <w:numId w:val="28"/>
              </w:numPr>
              <w:spacing w:before="0" w:after="160" w:line="259" w:lineRule="auto"/>
              <w:ind w:left="41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Sono state implementate le individuazioni, i rollup e le icone per le nuove classi e sono state aggiornate le icone per Filegroup e per le classi figlio</w:t>
            </w:r>
          </w:p>
          <w:p w14:paraId="65BCB138" w14:textId="77777777" w:rsidR="007C019F" w:rsidRPr="0043539A" w:rsidRDefault="007C019F" w:rsidP="008B0C24">
            <w:pPr>
              <w:numPr>
                <w:ilvl w:val="0"/>
                <w:numId w:val="28"/>
              </w:numPr>
              <w:spacing w:before="0" w:after="160" w:line="259" w:lineRule="auto"/>
              <w:ind w:left="41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Sono stati implementati tutti i contatori XTP (oltre 200 flussi di lavoro)</w:t>
            </w:r>
          </w:p>
          <w:p w14:paraId="12E7954D" w14:textId="77777777" w:rsidR="007C019F" w:rsidRPr="0043539A" w:rsidRDefault="007C019F" w:rsidP="008B0C24">
            <w:pPr>
              <w:numPr>
                <w:ilvl w:val="0"/>
                <w:numId w:val="28"/>
              </w:numPr>
              <w:spacing w:before="0" w:after="160" w:line="259" w:lineRule="auto"/>
              <w:ind w:left="41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È stato implementato il monitoraggio percentuale bucket vuoti nell'indice hash</w:t>
            </w:r>
          </w:p>
          <w:p w14:paraId="59576A49" w14:textId="77777777" w:rsidR="007C019F" w:rsidRPr="0043539A" w:rsidRDefault="007C019F" w:rsidP="008B0C24">
            <w:pPr>
              <w:numPr>
                <w:ilvl w:val="0"/>
                <w:numId w:val="28"/>
              </w:numPr>
              <w:spacing w:before="0" w:after="160" w:line="259" w:lineRule="auto"/>
              <w:ind w:left="41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È stato implementato il monitoraggio lunghezza media delle catene di righe nei bucket di hash</w:t>
            </w:r>
          </w:p>
          <w:p w14:paraId="09955F05" w14:textId="77777777" w:rsidR="007C019F" w:rsidRPr="0043539A" w:rsidRDefault="007C019F" w:rsidP="008B0C24">
            <w:pPr>
              <w:numPr>
                <w:ilvl w:val="0"/>
                <w:numId w:val="28"/>
              </w:numPr>
              <w:spacing w:before="0" w:after="160" w:line="259" w:lineRule="auto"/>
              <w:ind w:left="41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È stato implementato il servizio "Utilità di avvio del daemon filtri full-text di SQL"; la proprietà "NetworkName" è stata aggiunta al motore di database locale; è stato eseguito il refactoring della struttura di cartelle di monitoraggio Windows</w:t>
            </w:r>
          </w:p>
          <w:p w14:paraId="426AF6E4" w14:textId="77777777" w:rsidR="007C019F" w:rsidRPr="0043539A" w:rsidRDefault="007C019F" w:rsidP="008B0C24">
            <w:pPr>
              <w:numPr>
                <w:ilvl w:val="0"/>
                <w:numId w:val="28"/>
              </w:numPr>
              <w:spacing w:before="0" w:after="160" w:line="259" w:lineRule="auto"/>
              <w:ind w:left="41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È stata aggiunta la classe "Database locale" in Windows</w:t>
            </w:r>
          </w:p>
          <w:p w14:paraId="1C8E6BE3" w14:textId="77777777" w:rsidR="007C019F" w:rsidRPr="0043539A" w:rsidRDefault="007C019F" w:rsidP="008B0C24">
            <w:pPr>
              <w:numPr>
                <w:ilvl w:val="0"/>
                <w:numId w:val="28"/>
              </w:numPr>
              <w:spacing w:before="240" w:after="160" w:line="259" w:lineRule="auto"/>
              <w:ind w:left="41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L'architettura è stata migliorata: le classi "Windows.DBEngine" e "Windows.LocalDBEngine" sono state divise</w:t>
            </w:r>
          </w:p>
          <w:p w14:paraId="1ECD9BE3" w14:textId="77777777" w:rsidR="007C019F" w:rsidRPr="0043539A" w:rsidRDefault="007C019F" w:rsidP="008B0C24">
            <w:pPr>
              <w:numPr>
                <w:ilvl w:val="0"/>
                <w:numId w:val="28"/>
              </w:numPr>
              <w:spacing w:before="0" w:after="160" w:line="259" w:lineRule="auto"/>
              <w:ind w:left="41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È stata migliorata la registrazione degli errori</w:t>
            </w:r>
          </w:p>
          <w:p w14:paraId="50E224B0" w14:textId="685072D0" w:rsidR="007C019F" w:rsidRPr="0043539A" w:rsidRDefault="007C019F" w:rsidP="008B0C24">
            <w:pPr>
              <w:numPr>
                <w:ilvl w:val="0"/>
                <w:numId w:val="28"/>
              </w:numPr>
              <w:spacing w:before="0" w:after="160" w:line="259" w:lineRule="auto"/>
              <w:ind w:left="41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È stata migliorata la gestione degli errori (problemi di connettività)</w:t>
            </w:r>
          </w:p>
          <w:p w14:paraId="0EA649E2" w14:textId="77777777" w:rsidR="007C019F" w:rsidRPr="0043539A" w:rsidRDefault="007C019F" w:rsidP="008B0C24">
            <w:pPr>
              <w:numPr>
                <w:ilvl w:val="0"/>
                <w:numId w:val="28"/>
              </w:numPr>
              <w:spacing w:before="0" w:after="160" w:line="259" w:lineRule="auto"/>
              <w:ind w:left="41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L'individuazione "LocalDiscoverySeed" è stata reimpostata e ora supporta i nomi estesi e non supporta WoW64</w:t>
            </w:r>
          </w:p>
          <w:p w14:paraId="1C6D23B1" w14:textId="64B2A742" w:rsidR="007C019F" w:rsidRPr="0043539A" w:rsidRDefault="007C019F" w:rsidP="008B0C24">
            <w:pPr>
              <w:numPr>
                <w:ilvl w:val="0"/>
                <w:numId w:val="28"/>
              </w:numPr>
              <w:spacing w:before="0" w:after="160" w:line="259" w:lineRule="auto"/>
              <w:ind w:left="41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Aggiunta guidata monitoraggio è stata aggiornata: sono stati risolti problemi del layout, il multithreading e le prestazioni sono state migliorate ed è stato implementato il caricamento in background</w:t>
            </w:r>
          </w:p>
          <w:p w14:paraId="21FF06CF" w14:textId="77777777" w:rsidR="007C019F" w:rsidRPr="0043539A" w:rsidRDefault="007C019F" w:rsidP="008B0C24">
            <w:pPr>
              <w:numPr>
                <w:ilvl w:val="0"/>
                <w:numId w:val="28"/>
              </w:numPr>
              <w:spacing w:before="0" w:after="160" w:line="259" w:lineRule="auto"/>
              <w:ind w:left="41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lastRenderedPageBreak/>
              <w:t>Sono stati aggiornati e corretti articoli della Knowledge Base e stringhe visualizzate; è stato unificato il modello di denominazione dei flussi di lavoro</w:t>
            </w:r>
          </w:p>
          <w:p w14:paraId="4FB4EDF1" w14:textId="77777777" w:rsidR="007C019F" w:rsidRPr="0043539A" w:rsidRDefault="007C019F" w:rsidP="008B0C24">
            <w:pPr>
              <w:numPr>
                <w:ilvl w:val="0"/>
                <w:numId w:val="28"/>
              </w:numPr>
              <w:spacing w:before="0" w:after="160" w:line="259" w:lineRule="auto"/>
              <w:ind w:left="41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Sono stati corretti gli avvisi per le classi gestiti da un agente locale</w:t>
            </w:r>
          </w:p>
          <w:p w14:paraId="6B191FF9" w14:textId="77777777" w:rsidR="007C019F" w:rsidRPr="0043539A" w:rsidRDefault="007C019F" w:rsidP="008B0C24">
            <w:pPr>
              <w:numPr>
                <w:ilvl w:val="0"/>
                <w:numId w:val="28"/>
              </w:numPr>
              <w:spacing w:before="0" w:after="160" w:line="259" w:lineRule="auto"/>
              <w:ind w:left="41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Sono stati risolti i problemi di Smart Connect associati ai dati nella cache (connessione WMI)</w:t>
            </w:r>
          </w:p>
          <w:p w14:paraId="3DEC831A" w14:textId="77777777" w:rsidR="007C019F" w:rsidRPr="0043539A" w:rsidRDefault="007C019F" w:rsidP="008B0C24">
            <w:pPr>
              <w:numPr>
                <w:ilvl w:val="0"/>
                <w:numId w:val="28"/>
              </w:numPr>
              <w:spacing w:before="0" w:after="160" w:line="259" w:lineRule="auto"/>
              <w:ind w:left="41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Sono stati corretti i moduli Linux in modo che ignorino Smart Connect</w:t>
            </w:r>
          </w:p>
          <w:p w14:paraId="356E48CC" w14:textId="77777777" w:rsidR="007C019F" w:rsidRPr="0043539A" w:rsidRDefault="007C019F" w:rsidP="008B0C24">
            <w:pPr>
              <w:numPr>
                <w:ilvl w:val="0"/>
                <w:numId w:val="28"/>
              </w:numPr>
              <w:spacing w:before="0" w:after="160" w:line="259" w:lineRule="auto"/>
              <w:ind w:left="41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Problema risolto: la regola "Transazioni totali al secondo" viene eseguita due volte in un intervallo</w:t>
            </w:r>
          </w:p>
          <w:p w14:paraId="62EB9778" w14:textId="6148152B" w:rsidR="007C019F" w:rsidRPr="0043539A" w:rsidRDefault="007C019F" w:rsidP="008B0C24">
            <w:pPr>
              <w:numPr>
                <w:ilvl w:val="0"/>
                <w:numId w:val="28"/>
              </w:numPr>
              <w:spacing w:before="0" w:after="160" w:line="259" w:lineRule="auto"/>
              <w:ind w:left="41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Problema risolto: SQL Server negli oggetti di database di Windows può essere rilevato più volte</w:t>
            </w:r>
          </w:p>
          <w:p w14:paraId="031EBCE0" w14:textId="77777777" w:rsidR="007C019F" w:rsidRPr="0043539A" w:rsidRDefault="007C019F" w:rsidP="008B0C24">
            <w:pPr>
              <w:numPr>
                <w:ilvl w:val="0"/>
                <w:numId w:val="28"/>
              </w:numPr>
              <w:spacing w:before="0" w:after="160" w:line="259" w:lineRule="auto"/>
              <w:ind w:left="41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Problema risolto: i filegroup non vengono rilevati in un'istanza SQL Express</w:t>
            </w:r>
          </w:p>
          <w:p w14:paraId="4D408E87" w14:textId="77777777" w:rsidR="007C019F" w:rsidRPr="0043539A" w:rsidRDefault="007C019F" w:rsidP="008B0C24">
            <w:pPr>
              <w:numPr>
                <w:ilvl w:val="0"/>
                <w:numId w:val="28"/>
              </w:numPr>
              <w:spacing w:before="0" w:after="160" w:line="259" w:lineRule="auto"/>
              <w:ind w:left="410"/>
              <w:contextualSpacing/>
              <w:jc w:val="left"/>
              <w:rPr>
                <w:rFonts w:asciiTheme="minorHAnsi" w:eastAsia="Times New Roman" w:hAnsiTheme="minorHAnsi" w:cstheme="minorHAnsi"/>
                <w:sz w:val="22"/>
                <w:szCs w:val="22"/>
              </w:rPr>
            </w:pPr>
            <w:r w:rsidRPr="0043539A">
              <w:rPr>
                <w:rFonts w:asciiTheme="minorHAnsi" w:eastAsia="Times New Roman" w:hAnsiTheme="minorHAnsi" w:cstheme="minorHAnsi"/>
                <w:sz w:val="22"/>
                <w:szCs w:val="22"/>
                <w:lang w:bidi="it-IT"/>
              </w:rPr>
              <w:t>Problema risolto: in alcune situazioni Aggiunta guidata monitoraggio non rileva che l'attività di test connessione è stata completata</w:t>
            </w:r>
          </w:p>
          <w:p w14:paraId="4E0F1815" w14:textId="642730C6" w:rsidR="007C019F" w:rsidRPr="0043539A" w:rsidRDefault="007C019F" w:rsidP="008B0C24">
            <w:pPr>
              <w:numPr>
                <w:ilvl w:val="0"/>
                <w:numId w:val="28"/>
              </w:numPr>
              <w:spacing w:before="0" w:after="160" w:line="259" w:lineRule="auto"/>
              <w:ind w:left="410"/>
              <w:contextualSpacing/>
              <w:jc w:val="left"/>
              <w:rPr>
                <w:rFonts w:asciiTheme="minorHAnsi" w:eastAsia="Times New Roman" w:hAnsiTheme="minorHAnsi" w:cstheme="minorHAnsi"/>
                <w:kern w:val="0"/>
                <w:sz w:val="22"/>
                <w:szCs w:val="22"/>
              </w:rPr>
            </w:pPr>
            <w:r w:rsidRPr="0043539A">
              <w:rPr>
                <w:rFonts w:asciiTheme="minorHAnsi" w:eastAsia="Times New Roman" w:hAnsiTheme="minorHAnsi" w:cstheme="minorHAnsi"/>
                <w:sz w:val="22"/>
                <w:szCs w:val="22"/>
                <w:lang w:bidi="it-IT"/>
              </w:rPr>
              <w:t>Problema risolto: gli oggetti di database già rilevati risultano non rilevati se lo stato del database viene convertito in "Offline"</w:t>
            </w:r>
          </w:p>
        </w:tc>
      </w:tr>
      <w:tr w:rsidR="0052318D" w:rsidRPr="0043539A" w14:paraId="5898A695" w14:textId="77777777" w:rsidTr="006D25C3">
        <w:tc>
          <w:tcPr>
            <w:tcW w:w="1918" w:type="dxa"/>
            <w:shd w:val="clear" w:color="auto" w:fill="auto"/>
          </w:tcPr>
          <w:p w14:paraId="6FA72551" w14:textId="05E5F5B4" w:rsidR="0052318D" w:rsidRPr="0043539A" w:rsidRDefault="00AF6B26" w:rsidP="007C019F">
            <w:pPr>
              <w:spacing w:line="300" w:lineRule="auto"/>
              <w:jc w:val="left"/>
              <w:rPr>
                <w:rFonts w:asciiTheme="minorHAnsi" w:hAnsiTheme="minorHAnsi" w:cstheme="minorHAnsi"/>
                <w:sz w:val="22"/>
                <w:szCs w:val="22"/>
              </w:rPr>
            </w:pPr>
            <w:r>
              <w:rPr>
                <w:rFonts w:asciiTheme="minorHAnsi" w:hAnsiTheme="minorHAnsi" w:cstheme="minorHAnsi"/>
                <w:sz w:val="22"/>
                <w:szCs w:val="22"/>
                <w:lang w:bidi="it-IT"/>
              </w:rPr>
              <w:lastRenderedPageBreak/>
              <w:t>Dicembre 2016 (versione 6.7.18.0 CTP1)</w:t>
            </w:r>
          </w:p>
        </w:tc>
        <w:tc>
          <w:tcPr>
            <w:tcW w:w="6692" w:type="dxa"/>
            <w:shd w:val="clear" w:color="auto" w:fill="auto"/>
            <w:vAlign w:val="center"/>
          </w:tcPr>
          <w:p w14:paraId="7A4F8B1C" w14:textId="4E870906" w:rsidR="0052318D" w:rsidRPr="0043539A" w:rsidRDefault="001B4821" w:rsidP="0043539A">
            <w:pPr>
              <w:autoSpaceDE w:val="0"/>
              <w:autoSpaceDN w:val="0"/>
              <w:spacing w:before="40" w:after="40" w:line="300" w:lineRule="auto"/>
              <w:contextualSpacing/>
              <w:jc w:val="left"/>
              <w:rPr>
                <w:rFonts w:asciiTheme="minorHAnsi" w:hAnsiTheme="minorHAnsi" w:cstheme="minorHAnsi"/>
                <w:sz w:val="22"/>
                <w:szCs w:val="22"/>
              </w:rPr>
            </w:pPr>
            <w:r w:rsidRPr="0043539A">
              <w:rPr>
                <w:rFonts w:asciiTheme="minorHAnsi" w:hAnsiTheme="minorHAnsi" w:cstheme="minorHAnsi"/>
                <w:sz w:val="22"/>
                <w:szCs w:val="22"/>
                <w:lang w:bidi="it-IT"/>
              </w:rPr>
              <w:t>Versione originale del Management Pack</w:t>
            </w:r>
          </w:p>
        </w:tc>
      </w:tr>
    </w:tbl>
    <w:p w14:paraId="5D61D7B4" w14:textId="63479C55" w:rsidR="00F866AD" w:rsidRPr="00951787" w:rsidRDefault="00F866AD" w:rsidP="00075F96">
      <w:pPr>
        <w:spacing w:before="0" w:after="0" w:line="300" w:lineRule="auto"/>
        <w:jc w:val="left"/>
        <w:rPr>
          <w:rFonts w:asciiTheme="minorHAnsi" w:hAnsiTheme="minorHAnsi" w:cstheme="minorHAnsi"/>
          <w:b/>
        </w:rPr>
      </w:pPr>
    </w:p>
    <w:p w14:paraId="5E9109C1" w14:textId="39DF002E" w:rsidR="00A6592D" w:rsidRPr="00951787" w:rsidRDefault="00A6592D" w:rsidP="00075F96">
      <w:pPr>
        <w:pStyle w:val="Heading2"/>
        <w:spacing w:line="300" w:lineRule="auto"/>
        <w:jc w:val="left"/>
        <w:rPr>
          <w:rFonts w:asciiTheme="minorHAnsi" w:hAnsiTheme="minorHAnsi" w:cstheme="minorHAnsi"/>
        </w:rPr>
      </w:pPr>
      <w:bookmarkStart w:id="3" w:name="_Toc504575607"/>
      <w:r w:rsidRPr="00951787">
        <w:rPr>
          <w:rFonts w:asciiTheme="minorHAnsi" w:hAnsiTheme="minorHAnsi" w:cstheme="minorHAnsi"/>
          <w:lang w:bidi="it-IT"/>
        </w:rPr>
        <w:t>Introduzione</w:t>
      </w:r>
      <w:bookmarkEnd w:id="3"/>
    </w:p>
    <w:p w14:paraId="1EDF69EC" w14:textId="13C376AE" w:rsidR="00333AB7" w:rsidRPr="00951787" w:rsidRDefault="00134BF9" w:rsidP="00075F96">
      <w:pPr>
        <w:spacing w:line="300" w:lineRule="auto"/>
        <w:jc w:val="left"/>
        <w:rPr>
          <w:rFonts w:asciiTheme="minorHAnsi" w:hAnsiTheme="minorHAnsi" w:cstheme="minorHAnsi"/>
          <w:sz w:val="22"/>
          <w:szCs w:val="22"/>
        </w:rPr>
      </w:pPr>
      <w:r w:rsidRPr="00951787">
        <w:rPr>
          <w:rFonts w:asciiTheme="minorHAnsi" w:hAnsiTheme="minorHAnsi" w:cstheme="minorHAnsi"/>
          <w:sz w:val="22"/>
          <w:szCs w:val="22"/>
          <w:lang w:bidi="it-IT"/>
        </w:rPr>
        <w:t>Contenuto della sezione:</w:t>
      </w:r>
    </w:p>
    <w:bookmarkStart w:id="4" w:name="_Ref384661705"/>
    <w:p w14:paraId="4FDFB3A7" w14:textId="25759AB6" w:rsidR="00624140" w:rsidRPr="00951787" w:rsidRDefault="00624140" w:rsidP="008B0C24">
      <w:pPr>
        <w:numPr>
          <w:ilvl w:val="0"/>
          <w:numId w:val="13"/>
        </w:numPr>
        <w:spacing w:before="0" w:after="160" w:line="300" w:lineRule="auto"/>
        <w:jc w:val="left"/>
        <w:rPr>
          <w:rStyle w:val="Link"/>
          <w:rFonts w:asciiTheme="minorHAnsi" w:hAnsiTheme="minorHAnsi" w:cstheme="minorHAnsi"/>
          <w:color w:val="auto"/>
          <w:sz w:val="22"/>
          <w:szCs w:val="22"/>
        </w:rPr>
      </w:pPr>
      <w:r w:rsidRPr="00951787">
        <w:rPr>
          <w:rStyle w:val="Link"/>
          <w:rFonts w:asciiTheme="minorHAnsi" w:hAnsiTheme="minorHAnsi" w:cstheme="minorHAnsi"/>
          <w:sz w:val="22"/>
          <w:szCs w:val="22"/>
          <w:lang w:bidi="it-IT"/>
        </w:rPr>
        <w:fldChar w:fldCharType="begin"/>
      </w:r>
      <w:r w:rsidR="006435DF">
        <w:rPr>
          <w:rStyle w:val="Link"/>
          <w:rFonts w:asciiTheme="minorHAnsi" w:hAnsiTheme="minorHAnsi" w:cstheme="minorHAnsi"/>
          <w:sz w:val="22"/>
          <w:szCs w:val="22"/>
          <w:lang w:bidi="it-IT"/>
        </w:rPr>
        <w:instrText>HYPERLINK  \l "z875296f2d58e4444bc3f0350fcd3e7ff"</w:instrText>
      </w:r>
      <w:r w:rsidR="00AC1C81" w:rsidRPr="00951787">
        <w:rPr>
          <w:rStyle w:val="Link"/>
          <w:rFonts w:asciiTheme="minorHAnsi" w:hAnsiTheme="minorHAnsi" w:cstheme="minorHAnsi"/>
          <w:sz w:val="22"/>
          <w:szCs w:val="22"/>
          <w:lang w:bidi="it-IT"/>
        </w:rPr>
      </w:r>
      <w:r w:rsidRPr="00951787">
        <w:rPr>
          <w:rStyle w:val="Link"/>
          <w:rFonts w:asciiTheme="minorHAnsi" w:hAnsiTheme="minorHAnsi" w:cstheme="minorHAnsi"/>
          <w:sz w:val="22"/>
          <w:szCs w:val="22"/>
          <w:lang w:bidi="it-IT"/>
        </w:rPr>
        <w:fldChar w:fldCharType="separate"/>
      </w:r>
      <w:r w:rsidRPr="00951787">
        <w:rPr>
          <w:rStyle w:val="Hyperlink"/>
          <w:rFonts w:asciiTheme="minorHAnsi" w:hAnsiTheme="minorHAnsi" w:cstheme="minorHAnsi"/>
          <w:sz w:val="22"/>
          <w:szCs w:val="22"/>
          <w:lang w:bidi="it-IT"/>
        </w:rPr>
        <w:t>Novità</w:t>
      </w:r>
      <w:r w:rsidRPr="00951787">
        <w:rPr>
          <w:rStyle w:val="Link"/>
          <w:rFonts w:asciiTheme="minorHAnsi" w:hAnsiTheme="minorHAnsi" w:cstheme="minorHAnsi"/>
          <w:sz w:val="22"/>
          <w:szCs w:val="22"/>
          <w:lang w:bidi="it-IT"/>
        </w:rPr>
        <w:fldChar w:fldCharType="end"/>
      </w:r>
    </w:p>
    <w:p w14:paraId="19FEEB8B" w14:textId="2BBD0ED0" w:rsidR="00F5793C" w:rsidRPr="00951787" w:rsidRDefault="009624F2" w:rsidP="008B0C24">
      <w:pPr>
        <w:numPr>
          <w:ilvl w:val="0"/>
          <w:numId w:val="13"/>
        </w:numPr>
        <w:spacing w:before="0" w:after="160" w:line="300" w:lineRule="auto"/>
        <w:jc w:val="left"/>
        <w:rPr>
          <w:rStyle w:val="Link"/>
          <w:rFonts w:asciiTheme="minorHAnsi" w:hAnsiTheme="minorHAnsi" w:cstheme="minorHAnsi"/>
          <w:color w:val="auto"/>
          <w:sz w:val="22"/>
          <w:szCs w:val="22"/>
        </w:rPr>
      </w:pPr>
      <w:hyperlink w:anchor="_Supported_Configurations_1" w:history="1">
        <w:r w:rsidR="005042F2" w:rsidRPr="00951787">
          <w:rPr>
            <w:rStyle w:val="Hyperlink"/>
            <w:rFonts w:asciiTheme="minorHAnsi" w:hAnsiTheme="minorHAnsi" w:cstheme="minorHAnsi"/>
            <w:sz w:val="22"/>
            <w:szCs w:val="22"/>
            <w:lang w:bidi="it-IT"/>
          </w:rPr>
          <w:t>Configurazioni supportate</w:t>
        </w:r>
      </w:hyperlink>
    </w:p>
    <w:p w14:paraId="56C39338" w14:textId="0EEDFB1C" w:rsidR="007B0A6A" w:rsidRPr="00951787" w:rsidRDefault="009624F2" w:rsidP="008B0C24">
      <w:pPr>
        <w:numPr>
          <w:ilvl w:val="0"/>
          <w:numId w:val="13"/>
        </w:numPr>
        <w:spacing w:before="0" w:after="160" w:line="300" w:lineRule="auto"/>
        <w:jc w:val="left"/>
        <w:rPr>
          <w:rStyle w:val="Link"/>
          <w:rFonts w:asciiTheme="minorHAnsi" w:hAnsiTheme="minorHAnsi" w:cstheme="minorHAnsi"/>
          <w:color w:val="auto"/>
          <w:sz w:val="22"/>
          <w:szCs w:val="22"/>
        </w:rPr>
      </w:pPr>
      <w:hyperlink w:anchor="_Management_Pack_Scope" w:history="1">
        <w:r w:rsidR="005042F2" w:rsidRPr="00951787">
          <w:rPr>
            <w:rStyle w:val="Hyperlink"/>
            <w:rFonts w:asciiTheme="minorHAnsi" w:hAnsiTheme="minorHAnsi" w:cstheme="minorHAnsi"/>
            <w:sz w:val="22"/>
            <w:szCs w:val="22"/>
            <w:lang w:bidi="it-IT"/>
          </w:rPr>
          <w:t>Ambito del Management Pack</w:t>
        </w:r>
      </w:hyperlink>
    </w:p>
    <w:p w14:paraId="0DCA365D" w14:textId="5AC727D4" w:rsidR="005042F2" w:rsidRPr="00951787" w:rsidRDefault="009624F2" w:rsidP="008B0C24">
      <w:pPr>
        <w:numPr>
          <w:ilvl w:val="0"/>
          <w:numId w:val="13"/>
        </w:numPr>
        <w:spacing w:before="0" w:after="160" w:line="300" w:lineRule="auto"/>
        <w:jc w:val="left"/>
        <w:rPr>
          <w:rStyle w:val="Link"/>
          <w:rFonts w:asciiTheme="minorHAnsi" w:hAnsiTheme="minorHAnsi" w:cstheme="minorHAnsi"/>
          <w:color w:val="auto"/>
          <w:sz w:val="22"/>
          <w:szCs w:val="22"/>
        </w:rPr>
      </w:pPr>
      <w:hyperlink w:anchor="_Prerequisites" w:history="1">
        <w:r w:rsidR="005042F2" w:rsidRPr="00951787">
          <w:rPr>
            <w:rStyle w:val="Hyperlink"/>
            <w:rFonts w:asciiTheme="minorHAnsi" w:hAnsiTheme="minorHAnsi" w:cstheme="minorHAnsi"/>
            <w:sz w:val="22"/>
            <w:szCs w:val="22"/>
            <w:lang w:bidi="it-IT"/>
          </w:rPr>
          <w:t>Prerequisiti</w:t>
        </w:r>
      </w:hyperlink>
    </w:p>
    <w:p w14:paraId="27F3B119" w14:textId="254FD4DF" w:rsidR="007B0A6A" w:rsidRPr="00951787" w:rsidRDefault="009624F2" w:rsidP="008B0C24">
      <w:pPr>
        <w:numPr>
          <w:ilvl w:val="0"/>
          <w:numId w:val="13"/>
        </w:numPr>
        <w:spacing w:before="0" w:after="160" w:line="300" w:lineRule="auto"/>
        <w:jc w:val="left"/>
        <w:rPr>
          <w:rStyle w:val="Link"/>
          <w:rFonts w:asciiTheme="minorHAnsi" w:hAnsiTheme="minorHAnsi" w:cstheme="minorHAnsi"/>
          <w:color w:val="auto"/>
          <w:sz w:val="22"/>
          <w:szCs w:val="22"/>
        </w:rPr>
      </w:pPr>
      <w:hyperlink w:anchor="z1" w:history="1">
        <w:r w:rsidR="005042F2" w:rsidRPr="00951787">
          <w:rPr>
            <w:rStyle w:val="Hyperlink"/>
            <w:rFonts w:asciiTheme="minorHAnsi" w:hAnsiTheme="minorHAnsi" w:cstheme="minorHAnsi"/>
            <w:sz w:val="22"/>
            <w:szCs w:val="22"/>
            <w:lang w:bidi="it-IT"/>
          </w:rPr>
          <w:t>File in questo Management Pack</w:t>
        </w:r>
      </w:hyperlink>
    </w:p>
    <w:p w14:paraId="16CEA793" w14:textId="3F20579E" w:rsidR="003B3ECC" w:rsidRPr="00951787" w:rsidRDefault="00F5793C" w:rsidP="00075F96">
      <w:pPr>
        <w:pStyle w:val="Heading3"/>
        <w:spacing w:line="300" w:lineRule="auto"/>
        <w:jc w:val="left"/>
        <w:rPr>
          <w:rFonts w:asciiTheme="minorHAnsi" w:hAnsiTheme="minorHAnsi" w:cstheme="minorHAnsi"/>
        </w:rPr>
      </w:pPr>
      <w:bookmarkStart w:id="5" w:name="z875296f2d58e4444bc3f0350fcd3e7ff"/>
      <w:bookmarkStart w:id="6" w:name="_What’s_new?"/>
      <w:bookmarkStart w:id="7" w:name="_Supported_Configurations"/>
      <w:bookmarkStart w:id="8" w:name="_Toc504575608"/>
      <w:bookmarkEnd w:id="4"/>
      <w:bookmarkEnd w:id="5"/>
      <w:bookmarkEnd w:id="6"/>
      <w:bookmarkEnd w:id="7"/>
      <w:r w:rsidRPr="00951787">
        <w:rPr>
          <w:rFonts w:asciiTheme="minorHAnsi" w:hAnsiTheme="minorHAnsi" w:cstheme="minorHAnsi"/>
          <w:lang w:bidi="it-IT"/>
        </w:rPr>
        <w:lastRenderedPageBreak/>
        <w:t>Novità</w:t>
      </w:r>
      <w:bookmarkEnd w:id="8"/>
    </w:p>
    <w:p w14:paraId="59AA01AF" w14:textId="42237618" w:rsidR="00F5793C" w:rsidRPr="00951787" w:rsidRDefault="00F33535" w:rsidP="00075F96">
      <w:pPr>
        <w:spacing w:line="300" w:lineRule="auto"/>
        <w:jc w:val="left"/>
        <w:rPr>
          <w:rFonts w:asciiTheme="minorHAnsi" w:hAnsiTheme="minorHAnsi" w:cstheme="minorHAnsi"/>
          <w:sz w:val="22"/>
          <w:szCs w:val="22"/>
        </w:rPr>
      </w:pPr>
      <w:r w:rsidRPr="00951787">
        <w:rPr>
          <w:rFonts w:asciiTheme="minorHAnsi" w:hAnsiTheme="minorHAnsi" w:cstheme="minorHAnsi"/>
          <w:sz w:val="22"/>
          <w:szCs w:val="22"/>
          <w:lang w:bidi="it-IT"/>
        </w:rPr>
        <w:t>Questo Management Pack include le nuove funzionalità seguenti:</w:t>
      </w:r>
    </w:p>
    <w:p w14:paraId="092E7911" w14:textId="72CC47B3" w:rsidR="00F33535" w:rsidRDefault="001A0B93" w:rsidP="008B0C24">
      <w:pPr>
        <w:pStyle w:val="ListParagraph"/>
        <w:numPr>
          <w:ilvl w:val="0"/>
          <w:numId w:val="27"/>
        </w:numPr>
        <w:spacing w:line="300" w:lineRule="auto"/>
        <w:jc w:val="left"/>
        <w:rPr>
          <w:rFonts w:asciiTheme="minorHAnsi" w:hAnsiTheme="minorHAnsi" w:cstheme="minorHAnsi"/>
        </w:rPr>
      </w:pPr>
      <w:r>
        <w:rPr>
          <w:rFonts w:asciiTheme="minorHAnsi" w:hAnsiTheme="minorHAnsi" w:cstheme="minorHAnsi"/>
          <w:lang w:bidi="it-IT"/>
        </w:rPr>
        <w:t>Questo Management Pack è destinato al monitoraggio di SQL Server 2017 e di tutte le versioni successive di SQL Server.</w:t>
      </w:r>
    </w:p>
    <w:p w14:paraId="6BFE3AB9" w14:textId="7667366C" w:rsidR="001A0B93" w:rsidRPr="001A0B93" w:rsidRDefault="001A0B93" w:rsidP="008B0C24">
      <w:pPr>
        <w:pStyle w:val="ListParagraph"/>
        <w:numPr>
          <w:ilvl w:val="0"/>
          <w:numId w:val="27"/>
        </w:numPr>
        <w:spacing w:line="300" w:lineRule="auto"/>
        <w:jc w:val="left"/>
        <w:rPr>
          <w:rFonts w:asciiTheme="minorHAnsi" w:hAnsiTheme="minorHAnsi" w:cstheme="minorHAnsi"/>
        </w:rPr>
      </w:pPr>
      <w:r w:rsidRPr="00951787">
        <w:rPr>
          <w:rFonts w:asciiTheme="minorHAnsi" w:hAnsiTheme="minorHAnsi" w:cstheme="minorHAnsi"/>
          <w:lang w:bidi="it-IT"/>
        </w:rPr>
        <w:t>Funzionamento multipiattaforma: il monitoraggio SQL può essere eseguito nei sistemi operativi Windows e Linux.</w:t>
      </w:r>
    </w:p>
    <w:p w14:paraId="74D39FF2" w14:textId="7491577E" w:rsidR="00F33535" w:rsidRPr="00951787" w:rsidRDefault="00431D5F" w:rsidP="00AD4EE5">
      <w:pPr>
        <w:pStyle w:val="ListParagraph"/>
        <w:numPr>
          <w:ilvl w:val="0"/>
          <w:numId w:val="27"/>
        </w:numPr>
        <w:spacing w:line="300" w:lineRule="auto"/>
        <w:jc w:val="left"/>
        <w:rPr>
          <w:rFonts w:asciiTheme="minorHAnsi" w:hAnsiTheme="minorHAnsi" w:cstheme="minorHAnsi"/>
        </w:rPr>
      </w:pPr>
      <w:r w:rsidRPr="00951787">
        <w:rPr>
          <w:rFonts w:asciiTheme="minorHAnsi" w:hAnsiTheme="minorHAnsi" w:cstheme="minorHAnsi"/>
          <w:lang w:bidi="it-IT"/>
        </w:rPr>
        <w:t>Oltre alla consueta modalità di monitoraggio con agenti ora sono disponibili le modalità di monitoraggio senza agenti e mista. Si noti che il monitoraggio con agenti e il monitoraggio misto sono disponibili solo per SQL Server in Windows.</w:t>
      </w:r>
    </w:p>
    <w:p w14:paraId="44EF8428" w14:textId="02A63539" w:rsidR="00E96EEA" w:rsidRPr="00951787" w:rsidRDefault="00E96EEA" w:rsidP="008B0C24">
      <w:pPr>
        <w:pStyle w:val="ListParagraph"/>
        <w:numPr>
          <w:ilvl w:val="0"/>
          <w:numId w:val="27"/>
        </w:numPr>
        <w:spacing w:line="300" w:lineRule="auto"/>
        <w:jc w:val="left"/>
        <w:rPr>
          <w:rFonts w:asciiTheme="minorHAnsi" w:hAnsiTheme="minorHAnsi" w:cstheme="minorHAnsi"/>
        </w:rPr>
      </w:pPr>
      <w:r>
        <w:rPr>
          <w:rFonts w:asciiTheme="minorHAnsi" w:hAnsiTheme="minorHAnsi" w:cstheme="minorHAnsi"/>
          <w:lang w:bidi="it-IT"/>
        </w:rPr>
        <w:t xml:space="preserve">È stato implementato un nuovo report per la previsione dello spazio usato dai file di database. Il report include una raccolta di dati riguardanti lo spazio usato dai file di database e la quantità di spazio disponibile. Il report include anche una previsione dello spazio che verrà usato dai file di database. Per altre informazioni, vedere la sezione </w:t>
      </w:r>
      <w:hyperlink w:anchor="_SQL_Server_2017" w:history="1">
        <w:r w:rsidR="005B6EA3">
          <w:rPr>
            <w:rStyle w:val="Hyperlink"/>
            <w:rFonts w:asciiTheme="minorHAnsi" w:hAnsiTheme="minorHAnsi" w:cstheme="minorHAnsi"/>
            <w:sz w:val="22"/>
            <w:szCs w:val="22"/>
            <w:lang w:bidi="it-IT"/>
          </w:rPr>
          <w:t>SQL Server Reporting</w:t>
        </w:r>
      </w:hyperlink>
      <w:r>
        <w:rPr>
          <w:rFonts w:asciiTheme="minorHAnsi" w:hAnsiTheme="minorHAnsi" w:cstheme="minorHAnsi"/>
          <w:lang w:bidi="it-IT"/>
        </w:rPr>
        <w:t>.</w:t>
      </w:r>
    </w:p>
    <w:p w14:paraId="2465DC94" w14:textId="380164B3" w:rsidR="00F5793C" w:rsidRPr="00951787" w:rsidRDefault="00F5793C" w:rsidP="00075F96">
      <w:pPr>
        <w:pStyle w:val="Heading3"/>
        <w:spacing w:line="300" w:lineRule="auto"/>
        <w:jc w:val="left"/>
        <w:rPr>
          <w:rFonts w:asciiTheme="minorHAnsi" w:hAnsiTheme="minorHAnsi" w:cstheme="minorHAnsi"/>
        </w:rPr>
      </w:pPr>
      <w:bookmarkStart w:id="9" w:name="_Supported_Configurations_1"/>
      <w:bookmarkStart w:id="10" w:name="_Toc504575609"/>
      <w:bookmarkEnd w:id="9"/>
      <w:r w:rsidRPr="00951787">
        <w:rPr>
          <w:rFonts w:asciiTheme="minorHAnsi" w:hAnsiTheme="minorHAnsi" w:cstheme="minorHAnsi"/>
          <w:lang w:bidi="it-IT"/>
        </w:rPr>
        <w:t>Configurazioni supportate</w:t>
      </w:r>
      <w:bookmarkEnd w:id="10"/>
      <w:r w:rsidRPr="00951787">
        <w:rPr>
          <w:rFonts w:asciiTheme="minorHAnsi" w:hAnsiTheme="minorHAnsi" w:cstheme="minorHAnsi"/>
          <w:lang w:bidi="it-IT"/>
        </w:rPr>
        <w:t xml:space="preserve"> </w:t>
      </w:r>
    </w:p>
    <w:p w14:paraId="351FF9C2" w14:textId="41A2F850" w:rsidR="003B3ECC" w:rsidRPr="00951787" w:rsidRDefault="003B3ECC" w:rsidP="00075F96">
      <w:pPr>
        <w:spacing w:line="300" w:lineRule="auto"/>
        <w:jc w:val="left"/>
        <w:rPr>
          <w:rFonts w:asciiTheme="minorHAnsi" w:hAnsiTheme="minorHAnsi" w:cstheme="minorHAnsi"/>
          <w:sz w:val="22"/>
          <w:szCs w:val="22"/>
        </w:rPr>
      </w:pPr>
      <w:r w:rsidRPr="00951787">
        <w:rPr>
          <w:rFonts w:asciiTheme="minorHAnsi" w:hAnsiTheme="minorHAnsi" w:cstheme="minorHAnsi"/>
          <w:sz w:val="22"/>
          <w:szCs w:val="22"/>
          <w:lang w:bidi="it-IT"/>
        </w:rPr>
        <w:t>La tabella seguente illustra in dettaglio le configurazioni supportate per il Management Pack:</w:t>
      </w: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3246"/>
        <w:gridCol w:w="5364"/>
      </w:tblGrid>
      <w:tr w:rsidR="005D43E3" w:rsidRPr="00951787" w14:paraId="67C36449" w14:textId="77777777" w:rsidTr="005D43E3">
        <w:tc>
          <w:tcPr>
            <w:tcW w:w="3246" w:type="dxa"/>
            <w:shd w:val="clear" w:color="auto" w:fill="D9D9D9"/>
          </w:tcPr>
          <w:p w14:paraId="26BD4B83" w14:textId="77777777" w:rsidR="005D43E3" w:rsidRPr="00951787" w:rsidRDefault="005D43E3" w:rsidP="00075F96">
            <w:pPr>
              <w:keepNext/>
              <w:spacing w:line="300" w:lineRule="auto"/>
              <w:rPr>
                <w:rFonts w:asciiTheme="minorHAnsi" w:hAnsiTheme="minorHAnsi" w:cstheme="minorHAnsi"/>
                <w:b/>
                <w:sz w:val="22"/>
                <w:szCs w:val="22"/>
              </w:rPr>
            </w:pPr>
            <w:r w:rsidRPr="00951787">
              <w:rPr>
                <w:rFonts w:asciiTheme="minorHAnsi" w:hAnsiTheme="minorHAnsi" w:cstheme="minorHAnsi"/>
                <w:b/>
                <w:sz w:val="22"/>
                <w:szCs w:val="22"/>
                <w:lang w:bidi="it-IT"/>
              </w:rPr>
              <w:t>Configurazione</w:t>
            </w:r>
          </w:p>
        </w:tc>
        <w:tc>
          <w:tcPr>
            <w:tcW w:w="5364" w:type="dxa"/>
            <w:shd w:val="clear" w:color="auto" w:fill="D9D9D9"/>
          </w:tcPr>
          <w:p w14:paraId="4706B7BB" w14:textId="5642939E" w:rsidR="005D43E3" w:rsidRPr="00951787" w:rsidRDefault="005D43E3" w:rsidP="00075F96">
            <w:pPr>
              <w:keepNext/>
              <w:spacing w:line="300" w:lineRule="auto"/>
              <w:rPr>
                <w:rFonts w:asciiTheme="minorHAnsi" w:hAnsiTheme="minorHAnsi" w:cstheme="minorHAnsi"/>
                <w:b/>
                <w:sz w:val="22"/>
                <w:szCs w:val="22"/>
              </w:rPr>
            </w:pPr>
            <w:r w:rsidRPr="00951787">
              <w:rPr>
                <w:rFonts w:asciiTheme="minorHAnsi" w:hAnsiTheme="minorHAnsi" w:cstheme="minorHAnsi"/>
                <w:b/>
                <w:sz w:val="22"/>
                <w:szCs w:val="22"/>
                <w:lang w:bidi="it-IT"/>
              </w:rPr>
              <w:t>Supportato</w:t>
            </w:r>
          </w:p>
        </w:tc>
      </w:tr>
      <w:tr w:rsidR="007F0954" w:rsidRPr="00951787" w14:paraId="6CF4A0B6" w14:textId="77777777" w:rsidTr="00081A18">
        <w:tc>
          <w:tcPr>
            <w:tcW w:w="3246" w:type="dxa"/>
            <w:shd w:val="clear" w:color="auto" w:fill="auto"/>
          </w:tcPr>
          <w:p w14:paraId="06D7CA79" w14:textId="7FFDD9D9" w:rsidR="007F0954" w:rsidRPr="00951787" w:rsidRDefault="007F0954" w:rsidP="007F0954">
            <w:pPr>
              <w:spacing w:line="300" w:lineRule="auto"/>
              <w:rPr>
                <w:rFonts w:asciiTheme="minorHAnsi" w:hAnsiTheme="minorHAnsi" w:cstheme="minorHAnsi"/>
                <w:sz w:val="22"/>
                <w:szCs w:val="22"/>
              </w:rPr>
            </w:pPr>
            <w:r>
              <w:rPr>
                <w:rFonts w:asciiTheme="minorHAnsi" w:hAnsiTheme="minorHAnsi" w:cstheme="minorHAnsi"/>
                <w:sz w:val="22"/>
                <w:szCs w:val="22"/>
                <w:lang w:bidi="it-IT"/>
              </w:rPr>
              <w:t>Sistemi operativi</w:t>
            </w:r>
          </w:p>
        </w:tc>
        <w:tc>
          <w:tcPr>
            <w:tcW w:w="5364" w:type="dxa"/>
            <w:shd w:val="clear" w:color="auto" w:fill="auto"/>
          </w:tcPr>
          <w:p w14:paraId="1A65A31C" w14:textId="77777777" w:rsidR="007F0954" w:rsidRPr="00951787" w:rsidRDefault="007F0954" w:rsidP="007F0954">
            <w:pPr>
              <w:spacing w:after="0" w:line="300" w:lineRule="auto"/>
              <w:rPr>
                <w:rFonts w:asciiTheme="minorHAnsi" w:hAnsiTheme="minorHAnsi" w:cstheme="minorHAnsi"/>
                <w:sz w:val="22"/>
                <w:szCs w:val="22"/>
              </w:rPr>
            </w:pPr>
            <w:r w:rsidRPr="00951787">
              <w:rPr>
                <w:rFonts w:asciiTheme="minorHAnsi" w:hAnsiTheme="minorHAnsi" w:cstheme="minorHAnsi"/>
                <w:sz w:val="22"/>
                <w:szCs w:val="22"/>
                <w:lang w:bidi="it-IT"/>
              </w:rPr>
              <w:t>Windows Server 2012</w:t>
            </w:r>
          </w:p>
          <w:p w14:paraId="482F3260" w14:textId="77777777" w:rsidR="007F0954" w:rsidRPr="00951787" w:rsidRDefault="007F0954" w:rsidP="007F0954">
            <w:pPr>
              <w:spacing w:after="0" w:line="300" w:lineRule="auto"/>
              <w:rPr>
                <w:rFonts w:asciiTheme="minorHAnsi" w:hAnsiTheme="minorHAnsi" w:cstheme="minorHAnsi"/>
                <w:sz w:val="22"/>
                <w:szCs w:val="22"/>
              </w:rPr>
            </w:pPr>
            <w:r w:rsidRPr="00951787">
              <w:rPr>
                <w:rFonts w:asciiTheme="minorHAnsi" w:hAnsiTheme="minorHAnsi" w:cstheme="minorHAnsi"/>
                <w:sz w:val="22"/>
                <w:szCs w:val="22"/>
                <w:lang w:bidi="it-IT"/>
              </w:rPr>
              <w:t>Windows Server 2012 R2</w:t>
            </w:r>
          </w:p>
          <w:p w14:paraId="55AC7879" w14:textId="77777777" w:rsidR="007F0954" w:rsidRPr="00951787" w:rsidRDefault="007F0954" w:rsidP="007F0954">
            <w:pPr>
              <w:spacing w:line="300" w:lineRule="auto"/>
              <w:rPr>
                <w:rFonts w:asciiTheme="minorHAnsi" w:hAnsiTheme="minorHAnsi" w:cstheme="minorHAnsi"/>
                <w:sz w:val="22"/>
                <w:szCs w:val="22"/>
              </w:rPr>
            </w:pPr>
            <w:r w:rsidRPr="00951787">
              <w:rPr>
                <w:rFonts w:asciiTheme="minorHAnsi" w:hAnsiTheme="minorHAnsi" w:cstheme="minorHAnsi"/>
                <w:sz w:val="22"/>
                <w:szCs w:val="22"/>
                <w:lang w:bidi="it-IT"/>
              </w:rPr>
              <w:t>Windows Server 2016</w:t>
            </w:r>
          </w:p>
          <w:p w14:paraId="1F7F2D2B" w14:textId="26D4AD58" w:rsidR="007F0954" w:rsidRPr="00951787" w:rsidRDefault="007F0954" w:rsidP="007F0954">
            <w:pPr>
              <w:spacing w:line="300" w:lineRule="auto"/>
              <w:rPr>
                <w:rFonts w:asciiTheme="minorHAnsi" w:hAnsiTheme="minorHAnsi" w:cstheme="minorHAnsi"/>
                <w:sz w:val="22"/>
                <w:szCs w:val="22"/>
              </w:rPr>
            </w:pPr>
            <w:r w:rsidRPr="00951787">
              <w:rPr>
                <w:rFonts w:asciiTheme="minorHAnsi" w:hAnsiTheme="minorHAnsi" w:cstheme="minorHAnsi"/>
                <w:sz w:val="22"/>
                <w:szCs w:val="22"/>
                <w:lang w:bidi="it-IT"/>
              </w:rPr>
              <w:t>Linux (Ubuntu 16.04 x64)</w:t>
            </w:r>
          </w:p>
        </w:tc>
      </w:tr>
      <w:tr w:rsidR="008F6427" w:rsidRPr="00951787" w14:paraId="1EC5246A" w14:textId="77777777" w:rsidTr="00081A18">
        <w:tc>
          <w:tcPr>
            <w:tcW w:w="3246" w:type="dxa"/>
            <w:shd w:val="clear" w:color="auto" w:fill="auto"/>
          </w:tcPr>
          <w:p w14:paraId="74D3EA6F" w14:textId="77777777" w:rsidR="008F6427" w:rsidRPr="00951787" w:rsidRDefault="008F6427" w:rsidP="00081A18">
            <w:pPr>
              <w:spacing w:line="300" w:lineRule="auto"/>
              <w:rPr>
                <w:rFonts w:asciiTheme="minorHAnsi" w:hAnsiTheme="minorHAnsi" w:cstheme="minorHAnsi"/>
                <w:sz w:val="22"/>
                <w:szCs w:val="22"/>
              </w:rPr>
            </w:pPr>
            <w:r w:rsidRPr="00951787">
              <w:rPr>
                <w:rFonts w:asciiTheme="minorHAnsi" w:hAnsiTheme="minorHAnsi" w:cstheme="minorHAnsi"/>
                <w:sz w:val="22"/>
                <w:szCs w:val="22"/>
                <w:lang w:bidi="it-IT"/>
              </w:rPr>
              <w:t>SQL Server</w:t>
            </w:r>
          </w:p>
        </w:tc>
        <w:tc>
          <w:tcPr>
            <w:tcW w:w="5364" w:type="dxa"/>
            <w:shd w:val="clear" w:color="auto" w:fill="auto"/>
          </w:tcPr>
          <w:p w14:paraId="00D5A26F" w14:textId="15BEC452" w:rsidR="00957DE6" w:rsidRPr="008D2B54" w:rsidRDefault="00511ACB" w:rsidP="008D2B54">
            <w:pPr>
              <w:spacing w:line="300" w:lineRule="auto"/>
              <w:rPr>
                <w:rFonts w:asciiTheme="minorHAnsi" w:hAnsiTheme="minorHAnsi" w:cstheme="minorHAnsi"/>
                <w:sz w:val="22"/>
                <w:szCs w:val="22"/>
              </w:rPr>
            </w:pPr>
            <w:r>
              <w:rPr>
                <w:rFonts w:asciiTheme="minorHAnsi" w:hAnsiTheme="minorHAnsi" w:cstheme="minorHAnsi"/>
                <w:sz w:val="22"/>
                <w:szCs w:val="22"/>
                <w:lang w:bidi="it-IT"/>
              </w:rPr>
              <w:t>SQL Server 2017</w:t>
            </w:r>
            <w:r w:rsidR="00957DE6">
              <w:rPr>
                <w:lang w:bidi="it-IT"/>
              </w:rPr>
              <w:t xml:space="preserve"> </w:t>
            </w:r>
          </w:p>
        </w:tc>
      </w:tr>
      <w:tr w:rsidR="007F0954" w:rsidRPr="00951787" w14:paraId="7BC082E1" w14:textId="77777777" w:rsidTr="008B4D53">
        <w:tc>
          <w:tcPr>
            <w:tcW w:w="3246" w:type="dxa"/>
            <w:shd w:val="clear" w:color="auto" w:fill="auto"/>
          </w:tcPr>
          <w:p w14:paraId="472F976D" w14:textId="242E9594" w:rsidR="007F0954" w:rsidRPr="00951787" w:rsidRDefault="007F0954" w:rsidP="007F0954">
            <w:pPr>
              <w:spacing w:line="300" w:lineRule="auto"/>
              <w:rPr>
                <w:rFonts w:asciiTheme="minorHAnsi" w:hAnsiTheme="minorHAnsi" w:cstheme="minorHAnsi"/>
                <w:sz w:val="22"/>
                <w:szCs w:val="22"/>
              </w:rPr>
            </w:pPr>
            <w:r>
              <w:rPr>
                <w:rFonts w:asciiTheme="minorHAnsi" w:hAnsiTheme="minorHAnsi" w:cstheme="minorHAnsi"/>
                <w:sz w:val="22"/>
                <w:szCs w:val="22"/>
                <w:lang w:bidi="it-IT"/>
              </w:rPr>
              <w:t>SCOM</w:t>
            </w:r>
          </w:p>
        </w:tc>
        <w:tc>
          <w:tcPr>
            <w:tcW w:w="5364" w:type="dxa"/>
            <w:shd w:val="clear" w:color="auto" w:fill="auto"/>
          </w:tcPr>
          <w:p w14:paraId="5252BC41" w14:textId="77777777" w:rsidR="007F0954" w:rsidRDefault="007F0954" w:rsidP="007F0954">
            <w:pPr>
              <w:spacing w:line="300" w:lineRule="auto"/>
              <w:rPr>
                <w:rFonts w:asciiTheme="minorHAnsi" w:hAnsiTheme="minorHAnsi" w:cstheme="minorHAnsi"/>
                <w:sz w:val="22"/>
                <w:szCs w:val="22"/>
              </w:rPr>
            </w:pPr>
            <w:r w:rsidRPr="00951787">
              <w:rPr>
                <w:rFonts w:asciiTheme="minorHAnsi" w:hAnsiTheme="minorHAnsi" w:cstheme="minorHAnsi"/>
                <w:sz w:val="22"/>
                <w:szCs w:val="22"/>
                <w:lang w:bidi="it-IT"/>
              </w:rPr>
              <w:t>System Center Operations Manager 2012 R2</w:t>
            </w:r>
          </w:p>
          <w:p w14:paraId="07D11934" w14:textId="6464E806" w:rsidR="007F0954" w:rsidRPr="00951787" w:rsidRDefault="007F0954" w:rsidP="007F0954">
            <w:pPr>
              <w:pStyle w:val="BulletedList1"/>
              <w:numPr>
                <w:ilvl w:val="0"/>
                <w:numId w:val="0"/>
              </w:numPr>
              <w:tabs>
                <w:tab w:val="left" w:pos="360"/>
              </w:tabs>
              <w:spacing w:line="300" w:lineRule="auto"/>
              <w:jc w:val="left"/>
              <w:rPr>
                <w:rFonts w:asciiTheme="minorHAnsi" w:hAnsiTheme="minorHAnsi" w:cstheme="minorHAnsi"/>
                <w:sz w:val="22"/>
                <w:szCs w:val="22"/>
              </w:rPr>
            </w:pPr>
            <w:r w:rsidRPr="00951787">
              <w:rPr>
                <w:rFonts w:asciiTheme="minorHAnsi" w:hAnsiTheme="minorHAnsi" w:cstheme="minorHAnsi"/>
                <w:sz w:val="22"/>
                <w:szCs w:val="22"/>
                <w:lang w:bidi="it-IT"/>
              </w:rPr>
              <w:t>System Center Operations Manager 2016</w:t>
            </w:r>
          </w:p>
        </w:tc>
      </w:tr>
      <w:tr w:rsidR="007F0954" w:rsidRPr="00951787" w14:paraId="6948F646" w14:textId="77777777" w:rsidTr="008B4D53">
        <w:tc>
          <w:tcPr>
            <w:tcW w:w="3246" w:type="dxa"/>
            <w:shd w:val="clear" w:color="auto" w:fill="auto"/>
          </w:tcPr>
          <w:p w14:paraId="09D31005" w14:textId="1F1B7C36" w:rsidR="007F0954" w:rsidRDefault="007F0954" w:rsidP="007F0954">
            <w:pPr>
              <w:spacing w:line="300" w:lineRule="auto"/>
              <w:rPr>
                <w:rFonts w:asciiTheme="minorHAnsi" w:hAnsiTheme="minorHAnsi" w:cstheme="minorHAnsi"/>
                <w:sz w:val="22"/>
                <w:szCs w:val="22"/>
              </w:rPr>
            </w:pPr>
            <w:r w:rsidRPr="00951787">
              <w:rPr>
                <w:rFonts w:asciiTheme="minorHAnsi" w:hAnsiTheme="minorHAnsi" w:cstheme="minorHAnsi"/>
                <w:sz w:val="22"/>
                <w:szCs w:val="22"/>
                <w:lang w:bidi="it-IT"/>
              </w:rPr>
              <w:t>Server cluster</w:t>
            </w:r>
          </w:p>
        </w:tc>
        <w:tc>
          <w:tcPr>
            <w:tcW w:w="5364" w:type="dxa"/>
            <w:shd w:val="clear" w:color="auto" w:fill="auto"/>
          </w:tcPr>
          <w:p w14:paraId="011A4EAD" w14:textId="10CCE28A" w:rsidR="007F0954" w:rsidRPr="00951787" w:rsidRDefault="007F0954" w:rsidP="007F0954">
            <w:pPr>
              <w:spacing w:line="300" w:lineRule="auto"/>
              <w:rPr>
                <w:rFonts w:asciiTheme="minorHAnsi" w:hAnsiTheme="minorHAnsi" w:cstheme="minorHAnsi"/>
                <w:sz w:val="22"/>
                <w:szCs w:val="22"/>
              </w:rPr>
            </w:pPr>
            <w:r w:rsidRPr="00951787">
              <w:rPr>
                <w:rFonts w:asciiTheme="minorHAnsi" w:hAnsiTheme="minorHAnsi" w:cstheme="minorHAnsi"/>
                <w:sz w:val="22"/>
                <w:szCs w:val="22"/>
                <w:lang w:bidi="it-IT"/>
              </w:rPr>
              <w:t xml:space="preserve">Sì </w:t>
            </w:r>
          </w:p>
        </w:tc>
      </w:tr>
      <w:tr w:rsidR="007F0954" w:rsidRPr="00951787" w14:paraId="278AADF6" w14:textId="77777777" w:rsidTr="008B4D53">
        <w:tc>
          <w:tcPr>
            <w:tcW w:w="3246" w:type="dxa"/>
            <w:shd w:val="clear" w:color="auto" w:fill="auto"/>
          </w:tcPr>
          <w:p w14:paraId="08EE04FA" w14:textId="7A81A740" w:rsidR="007F0954" w:rsidRPr="00951787" w:rsidRDefault="007F0954" w:rsidP="007F0954">
            <w:pPr>
              <w:spacing w:line="300" w:lineRule="auto"/>
              <w:rPr>
                <w:rFonts w:asciiTheme="minorHAnsi" w:hAnsiTheme="minorHAnsi" w:cstheme="minorHAnsi"/>
                <w:sz w:val="22"/>
                <w:szCs w:val="22"/>
              </w:rPr>
            </w:pPr>
            <w:r w:rsidRPr="00951787">
              <w:rPr>
                <w:rFonts w:asciiTheme="minorHAnsi" w:hAnsiTheme="minorHAnsi" w:cstheme="minorHAnsi"/>
                <w:sz w:val="22"/>
                <w:szCs w:val="22"/>
                <w:lang w:bidi="it-IT"/>
              </w:rPr>
              <w:t xml:space="preserve">Monitoraggio con agenti </w:t>
            </w:r>
          </w:p>
        </w:tc>
        <w:tc>
          <w:tcPr>
            <w:tcW w:w="5364" w:type="dxa"/>
            <w:shd w:val="clear" w:color="auto" w:fill="auto"/>
          </w:tcPr>
          <w:p w14:paraId="2E41A604" w14:textId="7D747A2A" w:rsidR="007F0954" w:rsidRPr="00951787" w:rsidRDefault="007F0954" w:rsidP="007F0954">
            <w:pPr>
              <w:spacing w:line="300" w:lineRule="auto"/>
              <w:rPr>
                <w:rFonts w:asciiTheme="minorHAnsi" w:hAnsiTheme="minorHAnsi" w:cstheme="minorHAnsi"/>
                <w:sz w:val="22"/>
                <w:szCs w:val="22"/>
              </w:rPr>
            </w:pPr>
            <w:r w:rsidRPr="00951787">
              <w:rPr>
                <w:rFonts w:asciiTheme="minorHAnsi" w:hAnsiTheme="minorHAnsi" w:cstheme="minorHAnsi"/>
                <w:sz w:val="22"/>
                <w:szCs w:val="22"/>
                <w:lang w:bidi="it-IT"/>
              </w:rPr>
              <w:t>Solo nel sistema operativo Windows</w:t>
            </w:r>
          </w:p>
        </w:tc>
      </w:tr>
      <w:tr w:rsidR="007F0954" w:rsidRPr="00951787" w14:paraId="3CFC5F92" w14:textId="77777777" w:rsidTr="008B4D53">
        <w:tc>
          <w:tcPr>
            <w:tcW w:w="3246" w:type="dxa"/>
            <w:shd w:val="clear" w:color="auto" w:fill="auto"/>
          </w:tcPr>
          <w:p w14:paraId="2369EB46" w14:textId="77777777" w:rsidR="007F0954" w:rsidRPr="00951787" w:rsidRDefault="007F0954" w:rsidP="007F0954">
            <w:pPr>
              <w:spacing w:line="300" w:lineRule="auto"/>
              <w:rPr>
                <w:rFonts w:asciiTheme="minorHAnsi" w:hAnsiTheme="minorHAnsi" w:cstheme="minorHAnsi"/>
                <w:sz w:val="22"/>
                <w:szCs w:val="22"/>
              </w:rPr>
            </w:pPr>
            <w:r w:rsidRPr="00951787">
              <w:rPr>
                <w:rFonts w:asciiTheme="minorHAnsi" w:hAnsiTheme="minorHAnsi" w:cstheme="minorHAnsi"/>
                <w:sz w:val="22"/>
                <w:szCs w:val="22"/>
                <w:lang w:bidi="it-IT"/>
              </w:rPr>
              <w:t>Monitoraggio senza agenti</w:t>
            </w:r>
          </w:p>
        </w:tc>
        <w:tc>
          <w:tcPr>
            <w:tcW w:w="5364" w:type="dxa"/>
            <w:shd w:val="clear" w:color="auto" w:fill="auto"/>
          </w:tcPr>
          <w:p w14:paraId="3173A7E2" w14:textId="49D55B42" w:rsidR="007F0954" w:rsidRPr="00951787" w:rsidRDefault="007F0954" w:rsidP="007F0954">
            <w:pPr>
              <w:spacing w:line="300" w:lineRule="auto"/>
              <w:rPr>
                <w:rFonts w:asciiTheme="minorHAnsi" w:hAnsiTheme="minorHAnsi" w:cstheme="minorHAnsi"/>
                <w:sz w:val="22"/>
                <w:szCs w:val="22"/>
              </w:rPr>
            </w:pPr>
            <w:r w:rsidRPr="00951787">
              <w:rPr>
                <w:rFonts w:asciiTheme="minorHAnsi" w:hAnsiTheme="minorHAnsi" w:cstheme="minorHAnsi"/>
                <w:sz w:val="22"/>
                <w:szCs w:val="22"/>
                <w:lang w:bidi="it-IT"/>
              </w:rPr>
              <w:t xml:space="preserve">Sì </w:t>
            </w:r>
          </w:p>
        </w:tc>
      </w:tr>
      <w:tr w:rsidR="007F0954" w:rsidRPr="00951787" w14:paraId="78A0592E" w14:textId="77777777" w:rsidTr="008B4D53">
        <w:tc>
          <w:tcPr>
            <w:tcW w:w="3246" w:type="dxa"/>
            <w:shd w:val="clear" w:color="auto" w:fill="auto"/>
          </w:tcPr>
          <w:p w14:paraId="38EB2F0B" w14:textId="77777777" w:rsidR="007F0954" w:rsidRPr="00951787" w:rsidRDefault="007F0954" w:rsidP="007F0954">
            <w:pPr>
              <w:spacing w:line="300" w:lineRule="auto"/>
              <w:rPr>
                <w:rFonts w:asciiTheme="minorHAnsi" w:hAnsiTheme="minorHAnsi" w:cstheme="minorHAnsi"/>
                <w:sz w:val="22"/>
                <w:szCs w:val="22"/>
              </w:rPr>
            </w:pPr>
            <w:r w:rsidRPr="00951787">
              <w:rPr>
                <w:rFonts w:asciiTheme="minorHAnsi" w:hAnsiTheme="minorHAnsi" w:cstheme="minorHAnsi"/>
                <w:sz w:val="22"/>
                <w:szCs w:val="22"/>
                <w:lang w:bidi="it-IT"/>
              </w:rPr>
              <w:t>Ambiente virtuale</w:t>
            </w:r>
          </w:p>
        </w:tc>
        <w:tc>
          <w:tcPr>
            <w:tcW w:w="5364" w:type="dxa"/>
            <w:shd w:val="clear" w:color="auto" w:fill="auto"/>
          </w:tcPr>
          <w:p w14:paraId="31788C05" w14:textId="6250E347" w:rsidR="007F0954" w:rsidRPr="00951787" w:rsidRDefault="007F0954" w:rsidP="007F0954">
            <w:pPr>
              <w:spacing w:line="300" w:lineRule="auto"/>
              <w:rPr>
                <w:rFonts w:asciiTheme="minorHAnsi" w:hAnsiTheme="minorHAnsi" w:cstheme="minorHAnsi"/>
                <w:sz w:val="22"/>
                <w:szCs w:val="22"/>
              </w:rPr>
            </w:pPr>
            <w:r w:rsidRPr="00951787">
              <w:rPr>
                <w:rFonts w:asciiTheme="minorHAnsi" w:hAnsiTheme="minorHAnsi" w:cstheme="minorHAnsi"/>
                <w:sz w:val="22"/>
                <w:szCs w:val="22"/>
                <w:lang w:bidi="it-IT"/>
              </w:rPr>
              <w:t>Sì</w:t>
            </w:r>
          </w:p>
        </w:tc>
      </w:tr>
    </w:tbl>
    <w:p w14:paraId="2684F0F8" w14:textId="77777777" w:rsidR="001800CC" w:rsidRDefault="001800CC" w:rsidP="001800CC">
      <w:pPr>
        <w:pStyle w:val="AlertLabel"/>
        <w:framePr w:wrap="notBeside"/>
        <w:spacing w:line="300" w:lineRule="auto"/>
        <w:jc w:val="left"/>
        <w:rPr>
          <w:rFonts w:asciiTheme="minorHAnsi" w:hAnsiTheme="minorHAnsi" w:cstheme="minorHAnsi"/>
          <w:sz w:val="22"/>
          <w:szCs w:val="22"/>
        </w:rPr>
      </w:pPr>
      <w:bookmarkStart w:id="11" w:name="_Ref384661711"/>
    </w:p>
    <w:p w14:paraId="40662C2A" w14:textId="016BFAE6" w:rsidR="001800CC" w:rsidRPr="00951787" w:rsidRDefault="001800CC" w:rsidP="001800CC">
      <w:pPr>
        <w:pStyle w:val="AlertLabel"/>
        <w:framePr w:wrap="notBeside"/>
        <w:spacing w:line="300" w:lineRule="auto"/>
        <w:jc w:val="left"/>
        <w:rPr>
          <w:rFonts w:asciiTheme="minorHAnsi" w:hAnsiTheme="minorHAnsi" w:cstheme="minorHAnsi"/>
          <w:sz w:val="22"/>
          <w:szCs w:val="22"/>
        </w:rPr>
      </w:pPr>
      <w:r w:rsidRPr="00951787">
        <w:rPr>
          <w:rFonts w:asciiTheme="minorHAnsi" w:hAnsiTheme="minorHAnsi" w:cstheme="minorHAnsi"/>
          <w:noProof/>
          <w:sz w:val="22"/>
          <w:szCs w:val="22"/>
          <w:lang w:val="en-US"/>
        </w:rPr>
        <w:drawing>
          <wp:inline distT="0" distB="0" distL="0" distR="0" wp14:anchorId="1954A37C" wp14:editId="5F1080DF">
            <wp:extent cx="228600" cy="1524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951787">
        <w:rPr>
          <w:rFonts w:asciiTheme="minorHAnsi" w:hAnsiTheme="minorHAnsi" w:cstheme="minorHAnsi"/>
          <w:sz w:val="22"/>
          <w:szCs w:val="22"/>
          <w:lang w:bidi="it-IT"/>
        </w:rPr>
        <w:t xml:space="preserve">Nota </w:t>
      </w:r>
    </w:p>
    <w:p w14:paraId="5761126C" w14:textId="25AFB1D5" w:rsidR="008418B5" w:rsidRDefault="008418B5" w:rsidP="001800CC">
      <w:pPr>
        <w:pStyle w:val="BulletedList1"/>
        <w:numPr>
          <w:ilvl w:val="0"/>
          <w:numId w:val="0"/>
        </w:numPr>
        <w:tabs>
          <w:tab w:val="left" w:pos="0"/>
        </w:tabs>
        <w:spacing w:line="300" w:lineRule="auto"/>
        <w:jc w:val="left"/>
        <w:rPr>
          <w:rFonts w:asciiTheme="minorHAnsi" w:hAnsiTheme="minorHAnsi" w:cstheme="minorHAnsi"/>
          <w:sz w:val="22"/>
          <w:szCs w:val="22"/>
        </w:rPr>
      </w:pPr>
      <w:r>
        <w:rPr>
          <w:rFonts w:asciiTheme="minorHAnsi" w:hAnsiTheme="minorHAnsi" w:cstheme="minorHAnsi"/>
          <w:sz w:val="22"/>
          <w:szCs w:val="22"/>
          <w:lang w:bidi="it-IT"/>
        </w:rPr>
        <w:t>Le versioni di SQL Server localizzate (non in lingua inglese) non sono supportate.</w:t>
      </w:r>
    </w:p>
    <w:p w14:paraId="6EAD762F" w14:textId="3C9CAA75" w:rsidR="0027005A" w:rsidRPr="00951787" w:rsidRDefault="0027005A" w:rsidP="0027005A">
      <w:pPr>
        <w:spacing w:before="0" w:line="300" w:lineRule="auto"/>
        <w:rPr>
          <w:rStyle w:val="Hyperlink"/>
          <w:rFonts w:asciiTheme="minorHAnsi" w:hAnsiTheme="minorHAnsi" w:cstheme="minorHAnsi"/>
          <w:kern w:val="0"/>
          <w:sz w:val="22"/>
          <w:szCs w:val="22"/>
        </w:rPr>
      </w:pPr>
      <w:r w:rsidRPr="00951787">
        <w:rPr>
          <w:rFonts w:asciiTheme="minorHAnsi" w:hAnsiTheme="minorHAnsi" w:cstheme="minorHAnsi"/>
          <w:sz w:val="22"/>
          <w:szCs w:val="22"/>
          <w:lang w:bidi="it-IT"/>
        </w:rPr>
        <w:t>L'aggiornamento dalla versione precedente del Management Pack non è supportato. Eseguire un'installazione pulita.</w:t>
      </w:r>
    </w:p>
    <w:p w14:paraId="2893B1E3" w14:textId="3D5486C0" w:rsidR="00B953BF" w:rsidRPr="00951787" w:rsidRDefault="0027005A" w:rsidP="00075F96">
      <w:pPr>
        <w:spacing w:line="300" w:lineRule="auto"/>
        <w:rPr>
          <w:rFonts w:asciiTheme="minorHAnsi" w:eastAsiaTheme="minorHAnsi" w:hAnsiTheme="minorHAnsi" w:cstheme="minorHAnsi"/>
          <w:kern w:val="0"/>
          <w:sz w:val="22"/>
          <w:szCs w:val="22"/>
        </w:rPr>
      </w:pPr>
      <w:r w:rsidRPr="00951787">
        <w:rPr>
          <w:rFonts w:asciiTheme="minorHAnsi" w:hAnsiTheme="minorHAnsi" w:cstheme="minorHAnsi"/>
          <w:sz w:val="22"/>
          <w:szCs w:val="22"/>
          <w:lang w:bidi="it-IT"/>
        </w:rPr>
        <w:t xml:space="preserve">Le condivisioni file SMB sono supportate come opzione di archiviazione. Per altre informazioni, vedere l'articolo </w:t>
      </w:r>
      <w:hyperlink r:id="rId24" w:history="1">
        <w:r w:rsidRPr="00951787">
          <w:rPr>
            <w:rStyle w:val="Hyperlink"/>
            <w:rFonts w:asciiTheme="minorHAnsi" w:hAnsiTheme="minorHAnsi" w:cstheme="minorHAnsi"/>
            <w:sz w:val="22"/>
            <w:szCs w:val="22"/>
            <w:lang w:bidi="it-IT"/>
          </w:rPr>
          <w:t>Descrizione del supporto per i file di database di rete in SQL Server</w:t>
        </w:r>
      </w:hyperlink>
      <w:r w:rsidRPr="00951787">
        <w:rPr>
          <w:rFonts w:asciiTheme="minorHAnsi" w:hAnsiTheme="minorHAnsi" w:cstheme="minorHAnsi"/>
          <w:sz w:val="22"/>
          <w:szCs w:val="22"/>
          <w:lang w:bidi="it-IT"/>
        </w:rPr>
        <w:t>.</w:t>
      </w:r>
    </w:p>
    <w:p w14:paraId="3A8A30D9" w14:textId="4B1E3722" w:rsidR="003B3ECC" w:rsidRPr="00951787" w:rsidRDefault="006E60DD" w:rsidP="00075F96">
      <w:pPr>
        <w:pStyle w:val="Heading3"/>
        <w:spacing w:line="300" w:lineRule="auto"/>
        <w:jc w:val="left"/>
        <w:rPr>
          <w:rFonts w:asciiTheme="minorHAnsi" w:hAnsiTheme="minorHAnsi" w:cstheme="minorHAnsi"/>
        </w:rPr>
      </w:pPr>
      <w:bookmarkStart w:id="12" w:name="_Management_Pack_Scope"/>
      <w:bookmarkStart w:id="13" w:name="_Toc504575610"/>
      <w:bookmarkEnd w:id="12"/>
      <w:r w:rsidRPr="00951787">
        <w:rPr>
          <w:rFonts w:asciiTheme="minorHAnsi" w:hAnsiTheme="minorHAnsi" w:cstheme="minorHAnsi"/>
          <w:lang w:bidi="it-IT"/>
        </w:rPr>
        <w:t>Ambito del Management Pack</w:t>
      </w:r>
      <w:bookmarkEnd w:id="13"/>
      <w:r w:rsidRPr="00951787">
        <w:rPr>
          <w:rFonts w:asciiTheme="minorHAnsi" w:hAnsiTheme="minorHAnsi" w:cstheme="minorHAnsi"/>
          <w:lang w:bidi="it-IT"/>
        </w:rPr>
        <w:t xml:space="preserve"> </w:t>
      </w:r>
      <w:bookmarkEnd w:id="11"/>
    </w:p>
    <w:p w14:paraId="6280C77A" w14:textId="10336822" w:rsidR="005D43E3" w:rsidRPr="00951787" w:rsidRDefault="006E60DD" w:rsidP="00075F96">
      <w:pPr>
        <w:spacing w:line="300" w:lineRule="auto"/>
        <w:jc w:val="left"/>
        <w:rPr>
          <w:rFonts w:asciiTheme="minorHAnsi" w:hAnsiTheme="minorHAnsi" w:cstheme="minorHAnsi"/>
          <w:sz w:val="22"/>
          <w:szCs w:val="22"/>
        </w:rPr>
      </w:pPr>
      <w:r w:rsidRPr="00951787">
        <w:rPr>
          <w:rFonts w:asciiTheme="minorHAnsi" w:hAnsiTheme="minorHAnsi" w:cstheme="minorHAnsi"/>
          <w:sz w:val="22"/>
          <w:szCs w:val="22"/>
          <w:lang w:bidi="it-IT"/>
        </w:rPr>
        <w:t>Il Management Pack per Microsoft SQL Server abilita il monitoraggio delle funzionalità seguenti:</w:t>
      </w:r>
    </w:p>
    <w:p w14:paraId="01717A93" w14:textId="574370B3" w:rsidR="005D43E3" w:rsidRPr="00951787" w:rsidRDefault="001B4821" w:rsidP="008B0C24">
      <w:pPr>
        <w:numPr>
          <w:ilvl w:val="0"/>
          <w:numId w:val="12"/>
        </w:numPr>
        <w:spacing w:line="300" w:lineRule="auto"/>
        <w:jc w:val="left"/>
        <w:rPr>
          <w:rFonts w:asciiTheme="minorHAnsi" w:hAnsiTheme="minorHAnsi" w:cstheme="minorHAnsi"/>
          <w:sz w:val="22"/>
          <w:szCs w:val="22"/>
        </w:rPr>
      </w:pPr>
      <w:r w:rsidRPr="00951787">
        <w:rPr>
          <w:rFonts w:asciiTheme="minorHAnsi" w:hAnsiTheme="minorHAnsi" w:cstheme="minorHAnsi"/>
          <w:sz w:val="22"/>
          <w:szCs w:val="22"/>
          <w:lang w:bidi="it-IT"/>
        </w:rPr>
        <w:t>Motori di database SQL Server (edizioni supportate: Evaluation, Developer, Express)</w:t>
      </w:r>
    </w:p>
    <w:p w14:paraId="7978186A" w14:textId="0707877C" w:rsidR="00A3071C" w:rsidRDefault="001B4821" w:rsidP="008B0C24">
      <w:pPr>
        <w:numPr>
          <w:ilvl w:val="0"/>
          <w:numId w:val="12"/>
        </w:numPr>
        <w:spacing w:line="300" w:lineRule="auto"/>
        <w:jc w:val="left"/>
        <w:rPr>
          <w:rFonts w:asciiTheme="minorHAnsi" w:hAnsiTheme="minorHAnsi" w:cstheme="minorHAnsi"/>
          <w:sz w:val="22"/>
          <w:szCs w:val="22"/>
        </w:rPr>
      </w:pPr>
      <w:r w:rsidRPr="00951787">
        <w:rPr>
          <w:rFonts w:asciiTheme="minorHAnsi" w:hAnsiTheme="minorHAnsi" w:cstheme="minorHAnsi"/>
          <w:sz w:val="22"/>
          <w:szCs w:val="22"/>
          <w:lang w:bidi="it-IT"/>
        </w:rPr>
        <w:t>Database SQL Server (inclusi filegroup, file di dati e file di registro delle transazioni)</w:t>
      </w:r>
    </w:p>
    <w:p w14:paraId="46E559AB" w14:textId="3A3F89BD" w:rsidR="00FB2A78" w:rsidRDefault="00FB2A78" w:rsidP="008B0C24">
      <w:pPr>
        <w:numPr>
          <w:ilvl w:val="0"/>
          <w:numId w:val="12"/>
        </w:numPr>
        <w:spacing w:line="300" w:lineRule="auto"/>
        <w:jc w:val="left"/>
        <w:rPr>
          <w:rFonts w:asciiTheme="minorHAnsi" w:hAnsiTheme="minorHAnsi" w:cstheme="minorHAnsi"/>
          <w:sz w:val="22"/>
          <w:szCs w:val="22"/>
        </w:rPr>
      </w:pPr>
      <w:r w:rsidRPr="00951787">
        <w:rPr>
          <w:rFonts w:asciiTheme="minorHAnsi" w:hAnsiTheme="minorHAnsi" w:cstheme="minorHAnsi"/>
          <w:sz w:val="22"/>
          <w:szCs w:val="22"/>
          <w:lang w:bidi="it-IT"/>
        </w:rPr>
        <w:t>Gruppi di disponibilità Always On di SQL Server</w:t>
      </w:r>
    </w:p>
    <w:p w14:paraId="3293FC37" w14:textId="3179B551" w:rsidR="00FB2A78" w:rsidRPr="00951787" w:rsidRDefault="00FB2A78" w:rsidP="008B0C24">
      <w:pPr>
        <w:numPr>
          <w:ilvl w:val="0"/>
          <w:numId w:val="12"/>
        </w:numPr>
        <w:spacing w:line="300" w:lineRule="auto"/>
        <w:jc w:val="left"/>
        <w:rPr>
          <w:rFonts w:asciiTheme="minorHAnsi" w:hAnsiTheme="minorHAnsi" w:cstheme="minorHAnsi"/>
          <w:sz w:val="22"/>
          <w:szCs w:val="22"/>
        </w:rPr>
      </w:pPr>
      <w:r w:rsidRPr="00951787">
        <w:rPr>
          <w:rFonts w:asciiTheme="minorHAnsi" w:hAnsiTheme="minorHAnsi" w:cstheme="minorHAnsi"/>
          <w:sz w:val="22"/>
          <w:szCs w:val="22"/>
          <w:lang w:bidi="it-IT"/>
        </w:rPr>
        <w:t>Tabelle ottimizzate per la memoria SQL Server (OLTP in memoria di SQL Server)</w:t>
      </w:r>
    </w:p>
    <w:p w14:paraId="0B34F09E" w14:textId="7448D3CB" w:rsidR="00444696" w:rsidRPr="00951787" w:rsidRDefault="00444696" w:rsidP="00075F96">
      <w:pPr>
        <w:spacing w:line="300" w:lineRule="auto"/>
        <w:ind w:left="360"/>
        <w:jc w:val="left"/>
        <w:rPr>
          <w:rFonts w:asciiTheme="minorHAnsi" w:hAnsiTheme="minorHAnsi" w:cstheme="minorHAnsi"/>
          <w:sz w:val="22"/>
          <w:szCs w:val="22"/>
        </w:rPr>
      </w:pPr>
    </w:p>
    <w:p w14:paraId="08FF8A95" w14:textId="6D212A97" w:rsidR="00444696" w:rsidRPr="00951787" w:rsidRDefault="002F67CA" w:rsidP="00075F96">
      <w:pPr>
        <w:pStyle w:val="AlertLabel"/>
        <w:framePr w:wrap="notBeside"/>
        <w:spacing w:line="300" w:lineRule="auto"/>
        <w:jc w:val="left"/>
        <w:rPr>
          <w:rFonts w:asciiTheme="minorHAnsi" w:hAnsiTheme="minorHAnsi" w:cstheme="minorHAnsi"/>
          <w:sz w:val="22"/>
          <w:szCs w:val="22"/>
        </w:rPr>
      </w:pPr>
      <w:r w:rsidRPr="00951787">
        <w:rPr>
          <w:rFonts w:asciiTheme="minorHAnsi" w:hAnsiTheme="minorHAnsi" w:cstheme="minorHAnsi"/>
          <w:noProof/>
          <w:sz w:val="22"/>
          <w:szCs w:val="22"/>
          <w:lang w:val="en-US"/>
        </w:rPr>
        <w:drawing>
          <wp:inline distT="0" distB="0" distL="0" distR="0" wp14:anchorId="3F20DF78" wp14:editId="4186D834">
            <wp:extent cx="228600" cy="15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444696" w:rsidRPr="00951787">
        <w:rPr>
          <w:rFonts w:asciiTheme="minorHAnsi" w:hAnsiTheme="minorHAnsi" w:cstheme="minorHAnsi"/>
          <w:sz w:val="22"/>
          <w:szCs w:val="22"/>
          <w:lang w:bidi="it-IT"/>
        </w:rPr>
        <w:t xml:space="preserve">Importante </w:t>
      </w:r>
    </w:p>
    <w:p w14:paraId="7FEFBEF0" w14:textId="432CAC5B" w:rsidR="00B731A4" w:rsidRPr="00951787" w:rsidRDefault="00444696" w:rsidP="00075F96">
      <w:pPr>
        <w:spacing w:line="300" w:lineRule="auto"/>
        <w:ind w:left="360"/>
        <w:jc w:val="left"/>
        <w:rPr>
          <w:rFonts w:asciiTheme="minorHAnsi" w:hAnsiTheme="minorHAnsi" w:cstheme="minorHAnsi"/>
          <w:sz w:val="22"/>
          <w:szCs w:val="22"/>
        </w:rPr>
      </w:pPr>
      <w:r w:rsidRPr="00951787">
        <w:rPr>
          <w:rFonts w:asciiTheme="minorHAnsi" w:hAnsiTheme="minorHAnsi" w:cstheme="minorHAnsi"/>
          <w:sz w:val="22"/>
          <w:szCs w:val="22"/>
          <w:lang w:bidi="it-IT"/>
        </w:rPr>
        <w:t>Si consiglia di eseguire il monitoraggio di non più di 50 database e 150 file di database per agente System Center Operations Manager, così da evitare picchi di utilizzo della CPU che potrebbero influire sulle prestazioni dei server monitorati.</w:t>
      </w:r>
    </w:p>
    <w:p w14:paraId="2B7D0A94" w14:textId="275E5178" w:rsidR="0042791E" w:rsidRPr="00951787" w:rsidRDefault="002F67CA" w:rsidP="00075F96">
      <w:pPr>
        <w:pStyle w:val="AlertLabel"/>
        <w:framePr w:wrap="notBeside"/>
        <w:spacing w:line="300" w:lineRule="auto"/>
        <w:jc w:val="left"/>
        <w:rPr>
          <w:rFonts w:asciiTheme="minorHAnsi" w:hAnsiTheme="minorHAnsi" w:cstheme="minorHAnsi"/>
          <w:sz w:val="22"/>
          <w:szCs w:val="22"/>
        </w:rPr>
      </w:pPr>
      <w:r w:rsidRPr="00951787">
        <w:rPr>
          <w:rFonts w:asciiTheme="minorHAnsi" w:hAnsiTheme="minorHAnsi" w:cstheme="minorHAnsi"/>
          <w:noProof/>
          <w:sz w:val="22"/>
          <w:szCs w:val="22"/>
          <w:lang w:val="en-US"/>
        </w:rPr>
        <w:drawing>
          <wp:inline distT="0" distB="0" distL="0" distR="0" wp14:anchorId="3FE2462D" wp14:editId="6A891101">
            <wp:extent cx="228600" cy="15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42791E" w:rsidRPr="00951787">
        <w:rPr>
          <w:rFonts w:asciiTheme="minorHAnsi" w:hAnsiTheme="minorHAnsi" w:cstheme="minorHAnsi"/>
          <w:sz w:val="22"/>
          <w:szCs w:val="22"/>
          <w:lang w:bidi="it-IT"/>
        </w:rPr>
        <w:t xml:space="preserve">Nota </w:t>
      </w:r>
    </w:p>
    <w:p w14:paraId="770BA04F" w14:textId="6EC252AF" w:rsidR="0042791E" w:rsidRPr="00951787" w:rsidRDefault="0042791E" w:rsidP="00075F96">
      <w:pPr>
        <w:spacing w:line="300" w:lineRule="auto"/>
        <w:ind w:left="360"/>
        <w:jc w:val="left"/>
        <w:rPr>
          <w:rFonts w:asciiTheme="minorHAnsi" w:hAnsiTheme="minorHAnsi" w:cstheme="minorHAnsi"/>
          <w:sz w:val="22"/>
          <w:szCs w:val="22"/>
        </w:rPr>
      </w:pPr>
      <w:r w:rsidRPr="00951787">
        <w:rPr>
          <w:rFonts w:asciiTheme="minorHAnsi" w:hAnsiTheme="minorHAnsi" w:cstheme="minorHAnsi"/>
          <w:sz w:val="22"/>
          <w:szCs w:val="22"/>
          <w:lang w:bidi="it-IT"/>
        </w:rPr>
        <w:t>Per un elenco completo degli scenari di monitoraggio supportati da questo Management Pack, vedere la sezione "</w:t>
      </w:r>
      <w:hyperlink w:anchor="_Monitoring_Scenarios" w:history="1">
        <w:r w:rsidR="00695028" w:rsidRPr="00951787">
          <w:rPr>
            <w:rStyle w:val="Hyperlink"/>
            <w:rFonts w:asciiTheme="minorHAnsi" w:hAnsiTheme="minorHAnsi" w:cstheme="minorHAnsi"/>
            <w:sz w:val="22"/>
            <w:szCs w:val="22"/>
            <w:lang w:bidi="it-IT"/>
          </w:rPr>
          <w:t>Scenari di monitoraggio</w:t>
        </w:r>
      </w:hyperlink>
      <w:r w:rsidRPr="00951787">
        <w:rPr>
          <w:rFonts w:asciiTheme="minorHAnsi" w:hAnsiTheme="minorHAnsi" w:cstheme="minorHAnsi"/>
          <w:sz w:val="22"/>
          <w:szCs w:val="22"/>
          <w:lang w:bidi="it-IT"/>
        </w:rPr>
        <w:t>".</w:t>
      </w:r>
    </w:p>
    <w:p w14:paraId="11BDDC49" w14:textId="2FEAF9BD" w:rsidR="00444696" w:rsidRPr="00951787" w:rsidRDefault="00B731A4" w:rsidP="007F54D9">
      <w:pPr>
        <w:spacing w:line="300" w:lineRule="auto"/>
        <w:jc w:val="left"/>
        <w:rPr>
          <w:rFonts w:asciiTheme="minorHAnsi" w:hAnsiTheme="minorHAnsi" w:cstheme="minorHAnsi"/>
          <w:sz w:val="22"/>
          <w:szCs w:val="22"/>
        </w:rPr>
      </w:pPr>
      <w:r w:rsidRPr="00951787">
        <w:rPr>
          <w:rFonts w:asciiTheme="minorHAnsi" w:hAnsiTheme="minorHAnsi" w:cstheme="minorHAnsi"/>
          <w:sz w:val="22"/>
          <w:szCs w:val="22"/>
          <w:lang w:bidi="it-IT"/>
        </w:rPr>
        <w:t>Per altre informazioni e istruzioni dettagliate sull'installazione e la configurazione, vedere la sezione "</w:t>
      </w:r>
      <w:hyperlink w:anchor="_Mandatory_Configuration_1" w:history="1">
        <w:r w:rsidR="00695028" w:rsidRPr="00951787">
          <w:rPr>
            <w:rStyle w:val="Hyperlink"/>
            <w:rFonts w:asciiTheme="minorHAnsi" w:hAnsiTheme="minorHAnsi" w:cstheme="minorHAnsi"/>
            <w:sz w:val="22"/>
            <w:szCs w:val="22"/>
            <w:lang w:bidi="it-IT"/>
          </w:rPr>
          <w:t>Configurare il Management Pack</w:t>
        </w:r>
      </w:hyperlink>
      <w:r w:rsidRPr="00951787">
        <w:rPr>
          <w:rFonts w:asciiTheme="minorHAnsi" w:hAnsiTheme="minorHAnsi" w:cstheme="minorHAnsi"/>
          <w:sz w:val="22"/>
          <w:szCs w:val="22"/>
          <w:lang w:bidi="it-IT"/>
        </w:rPr>
        <w:t>" di questa guida.</w:t>
      </w:r>
    </w:p>
    <w:p w14:paraId="3BB88A3A" w14:textId="77777777" w:rsidR="003B3ECC" w:rsidRPr="00951787" w:rsidRDefault="003B3ECC" w:rsidP="00075F96">
      <w:pPr>
        <w:pStyle w:val="Heading3"/>
        <w:spacing w:line="300" w:lineRule="auto"/>
        <w:jc w:val="left"/>
        <w:rPr>
          <w:rFonts w:asciiTheme="minorHAnsi" w:hAnsiTheme="minorHAnsi" w:cstheme="minorHAnsi"/>
        </w:rPr>
      </w:pPr>
      <w:bookmarkStart w:id="14" w:name="_Prerequisites"/>
      <w:bookmarkStart w:id="15" w:name="_Ref384661716"/>
      <w:bookmarkStart w:id="16" w:name="_Ref384661718"/>
      <w:bookmarkStart w:id="17" w:name="_Ref384661737"/>
      <w:bookmarkStart w:id="18" w:name="_Toc504575611"/>
      <w:bookmarkEnd w:id="14"/>
      <w:r w:rsidRPr="00951787">
        <w:rPr>
          <w:rFonts w:asciiTheme="minorHAnsi" w:hAnsiTheme="minorHAnsi" w:cstheme="minorHAnsi"/>
          <w:lang w:bidi="it-IT"/>
        </w:rPr>
        <w:t>Prerequisiti</w:t>
      </w:r>
      <w:bookmarkEnd w:id="15"/>
      <w:bookmarkEnd w:id="16"/>
      <w:bookmarkEnd w:id="17"/>
      <w:bookmarkEnd w:id="18"/>
    </w:p>
    <w:p w14:paraId="0D8B9AAC" w14:textId="5BE06800" w:rsidR="001A41BC" w:rsidRDefault="005D43E3" w:rsidP="001A41BC">
      <w:pPr>
        <w:spacing w:line="300" w:lineRule="auto"/>
        <w:jc w:val="left"/>
        <w:rPr>
          <w:rFonts w:asciiTheme="minorHAnsi" w:hAnsiTheme="minorHAnsi" w:cstheme="minorHAnsi"/>
          <w:sz w:val="22"/>
          <w:szCs w:val="22"/>
        </w:rPr>
      </w:pPr>
      <w:r w:rsidRPr="00951787">
        <w:rPr>
          <w:rFonts w:asciiTheme="minorHAnsi" w:hAnsiTheme="minorHAnsi" w:cstheme="minorHAnsi"/>
          <w:sz w:val="22"/>
          <w:szCs w:val="22"/>
          <w:lang w:bidi="it-IT"/>
        </w:rPr>
        <w:t xml:space="preserve">In base alla procedura consigliata, è opportuno importare il Management Pack di Windows o Linux Server per il sistema operativo in uso. I Management Pack Server consentono di monitorare gli aspetti del sistema operativo che influiscono sulle prestazioni dei computer che eseguono SQL Server, ad esempio la capacità del disco, le prestazioni del disco, l'uso della memoria, l'uso della scheda di rete e le prestazioni del processore. </w:t>
      </w:r>
    </w:p>
    <w:p w14:paraId="459B9DA1" w14:textId="77777777" w:rsidR="001800CC" w:rsidRPr="00951787" w:rsidRDefault="001800CC" w:rsidP="001800CC">
      <w:pPr>
        <w:pStyle w:val="AlertLabel"/>
        <w:framePr w:wrap="notBeside"/>
        <w:spacing w:line="300" w:lineRule="auto"/>
        <w:jc w:val="left"/>
        <w:rPr>
          <w:rFonts w:asciiTheme="minorHAnsi" w:hAnsiTheme="minorHAnsi" w:cstheme="minorHAnsi"/>
          <w:sz w:val="22"/>
          <w:szCs w:val="22"/>
        </w:rPr>
      </w:pPr>
      <w:r w:rsidRPr="00951787">
        <w:rPr>
          <w:rFonts w:asciiTheme="minorHAnsi" w:hAnsiTheme="minorHAnsi" w:cstheme="minorHAnsi"/>
          <w:noProof/>
          <w:sz w:val="22"/>
          <w:szCs w:val="22"/>
          <w:lang w:val="en-US"/>
        </w:rPr>
        <w:lastRenderedPageBreak/>
        <w:drawing>
          <wp:inline distT="0" distB="0" distL="0" distR="0" wp14:anchorId="23C3C7C8" wp14:editId="28D40C1D">
            <wp:extent cx="228600" cy="1524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951787">
        <w:rPr>
          <w:rFonts w:asciiTheme="minorHAnsi" w:hAnsiTheme="minorHAnsi" w:cstheme="minorHAnsi"/>
          <w:sz w:val="22"/>
          <w:szCs w:val="22"/>
          <w:lang w:bidi="it-IT"/>
        </w:rPr>
        <w:t xml:space="preserve">Nota </w:t>
      </w:r>
    </w:p>
    <w:p w14:paraId="7DFEB6C4" w14:textId="15E2A8DB" w:rsidR="00B1468B" w:rsidRDefault="00B1468B" w:rsidP="001800CC">
      <w:pPr>
        <w:spacing w:line="300" w:lineRule="auto"/>
        <w:jc w:val="left"/>
        <w:rPr>
          <w:rFonts w:asciiTheme="minorHAnsi" w:hAnsiTheme="minorHAnsi" w:cstheme="minorHAnsi"/>
          <w:sz w:val="22"/>
          <w:szCs w:val="22"/>
        </w:rPr>
      </w:pPr>
      <w:r w:rsidRPr="00951787">
        <w:rPr>
          <w:rFonts w:asciiTheme="minorHAnsi" w:hAnsiTheme="minorHAnsi" w:cstheme="minorHAnsi"/>
          <w:sz w:val="22"/>
          <w:szCs w:val="22"/>
          <w:lang w:bidi="it-IT"/>
        </w:rPr>
        <w:t>Per questo Management Pack non è necessario un gruppo di gestione di Operations Manager dedicato. È necessaria l'installazione di .NET Framework 4.5 o versione successiva.</w:t>
      </w:r>
    </w:p>
    <w:p w14:paraId="4B02B58C" w14:textId="77777777" w:rsidR="00B1468B" w:rsidRPr="00951787" w:rsidRDefault="00B1468B" w:rsidP="001A41BC">
      <w:pPr>
        <w:spacing w:line="300" w:lineRule="auto"/>
        <w:jc w:val="left"/>
        <w:rPr>
          <w:rFonts w:asciiTheme="minorHAnsi" w:hAnsiTheme="minorHAnsi" w:cstheme="minorHAnsi"/>
          <w:sz w:val="22"/>
          <w:szCs w:val="22"/>
        </w:rPr>
      </w:pPr>
    </w:p>
    <w:p w14:paraId="3FB96105" w14:textId="77777777" w:rsidR="001A41BC" w:rsidRPr="00951787" w:rsidRDefault="001A41BC" w:rsidP="001A41BC">
      <w:pPr>
        <w:pStyle w:val="AlertLabel"/>
        <w:framePr w:wrap="notBeside"/>
        <w:spacing w:line="300" w:lineRule="auto"/>
        <w:jc w:val="left"/>
        <w:rPr>
          <w:rFonts w:asciiTheme="minorHAnsi" w:hAnsiTheme="minorHAnsi" w:cstheme="minorHAnsi"/>
          <w:sz w:val="22"/>
          <w:szCs w:val="22"/>
        </w:rPr>
      </w:pPr>
      <w:r w:rsidRPr="00951787">
        <w:rPr>
          <w:rFonts w:asciiTheme="minorHAnsi" w:hAnsiTheme="minorHAnsi" w:cstheme="minorHAnsi"/>
          <w:noProof/>
          <w:sz w:val="22"/>
          <w:szCs w:val="22"/>
          <w:lang w:val="en-US"/>
        </w:rPr>
        <w:drawing>
          <wp:inline distT="0" distB="0" distL="0" distR="0" wp14:anchorId="39808AFC" wp14:editId="1360C9CE">
            <wp:extent cx="228600" cy="1524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951787">
        <w:rPr>
          <w:rFonts w:asciiTheme="minorHAnsi" w:hAnsiTheme="minorHAnsi" w:cstheme="minorHAnsi"/>
          <w:sz w:val="22"/>
          <w:szCs w:val="22"/>
          <w:lang w:bidi="it-IT"/>
        </w:rPr>
        <w:t xml:space="preserve">Importante </w:t>
      </w:r>
    </w:p>
    <w:p w14:paraId="45CBE0EC" w14:textId="1BE517B0" w:rsidR="001A41BC" w:rsidRDefault="001A41BC" w:rsidP="001A41BC">
      <w:pPr>
        <w:spacing w:line="300" w:lineRule="auto"/>
        <w:ind w:left="360"/>
        <w:jc w:val="left"/>
        <w:rPr>
          <w:rFonts w:asciiTheme="minorHAnsi" w:hAnsiTheme="minorHAnsi" w:cstheme="minorHAnsi"/>
          <w:sz w:val="22"/>
          <w:szCs w:val="22"/>
        </w:rPr>
      </w:pPr>
      <w:r>
        <w:rPr>
          <w:rFonts w:asciiTheme="minorHAnsi" w:hAnsiTheme="minorHAnsi" w:cstheme="minorHAnsi"/>
          <w:sz w:val="22"/>
          <w:szCs w:val="22"/>
          <w:lang w:bidi="it-IT"/>
        </w:rPr>
        <w:t>I flussi di lavoro di Linux seguenti sono temporaneamente non disponibili perché non ricevono i dati necessari da SQL Server:</w:t>
      </w:r>
    </w:p>
    <w:p w14:paraId="6297C4FA" w14:textId="77777777" w:rsidR="00F943D5" w:rsidRPr="00F943D5" w:rsidRDefault="00F943D5" w:rsidP="00F943D5">
      <w:pPr>
        <w:spacing w:line="300" w:lineRule="auto"/>
        <w:ind w:left="360"/>
        <w:jc w:val="left"/>
        <w:rPr>
          <w:rFonts w:asciiTheme="minorHAnsi" w:hAnsiTheme="minorHAnsi" w:cstheme="minorHAnsi"/>
          <w:sz w:val="22"/>
          <w:szCs w:val="22"/>
        </w:rPr>
      </w:pPr>
      <w:r w:rsidRPr="00F943D5">
        <w:rPr>
          <w:rFonts w:asciiTheme="minorHAnsi" w:hAnsiTheme="minorHAnsi" w:cstheme="minorHAnsi"/>
          <w:sz w:val="22"/>
          <w:szCs w:val="22"/>
          <w:lang w:bidi="it-IT"/>
        </w:rPr>
        <w:t>Regole:</w:t>
      </w:r>
    </w:p>
    <w:p w14:paraId="736C8628" w14:textId="69A63792" w:rsidR="00F943D5" w:rsidRPr="00F943D5" w:rsidRDefault="00F943D5" w:rsidP="008B0C24">
      <w:pPr>
        <w:pStyle w:val="ListParagraph"/>
        <w:numPr>
          <w:ilvl w:val="0"/>
          <w:numId w:val="39"/>
        </w:numPr>
        <w:spacing w:line="300" w:lineRule="auto"/>
        <w:jc w:val="left"/>
        <w:rPr>
          <w:rFonts w:asciiTheme="minorHAnsi" w:hAnsiTheme="minorHAnsi" w:cstheme="minorHAnsi"/>
        </w:rPr>
      </w:pPr>
      <w:r w:rsidRPr="00F943D5">
        <w:rPr>
          <w:rFonts w:asciiTheme="minorHAnsi" w:hAnsiTheme="minorHAnsi" w:cstheme="minorHAnsi"/>
          <w:lang w:bidi="it-IT"/>
        </w:rPr>
        <w:t>MSSQL in Linux: Totale spazio disponibile nel filegroup di dati ottimizzati per la memoria del database (MB)</w:t>
      </w:r>
    </w:p>
    <w:p w14:paraId="2563967B" w14:textId="54026DB3" w:rsidR="00F943D5" w:rsidRPr="00F943D5" w:rsidRDefault="00F943D5" w:rsidP="008B0C24">
      <w:pPr>
        <w:pStyle w:val="ListParagraph"/>
        <w:numPr>
          <w:ilvl w:val="0"/>
          <w:numId w:val="39"/>
        </w:numPr>
        <w:spacing w:line="300" w:lineRule="auto"/>
        <w:jc w:val="left"/>
        <w:rPr>
          <w:rFonts w:asciiTheme="minorHAnsi" w:hAnsiTheme="minorHAnsi" w:cstheme="minorHAnsi"/>
        </w:rPr>
      </w:pPr>
      <w:r w:rsidRPr="00F943D5">
        <w:rPr>
          <w:rFonts w:asciiTheme="minorHAnsi" w:hAnsiTheme="minorHAnsi" w:cstheme="minorHAnsi"/>
          <w:lang w:bidi="it-IT"/>
        </w:rPr>
        <w:t>MSSQL in Linux: Totale spazio disponibile nel filegroup di dati ottimizzati per la memoria del database (%)</w:t>
      </w:r>
    </w:p>
    <w:p w14:paraId="7890C086" w14:textId="704F1E02" w:rsidR="00F943D5" w:rsidRPr="00F943D5" w:rsidRDefault="00F943D5" w:rsidP="008B0C24">
      <w:pPr>
        <w:pStyle w:val="ListParagraph"/>
        <w:numPr>
          <w:ilvl w:val="0"/>
          <w:numId w:val="39"/>
        </w:numPr>
        <w:spacing w:line="300" w:lineRule="auto"/>
        <w:jc w:val="left"/>
        <w:rPr>
          <w:rFonts w:asciiTheme="minorHAnsi" w:hAnsiTheme="minorHAnsi" w:cstheme="minorHAnsi"/>
        </w:rPr>
      </w:pPr>
      <w:r w:rsidRPr="00F943D5">
        <w:rPr>
          <w:rFonts w:asciiTheme="minorHAnsi" w:hAnsiTheme="minorHAnsi" w:cstheme="minorHAnsi"/>
          <w:lang w:bidi="it-IT"/>
        </w:rPr>
        <w:t>MSSQL in Linux: Totale spazio disponibile nel filegroup FILESTREAM di database (%)</w:t>
      </w:r>
    </w:p>
    <w:p w14:paraId="6436DEB2" w14:textId="5D4D575A" w:rsidR="00F943D5" w:rsidRPr="00F943D5" w:rsidRDefault="00F943D5" w:rsidP="008B0C24">
      <w:pPr>
        <w:pStyle w:val="ListParagraph"/>
        <w:numPr>
          <w:ilvl w:val="0"/>
          <w:numId w:val="39"/>
        </w:numPr>
        <w:spacing w:line="300" w:lineRule="auto"/>
        <w:jc w:val="left"/>
        <w:rPr>
          <w:rFonts w:asciiTheme="minorHAnsi" w:hAnsiTheme="minorHAnsi" w:cstheme="minorHAnsi"/>
        </w:rPr>
      </w:pPr>
      <w:r w:rsidRPr="00F943D5">
        <w:rPr>
          <w:rFonts w:asciiTheme="minorHAnsi" w:hAnsiTheme="minorHAnsi" w:cstheme="minorHAnsi"/>
          <w:lang w:bidi="it-IT"/>
        </w:rPr>
        <w:t>MSSQL in Linux: Totale spazio disponibile nel filegroup FILESTREAM di database (MB)</w:t>
      </w:r>
    </w:p>
    <w:p w14:paraId="280A42FC" w14:textId="205C8717" w:rsidR="00F943D5" w:rsidRPr="00F943D5" w:rsidRDefault="00F943D5" w:rsidP="008B0C24">
      <w:pPr>
        <w:pStyle w:val="ListParagraph"/>
        <w:numPr>
          <w:ilvl w:val="0"/>
          <w:numId w:val="39"/>
        </w:numPr>
        <w:spacing w:line="300" w:lineRule="auto"/>
        <w:jc w:val="left"/>
        <w:rPr>
          <w:rFonts w:asciiTheme="minorHAnsi" w:hAnsiTheme="minorHAnsi" w:cstheme="minorHAnsi"/>
        </w:rPr>
      </w:pPr>
      <w:r w:rsidRPr="00F943D5">
        <w:rPr>
          <w:rFonts w:asciiTheme="minorHAnsi" w:hAnsiTheme="minorHAnsi" w:cstheme="minorHAnsi"/>
          <w:lang w:bidi="it-IT"/>
        </w:rPr>
        <w:t>MSSQL in Linux: Totale spazio disponibile nel filegroup del database (%)</w:t>
      </w:r>
    </w:p>
    <w:p w14:paraId="2CB87BBD" w14:textId="49E14A22" w:rsidR="00F943D5" w:rsidRPr="00F943D5" w:rsidRDefault="00F943D5" w:rsidP="008B0C24">
      <w:pPr>
        <w:pStyle w:val="ListParagraph"/>
        <w:numPr>
          <w:ilvl w:val="0"/>
          <w:numId w:val="39"/>
        </w:numPr>
        <w:spacing w:line="300" w:lineRule="auto"/>
        <w:jc w:val="left"/>
        <w:rPr>
          <w:rFonts w:asciiTheme="minorHAnsi" w:hAnsiTheme="minorHAnsi" w:cstheme="minorHAnsi"/>
        </w:rPr>
      </w:pPr>
      <w:r w:rsidRPr="00F943D5">
        <w:rPr>
          <w:rFonts w:asciiTheme="minorHAnsi" w:hAnsiTheme="minorHAnsi" w:cstheme="minorHAnsi"/>
          <w:lang w:bidi="it-IT"/>
        </w:rPr>
        <w:t>MSSQL in Linux: Totale spazio disponibile nel filegroup del database (MB)</w:t>
      </w:r>
    </w:p>
    <w:p w14:paraId="3C6FD25C" w14:textId="25F32E82" w:rsidR="00F943D5" w:rsidRPr="00F943D5" w:rsidRDefault="00F943D5" w:rsidP="008B0C24">
      <w:pPr>
        <w:pStyle w:val="ListParagraph"/>
        <w:numPr>
          <w:ilvl w:val="0"/>
          <w:numId w:val="39"/>
        </w:numPr>
        <w:spacing w:line="300" w:lineRule="auto"/>
        <w:jc w:val="left"/>
        <w:rPr>
          <w:rFonts w:asciiTheme="minorHAnsi" w:hAnsiTheme="minorHAnsi" w:cstheme="minorHAnsi"/>
        </w:rPr>
      </w:pPr>
      <w:r w:rsidRPr="00F943D5">
        <w:rPr>
          <w:rFonts w:asciiTheme="minorHAnsi" w:hAnsiTheme="minorHAnsi" w:cstheme="minorHAnsi"/>
          <w:lang w:bidi="it-IT"/>
        </w:rPr>
        <w:t>MSSQL in Linux: Spazio disponibile allocato nel filegroup del database (%)</w:t>
      </w:r>
    </w:p>
    <w:p w14:paraId="28E5DEF4" w14:textId="687126EF" w:rsidR="00F943D5" w:rsidRPr="00F943D5" w:rsidRDefault="00F943D5" w:rsidP="008B0C24">
      <w:pPr>
        <w:pStyle w:val="ListParagraph"/>
        <w:numPr>
          <w:ilvl w:val="0"/>
          <w:numId w:val="39"/>
        </w:numPr>
        <w:spacing w:line="300" w:lineRule="auto"/>
        <w:jc w:val="left"/>
        <w:rPr>
          <w:rFonts w:asciiTheme="minorHAnsi" w:hAnsiTheme="minorHAnsi" w:cstheme="minorHAnsi"/>
        </w:rPr>
      </w:pPr>
      <w:r w:rsidRPr="00F943D5">
        <w:rPr>
          <w:rFonts w:asciiTheme="minorHAnsi" w:hAnsiTheme="minorHAnsi" w:cstheme="minorHAnsi"/>
          <w:lang w:bidi="it-IT"/>
        </w:rPr>
        <w:t>MSSQL in Linux: Spazio disponibile allocato nel filegroup del database (MB)</w:t>
      </w:r>
    </w:p>
    <w:p w14:paraId="15A6EDB7" w14:textId="1B114B1E" w:rsidR="00F943D5" w:rsidRPr="00F943D5" w:rsidRDefault="00F943D5" w:rsidP="008B0C24">
      <w:pPr>
        <w:pStyle w:val="ListParagraph"/>
        <w:numPr>
          <w:ilvl w:val="0"/>
          <w:numId w:val="39"/>
        </w:numPr>
        <w:spacing w:line="300" w:lineRule="auto"/>
        <w:jc w:val="left"/>
        <w:rPr>
          <w:rFonts w:asciiTheme="minorHAnsi" w:hAnsiTheme="minorHAnsi" w:cstheme="minorHAnsi"/>
        </w:rPr>
      </w:pPr>
      <w:r w:rsidRPr="00F943D5">
        <w:rPr>
          <w:rFonts w:asciiTheme="minorHAnsi" w:hAnsiTheme="minorHAnsi" w:cstheme="minorHAnsi"/>
          <w:lang w:bidi="it-IT"/>
        </w:rPr>
        <w:t>MSSQL in Linux: Spazio disponibile esterno del database (MB)</w:t>
      </w:r>
    </w:p>
    <w:p w14:paraId="3FFA4C5D" w14:textId="7C484D0A" w:rsidR="00F943D5" w:rsidRPr="00F943D5" w:rsidRDefault="00F943D5" w:rsidP="008B0C24">
      <w:pPr>
        <w:pStyle w:val="ListParagraph"/>
        <w:numPr>
          <w:ilvl w:val="0"/>
          <w:numId w:val="39"/>
        </w:numPr>
        <w:spacing w:line="300" w:lineRule="auto"/>
        <w:jc w:val="left"/>
        <w:rPr>
          <w:rFonts w:asciiTheme="minorHAnsi" w:hAnsiTheme="minorHAnsi" w:cstheme="minorHAnsi"/>
        </w:rPr>
      </w:pPr>
      <w:r w:rsidRPr="00F943D5">
        <w:rPr>
          <w:rFonts w:asciiTheme="minorHAnsi" w:hAnsiTheme="minorHAnsi" w:cstheme="minorHAnsi"/>
          <w:lang w:bidi="it-IT"/>
        </w:rPr>
        <w:t>MSSQL in Linux: Spazio disponibile allocato del database (MB)</w:t>
      </w:r>
    </w:p>
    <w:p w14:paraId="00505F2F" w14:textId="7B50B069" w:rsidR="00F943D5" w:rsidRPr="00F943D5" w:rsidRDefault="00F943D5" w:rsidP="008B0C24">
      <w:pPr>
        <w:pStyle w:val="ListParagraph"/>
        <w:numPr>
          <w:ilvl w:val="0"/>
          <w:numId w:val="39"/>
        </w:numPr>
        <w:spacing w:line="300" w:lineRule="auto"/>
        <w:jc w:val="left"/>
        <w:rPr>
          <w:rFonts w:asciiTheme="minorHAnsi" w:hAnsiTheme="minorHAnsi" w:cstheme="minorHAnsi"/>
        </w:rPr>
      </w:pPr>
      <w:r w:rsidRPr="00F943D5">
        <w:rPr>
          <w:rFonts w:asciiTheme="minorHAnsi" w:hAnsiTheme="minorHAnsi" w:cstheme="minorHAnsi"/>
          <w:lang w:bidi="it-IT"/>
        </w:rPr>
        <w:t>MSSQL in Linux: Totale spazio disponibile nel log delle transazioni del database (%)</w:t>
      </w:r>
    </w:p>
    <w:p w14:paraId="266047EC" w14:textId="69F983E4" w:rsidR="00F943D5" w:rsidRPr="00F943D5" w:rsidRDefault="00F943D5" w:rsidP="008B0C24">
      <w:pPr>
        <w:pStyle w:val="ListParagraph"/>
        <w:numPr>
          <w:ilvl w:val="0"/>
          <w:numId w:val="39"/>
        </w:numPr>
        <w:spacing w:line="300" w:lineRule="auto"/>
        <w:jc w:val="left"/>
        <w:rPr>
          <w:rFonts w:asciiTheme="minorHAnsi" w:hAnsiTheme="minorHAnsi" w:cstheme="minorHAnsi"/>
        </w:rPr>
      </w:pPr>
      <w:r w:rsidRPr="00F943D5">
        <w:rPr>
          <w:rFonts w:asciiTheme="minorHAnsi" w:hAnsiTheme="minorHAnsi" w:cstheme="minorHAnsi"/>
          <w:lang w:bidi="it-IT"/>
        </w:rPr>
        <w:t>MSSQL on Linux: Spazio allocato usato del database (MB)</w:t>
      </w:r>
    </w:p>
    <w:p w14:paraId="56B3E4E7" w14:textId="20DE795A" w:rsidR="00F943D5" w:rsidRPr="00F943D5" w:rsidRDefault="00F943D5" w:rsidP="008B0C24">
      <w:pPr>
        <w:pStyle w:val="ListParagraph"/>
        <w:numPr>
          <w:ilvl w:val="0"/>
          <w:numId w:val="39"/>
        </w:numPr>
        <w:spacing w:line="300" w:lineRule="auto"/>
        <w:jc w:val="left"/>
        <w:rPr>
          <w:rFonts w:asciiTheme="minorHAnsi" w:hAnsiTheme="minorHAnsi" w:cstheme="minorHAnsi"/>
        </w:rPr>
      </w:pPr>
      <w:r w:rsidRPr="00F943D5">
        <w:rPr>
          <w:rFonts w:asciiTheme="minorHAnsi" w:hAnsiTheme="minorHAnsi" w:cstheme="minorHAnsi"/>
          <w:lang w:bidi="it-IT"/>
        </w:rPr>
        <w:t>MSSQL in Linux: Totale spazio disponibile nel database (%)</w:t>
      </w:r>
    </w:p>
    <w:p w14:paraId="4E6154AC" w14:textId="2D036BC9" w:rsidR="00F943D5" w:rsidRPr="00F943D5" w:rsidRDefault="00F943D5" w:rsidP="008B0C24">
      <w:pPr>
        <w:pStyle w:val="ListParagraph"/>
        <w:numPr>
          <w:ilvl w:val="0"/>
          <w:numId w:val="39"/>
        </w:numPr>
        <w:spacing w:line="300" w:lineRule="auto"/>
        <w:jc w:val="left"/>
        <w:rPr>
          <w:rFonts w:asciiTheme="minorHAnsi" w:hAnsiTheme="minorHAnsi" w:cstheme="minorHAnsi"/>
        </w:rPr>
      </w:pPr>
      <w:r w:rsidRPr="00F943D5">
        <w:rPr>
          <w:rFonts w:asciiTheme="minorHAnsi" w:hAnsiTheme="minorHAnsi" w:cstheme="minorHAnsi"/>
          <w:lang w:bidi="it-IT"/>
        </w:rPr>
        <w:t>MSSQL in Linux: Totale spazio disponibile nel database (MB)</w:t>
      </w:r>
    </w:p>
    <w:p w14:paraId="47A07B2F" w14:textId="0B2E5CC8" w:rsidR="00F943D5" w:rsidRPr="00673242" w:rsidRDefault="00F943D5" w:rsidP="008B0C24">
      <w:pPr>
        <w:pStyle w:val="ListParagraph"/>
        <w:numPr>
          <w:ilvl w:val="0"/>
          <w:numId w:val="39"/>
        </w:numPr>
        <w:spacing w:after="240" w:line="300" w:lineRule="auto"/>
        <w:jc w:val="left"/>
        <w:rPr>
          <w:rFonts w:asciiTheme="minorHAnsi" w:hAnsiTheme="minorHAnsi" w:cstheme="minorHAnsi"/>
        </w:rPr>
      </w:pPr>
      <w:r w:rsidRPr="00F943D5">
        <w:rPr>
          <w:rFonts w:asciiTheme="minorHAnsi" w:hAnsiTheme="minorHAnsi" w:cstheme="minorHAnsi"/>
          <w:lang w:bidi="it-IT"/>
        </w:rPr>
        <w:t>MSSQL in Linux: Spazio allocato per i database (MB)</w:t>
      </w:r>
    </w:p>
    <w:p w14:paraId="72A28E84" w14:textId="77777777" w:rsidR="00F943D5" w:rsidRPr="00F943D5" w:rsidRDefault="00F943D5" w:rsidP="00F943D5">
      <w:pPr>
        <w:spacing w:line="300" w:lineRule="auto"/>
        <w:ind w:left="360"/>
        <w:jc w:val="left"/>
        <w:rPr>
          <w:rFonts w:asciiTheme="minorHAnsi" w:hAnsiTheme="minorHAnsi" w:cstheme="minorHAnsi"/>
          <w:sz w:val="22"/>
          <w:szCs w:val="22"/>
        </w:rPr>
      </w:pPr>
      <w:r w:rsidRPr="00F943D5">
        <w:rPr>
          <w:rFonts w:asciiTheme="minorHAnsi" w:hAnsiTheme="minorHAnsi" w:cstheme="minorHAnsi"/>
          <w:sz w:val="22"/>
          <w:szCs w:val="22"/>
          <w:lang w:bidi="it-IT"/>
        </w:rPr>
        <w:t>Monitoraggi:</w:t>
      </w:r>
    </w:p>
    <w:p w14:paraId="614252FD" w14:textId="77777777" w:rsidR="00F943D5" w:rsidRPr="00F943D5" w:rsidRDefault="00F943D5" w:rsidP="008B0C24">
      <w:pPr>
        <w:pStyle w:val="ListParagraph"/>
        <w:numPr>
          <w:ilvl w:val="0"/>
          <w:numId w:val="40"/>
        </w:numPr>
        <w:spacing w:line="300" w:lineRule="auto"/>
        <w:jc w:val="left"/>
        <w:rPr>
          <w:rFonts w:asciiTheme="minorHAnsi" w:hAnsiTheme="minorHAnsi" w:cstheme="minorHAnsi"/>
        </w:rPr>
      </w:pPr>
      <w:r w:rsidRPr="00F943D5">
        <w:rPr>
          <w:rFonts w:asciiTheme="minorHAnsi" w:hAnsiTheme="minorHAnsi" w:cstheme="minorHAnsi"/>
          <w:lang w:bidi="it-IT"/>
        </w:rPr>
        <w:t>Spazio disponibile nel database</w:t>
      </w:r>
    </w:p>
    <w:p w14:paraId="4876A99F" w14:textId="77777777" w:rsidR="00F943D5" w:rsidRPr="00F943D5" w:rsidRDefault="00F943D5" w:rsidP="008B0C24">
      <w:pPr>
        <w:pStyle w:val="ListParagraph"/>
        <w:numPr>
          <w:ilvl w:val="0"/>
          <w:numId w:val="40"/>
        </w:numPr>
        <w:spacing w:line="300" w:lineRule="auto"/>
        <w:jc w:val="left"/>
        <w:rPr>
          <w:rFonts w:asciiTheme="minorHAnsi" w:hAnsiTheme="minorHAnsi" w:cstheme="minorHAnsi"/>
        </w:rPr>
      </w:pPr>
      <w:r w:rsidRPr="00F943D5">
        <w:rPr>
          <w:rFonts w:asciiTheme="minorHAnsi" w:hAnsiTheme="minorHAnsi" w:cstheme="minorHAnsi"/>
          <w:lang w:bidi="it-IT"/>
        </w:rPr>
        <w:t>Modifica percentuale spazio del database</w:t>
      </w:r>
    </w:p>
    <w:p w14:paraId="0B562051" w14:textId="77777777" w:rsidR="00F943D5" w:rsidRPr="00F943D5" w:rsidRDefault="00F943D5" w:rsidP="008B0C24">
      <w:pPr>
        <w:pStyle w:val="ListParagraph"/>
        <w:numPr>
          <w:ilvl w:val="0"/>
          <w:numId w:val="40"/>
        </w:numPr>
        <w:spacing w:line="300" w:lineRule="auto"/>
        <w:jc w:val="left"/>
        <w:rPr>
          <w:rFonts w:asciiTheme="minorHAnsi" w:hAnsiTheme="minorHAnsi" w:cstheme="minorHAnsi"/>
        </w:rPr>
      </w:pPr>
      <w:r w:rsidRPr="00F943D5">
        <w:rPr>
          <w:rFonts w:asciiTheme="minorHAnsi" w:hAnsiTheme="minorHAnsi" w:cstheme="minorHAnsi"/>
          <w:lang w:bidi="it-IT"/>
        </w:rPr>
        <w:t>Spazio disponibile log delle transazioni (%)</w:t>
      </w:r>
    </w:p>
    <w:p w14:paraId="7BCA98CB" w14:textId="51DCE04D" w:rsidR="00C744D3" w:rsidRPr="00C744D3" w:rsidRDefault="00F943D5" w:rsidP="008B0C24">
      <w:pPr>
        <w:pStyle w:val="ListParagraph"/>
        <w:numPr>
          <w:ilvl w:val="0"/>
          <w:numId w:val="40"/>
        </w:numPr>
        <w:spacing w:line="300" w:lineRule="auto"/>
        <w:jc w:val="left"/>
        <w:rPr>
          <w:rFonts w:asciiTheme="minorHAnsi" w:hAnsiTheme="minorHAnsi" w:cstheme="minorHAnsi"/>
        </w:rPr>
      </w:pPr>
      <w:r w:rsidRPr="00F943D5">
        <w:rPr>
          <w:rFonts w:asciiTheme="minorHAnsi" w:hAnsiTheme="minorHAnsi" w:cstheme="minorHAnsi"/>
          <w:lang w:bidi="it-IT"/>
        </w:rPr>
        <w:t>Spazio disponibile filegroup FileStream database </w:t>
      </w:r>
    </w:p>
    <w:p w14:paraId="3B200582" w14:textId="36F65C41" w:rsidR="003B3ECC" w:rsidRPr="00951787" w:rsidRDefault="003B3ECC" w:rsidP="00075F96">
      <w:pPr>
        <w:pStyle w:val="Heading3"/>
        <w:spacing w:line="300" w:lineRule="auto"/>
        <w:jc w:val="left"/>
        <w:rPr>
          <w:rFonts w:asciiTheme="minorHAnsi" w:hAnsiTheme="minorHAnsi" w:cstheme="minorHAnsi"/>
        </w:rPr>
      </w:pPr>
      <w:bookmarkStart w:id="19" w:name="z1"/>
      <w:bookmarkStart w:id="20" w:name="_Files_in_this"/>
      <w:bookmarkStart w:id="21" w:name="_Toc504575612"/>
      <w:bookmarkEnd w:id="19"/>
      <w:bookmarkEnd w:id="20"/>
      <w:r w:rsidRPr="00951787">
        <w:rPr>
          <w:rFonts w:asciiTheme="minorHAnsi" w:hAnsiTheme="minorHAnsi" w:cstheme="minorHAnsi"/>
          <w:lang w:bidi="it-IT"/>
        </w:rPr>
        <w:lastRenderedPageBreak/>
        <w:t>File in questo Management Pack</w:t>
      </w:r>
      <w:bookmarkEnd w:id="21"/>
    </w:p>
    <w:p w14:paraId="568023F7" w14:textId="2B6A1506" w:rsidR="003B3ECC" w:rsidRPr="00951787" w:rsidRDefault="003B3ECC" w:rsidP="00075F96">
      <w:pPr>
        <w:spacing w:line="300" w:lineRule="auto"/>
        <w:jc w:val="left"/>
        <w:rPr>
          <w:rFonts w:asciiTheme="minorHAnsi" w:hAnsiTheme="minorHAnsi" w:cstheme="minorHAnsi"/>
          <w:sz w:val="22"/>
          <w:szCs w:val="22"/>
        </w:rPr>
      </w:pPr>
      <w:r w:rsidRPr="00951787">
        <w:rPr>
          <w:rFonts w:asciiTheme="minorHAnsi" w:hAnsiTheme="minorHAnsi" w:cstheme="minorHAnsi"/>
          <w:sz w:val="22"/>
          <w:szCs w:val="22"/>
          <w:lang w:bidi="it-IT"/>
        </w:rPr>
        <w:t xml:space="preserve">Il Management Pack per Microsoft SQL Server include i file seguenti: </w:t>
      </w:r>
    </w:p>
    <w:p w14:paraId="50101DEF" w14:textId="005F4E71" w:rsidR="00294DA5" w:rsidRPr="00951787" w:rsidRDefault="00294DA5" w:rsidP="008B0C24">
      <w:pPr>
        <w:pStyle w:val="ListParagraph"/>
        <w:numPr>
          <w:ilvl w:val="0"/>
          <w:numId w:val="26"/>
        </w:numPr>
        <w:spacing w:line="300" w:lineRule="auto"/>
        <w:jc w:val="left"/>
        <w:rPr>
          <w:rFonts w:asciiTheme="minorHAnsi" w:hAnsiTheme="minorHAnsi" w:cstheme="minorHAnsi"/>
          <w:lang w:eastAsia="ru-RU"/>
        </w:rPr>
      </w:pPr>
      <w:r w:rsidRPr="00951787">
        <w:rPr>
          <w:rFonts w:asciiTheme="minorHAnsi" w:hAnsiTheme="minorHAnsi" w:cstheme="minorHAnsi"/>
          <w:lang w:bidi="it-IT"/>
        </w:rPr>
        <w:t>Microsoft.SQLServer.Core.Library.mp</w:t>
      </w:r>
    </w:p>
    <w:p w14:paraId="155938FC" w14:textId="7BF901F9" w:rsidR="00294DA5" w:rsidRDefault="00294DA5" w:rsidP="008B0C24">
      <w:pPr>
        <w:pStyle w:val="ListParagraph"/>
        <w:numPr>
          <w:ilvl w:val="0"/>
          <w:numId w:val="26"/>
        </w:numPr>
        <w:spacing w:line="300" w:lineRule="auto"/>
        <w:jc w:val="left"/>
        <w:rPr>
          <w:rFonts w:asciiTheme="minorHAnsi" w:hAnsiTheme="minorHAnsi" w:cstheme="minorHAnsi"/>
          <w:lang w:eastAsia="ru-RU"/>
        </w:rPr>
      </w:pPr>
      <w:r w:rsidRPr="00951787">
        <w:rPr>
          <w:rFonts w:asciiTheme="minorHAnsi" w:hAnsiTheme="minorHAnsi" w:cstheme="minorHAnsi"/>
          <w:lang w:bidi="it-IT"/>
        </w:rPr>
        <w:t>Microsoft.SQLServer.Core.Views.mp</w:t>
      </w:r>
    </w:p>
    <w:p w14:paraId="1ACDBB13" w14:textId="6C9F26F4" w:rsidR="00FD2C12" w:rsidRPr="00FD2C12" w:rsidRDefault="00FD2C12" w:rsidP="008B0C24">
      <w:pPr>
        <w:pStyle w:val="ListParagraph"/>
        <w:numPr>
          <w:ilvl w:val="0"/>
          <w:numId w:val="26"/>
        </w:numPr>
        <w:spacing w:line="300" w:lineRule="auto"/>
        <w:jc w:val="left"/>
        <w:rPr>
          <w:rFonts w:asciiTheme="minorHAnsi" w:hAnsiTheme="minorHAnsi" w:cstheme="minorHAnsi"/>
          <w:lang w:eastAsia="ru-RU"/>
        </w:rPr>
      </w:pPr>
      <w:r w:rsidRPr="00951787">
        <w:rPr>
          <w:rFonts w:asciiTheme="minorHAnsi" w:hAnsiTheme="minorHAnsi" w:cstheme="minorHAnsi"/>
          <w:lang w:bidi="it-IT"/>
        </w:rPr>
        <w:t>Microsoft.SQLServer.Visualization.Library.mpb</w:t>
      </w:r>
    </w:p>
    <w:p w14:paraId="675FFD96" w14:textId="4901D231" w:rsidR="00294DA5" w:rsidRPr="00951787" w:rsidRDefault="00294DA5" w:rsidP="008B0C24">
      <w:pPr>
        <w:pStyle w:val="ListParagraph"/>
        <w:numPr>
          <w:ilvl w:val="0"/>
          <w:numId w:val="26"/>
        </w:numPr>
        <w:spacing w:line="300" w:lineRule="auto"/>
        <w:jc w:val="left"/>
        <w:rPr>
          <w:rFonts w:asciiTheme="minorHAnsi" w:hAnsiTheme="minorHAnsi" w:cstheme="minorHAnsi"/>
          <w:lang w:eastAsia="ru-RU"/>
        </w:rPr>
      </w:pPr>
      <w:r w:rsidRPr="00951787">
        <w:rPr>
          <w:rFonts w:asciiTheme="minorHAnsi" w:hAnsiTheme="minorHAnsi" w:cstheme="minorHAnsi"/>
          <w:lang w:bidi="it-IT"/>
        </w:rPr>
        <w:t>Microsoft.SQLServer.Linux.Views.mp</w:t>
      </w:r>
    </w:p>
    <w:p w14:paraId="2D967ED1" w14:textId="13B7B287" w:rsidR="00294DA5" w:rsidRPr="00951787" w:rsidRDefault="00294DA5" w:rsidP="008B0C24">
      <w:pPr>
        <w:pStyle w:val="ListParagraph"/>
        <w:numPr>
          <w:ilvl w:val="0"/>
          <w:numId w:val="26"/>
        </w:numPr>
        <w:spacing w:line="300" w:lineRule="auto"/>
        <w:jc w:val="left"/>
        <w:rPr>
          <w:rFonts w:asciiTheme="minorHAnsi" w:hAnsiTheme="minorHAnsi" w:cstheme="minorHAnsi"/>
          <w:lang w:eastAsia="ru-RU"/>
        </w:rPr>
      </w:pPr>
      <w:r w:rsidRPr="00951787">
        <w:rPr>
          <w:rFonts w:asciiTheme="minorHAnsi" w:hAnsiTheme="minorHAnsi" w:cstheme="minorHAnsi"/>
          <w:lang w:bidi="it-IT"/>
        </w:rPr>
        <w:t>Microsoft.SQLServer.Linux.Discovery.mpb</w:t>
      </w:r>
    </w:p>
    <w:p w14:paraId="018BECF9" w14:textId="565C0A00" w:rsidR="00294DA5" w:rsidRDefault="00294DA5" w:rsidP="008B0C24">
      <w:pPr>
        <w:pStyle w:val="ListParagraph"/>
        <w:numPr>
          <w:ilvl w:val="0"/>
          <w:numId w:val="26"/>
        </w:numPr>
        <w:spacing w:line="300" w:lineRule="auto"/>
        <w:jc w:val="left"/>
        <w:rPr>
          <w:rFonts w:asciiTheme="minorHAnsi" w:hAnsiTheme="minorHAnsi" w:cstheme="minorHAnsi"/>
          <w:lang w:eastAsia="ru-RU"/>
        </w:rPr>
      </w:pPr>
      <w:r w:rsidRPr="00951787">
        <w:rPr>
          <w:rFonts w:asciiTheme="minorHAnsi" w:hAnsiTheme="minorHAnsi" w:cstheme="minorHAnsi"/>
          <w:lang w:bidi="it-IT"/>
        </w:rPr>
        <w:t>Microsoft.SQLServer.Linux.Monitoring.mpb</w:t>
      </w:r>
    </w:p>
    <w:p w14:paraId="23F87EC3" w14:textId="3BC31E35" w:rsidR="00E831C4" w:rsidRPr="00E831C4" w:rsidRDefault="00E831C4" w:rsidP="008B0C24">
      <w:pPr>
        <w:pStyle w:val="ListParagraph"/>
        <w:numPr>
          <w:ilvl w:val="0"/>
          <w:numId w:val="26"/>
        </w:numPr>
        <w:spacing w:line="300" w:lineRule="auto"/>
        <w:jc w:val="left"/>
        <w:rPr>
          <w:rFonts w:asciiTheme="minorHAnsi" w:hAnsiTheme="minorHAnsi" w:cstheme="minorHAnsi"/>
          <w:lang w:eastAsia="ru-RU"/>
        </w:rPr>
      </w:pPr>
      <w:r w:rsidRPr="00951787">
        <w:rPr>
          <w:rFonts w:asciiTheme="minorHAnsi" w:hAnsiTheme="minorHAnsi" w:cstheme="minorHAnsi"/>
          <w:lang w:bidi="it-IT"/>
        </w:rPr>
        <w:t>Microsoft.SQLServer.Windows.Views.mpb</w:t>
      </w:r>
    </w:p>
    <w:p w14:paraId="700EC626" w14:textId="60B878F6" w:rsidR="00294DA5" w:rsidRPr="00951787" w:rsidRDefault="00294DA5" w:rsidP="008B0C24">
      <w:pPr>
        <w:pStyle w:val="ListParagraph"/>
        <w:numPr>
          <w:ilvl w:val="0"/>
          <w:numId w:val="26"/>
        </w:numPr>
        <w:spacing w:line="300" w:lineRule="auto"/>
        <w:jc w:val="left"/>
        <w:rPr>
          <w:rFonts w:asciiTheme="minorHAnsi" w:hAnsiTheme="minorHAnsi" w:cstheme="minorHAnsi"/>
          <w:lang w:eastAsia="ru-RU"/>
        </w:rPr>
      </w:pPr>
      <w:r w:rsidRPr="00951787">
        <w:rPr>
          <w:rFonts w:asciiTheme="minorHAnsi" w:hAnsiTheme="minorHAnsi" w:cstheme="minorHAnsi"/>
          <w:lang w:bidi="it-IT"/>
        </w:rPr>
        <w:t>Microsoft.SQLServer.Windows.Discovery.mpb</w:t>
      </w:r>
    </w:p>
    <w:p w14:paraId="296B8353" w14:textId="09B353CA" w:rsidR="00294DA5" w:rsidRPr="00951787" w:rsidRDefault="00294DA5" w:rsidP="008B0C24">
      <w:pPr>
        <w:pStyle w:val="ListParagraph"/>
        <w:numPr>
          <w:ilvl w:val="0"/>
          <w:numId w:val="26"/>
        </w:numPr>
        <w:spacing w:line="300" w:lineRule="auto"/>
        <w:jc w:val="left"/>
        <w:rPr>
          <w:rFonts w:asciiTheme="minorHAnsi" w:hAnsiTheme="minorHAnsi" w:cstheme="minorHAnsi"/>
          <w:lang w:eastAsia="ru-RU"/>
        </w:rPr>
      </w:pPr>
      <w:r w:rsidRPr="00951787">
        <w:rPr>
          <w:rFonts w:asciiTheme="minorHAnsi" w:hAnsiTheme="minorHAnsi" w:cstheme="minorHAnsi"/>
          <w:lang w:bidi="it-IT"/>
        </w:rPr>
        <w:t>Microsoft.SQLServer.Windows.Monitoring.mpb</w:t>
      </w:r>
    </w:p>
    <w:p w14:paraId="5B807486" w14:textId="21AC9F98" w:rsidR="00E936DA" w:rsidRPr="00E936DA" w:rsidRDefault="00E936DA" w:rsidP="00E936DA">
      <w:pPr>
        <w:pStyle w:val="ListParagraph"/>
        <w:spacing w:line="300" w:lineRule="auto"/>
        <w:jc w:val="left"/>
        <w:rPr>
          <w:rFonts w:asciiTheme="minorHAnsi" w:hAnsiTheme="minorHAnsi" w:cstheme="minorHAnsi"/>
          <w:lang w:val="ru-RU" w:eastAsia="ru-RU"/>
        </w:rPr>
      </w:pPr>
    </w:p>
    <w:p w14:paraId="1DDFA3A7" w14:textId="77A55F9B" w:rsidR="00E936DA" w:rsidRDefault="009624F2" w:rsidP="00E936DA">
      <w:pPr>
        <w:pStyle w:val="ListParagraph"/>
        <w:spacing w:line="300" w:lineRule="auto"/>
        <w:ind w:left="0"/>
        <w:jc w:val="left"/>
        <w:rPr>
          <w:rFonts w:asciiTheme="minorHAnsi" w:hAnsiTheme="minorHAnsi" w:cstheme="minorHAnsi"/>
          <w:b/>
        </w:rPr>
      </w:pPr>
      <w:r>
        <w:rPr>
          <w:lang w:bidi="it-IT"/>
        </w:rPr>
        <w:pict w14:anchorId="401B7006">
          <v:shape id="_x0000_i1028" type="#_x0000_t75" style="width:17.9pt;height:12.05pt;visibility:visible;mso-wrap-style:square">
            <v:imagedata r:id="rId26" o:title=""/>
          </v:shape>
        </w:pict>
      </w:r>
      <w:r w:rsidR="00E936DA" w:rsidRPr="00E936DA">
        <w:rPr>
          <w:rFonts w:asciiTheme="minorHAnsi" w:hAnsiTheme="minorHAnsi" w:cstheme="minorHAnsi"/>
          <w:b/>
          <w:lang w:bidi="it-IT"/>
        </w:rPr>
        <w:t>Nota</w:t>
      </w:r>
    </w:p>
    <w:p w14:paraId="07DD4B1A" w14:textId="0F92152C" w:rsidR="00E936DA" w:rsidRPr="00C83475" w:rsidRDefault="0068622B" w:rsidP="00E936DA">
      <w:pPr>
        <w:pStyle w:val="ListParagraph"/>
        <w:spacing w:line="300" w:lineRule="auto"/>
        <w:ind w:left="360"/>
        <w:jc w:val="left"/>
        <w:rPr>
          <w:rFonts w:asciiTheme="minorHAnsi" w:hAnsiTheme="minorHAnsi" w:cstheme="minorHAnsi"/>
          <w:lang w:eastAsia="ru-RU"/>
        </w:rPr>
      </w:pPr>
      <w:r w:rsidRPr="0068622B">
        <w:rPr>
          <w:rFonts w:asciiTheme="minorHAnsi" w:hAnsiTheme="minorHAnsi" w:cstheme="minorHAnsi"/>
          <w:lang w:bidi="it-IT"/>
        </w:rPr>
        <w:t>Oltre alla presente guida la distribuzione del Management Pack include una guida alla configurazione e personalizzazione dei dashboard SQL Server e un'appendice con informazioni sugli oggetti e i flussi di lavoro del Management Pack.</w:t>
      </w:r>
    </w:p>
    <w:p w14:paraId="2B0CA810" w14:textId="77777777" w:rsidR="00FE7BB8" w:rsidRPr="00951787" w:rsidRDefault="00FE7BB8" w:rsidP="00FE7BB8">
      <w:pPr>
        <w:pStyle w:val="Heading2"/>
        <w:spacing w:line="300" w:lineRule="auto"/>
        <w:rPr>
          <w:rFonts w:asciiTheme="minorHAnsi" w:hAnsiTheme="minorHAnsi" w:cstheme="minorHAnsi"/>
        </w:rPr>
      </w:pPr>
      <w:bookmarkStart w:id="22" w:name="Mandatory"/>
      <w:bookmarkStart w:id="23" w:name="_Mandatory_Configuration"/>
      <w:bookmarkStart w:id="24" w:name="_Ref384661741"/>
      <w:bookmarkStart w:id="25" w:name="_Ref385865925"/>
      <w:bookmarkStart w:id="26" w:name="_Toc504575613"/>
      <w:bookmarkEnd w:id="22"/>
      <w:bookmarkEnd w:id="23"/>
      <w:r w:rsidRPr="00951787">
        <w:rPr>
          <w:rFonts w:asciiTheme="minorHAnsi" w:hAnsiTheme="minorHAnsi" w:cstheme="minorHAnsi"/>
          <w:lang w:bidi="it-IT"/>
        </w:rPr>
        <w:t>Scopo del Management Pack</w:t>
      </w:r>
      <w:bookmarkEnd w:id="26"/>
      <w:r w:rsidRPr="00951787">
        <w:rPr>
          <w:rFonts w:asciiTheme="minorHAnsi" w:hAnsiTheme="minorHAnsi" w:cstheme="minorHAnsi"/>
          <w:lang w:bidi="it-IT"/>
        </w:rPr>
        <w:t xml:space="preserve"> </w:t>
      </w:r>
      <w:bookmarkStart w:id="27" w:name="zde7c4c32ebbb47e09c9cae5a90b1176f"/>
      <w:bookmarkEnd w:id="27"/>
    </w:p>
    <w:p w14:paraId="1F9841CF" w14:textId="77777777" w:rsidR="00FE7BB8" w:rsidRPr="00951787" w:rsidRDefault="00FE7BB8" w:rsidP="00FE7BB8">
      <w:pPr>
        <w:spacing w:line="300" w:lineRule="auto"/>
        <w:rPr>
          <w:rFonts w:asciiTheme="minorHAnsi" w:hAnsiTheme="minorHAnsi" w:cstheme="minorHAnsi"/>
          <w:sz w:val="22"/>
          <w:szCs w:val="22"/>
        </w:rPr>
      </w:pPr>
      <w:r w:rsidRPr="00951787">
        <w:rPr>
          <w:rFonts w:asciiTheme="minorHAnsi" w:hAnsiTheme="minorHAnsi" w:cstheme="minorHAnsi"/>
          <w:sz w:val="22"/>
          <w:szCs w:val="22"/>
          <w:lang w:bidi="it-IT"/>
        </w:rPr>
        <w:t>Contenuto della sezione:</w:t>
      </w:r>
    </w:p>
    <w:p w14:paraId="2F216D6E" w14:textId="647B8C5E" w:rsidR="00FE7BB8" w:rsidRPr="00921870" w:rsidRDefault="009624F2" w:rsidP="008B0C24">
      <w:pPr>
        <w:pStyle w:val="BulletedList1"/>
        <w:numPr>
          <w:ilvl w:val="0"/>
          <w:numId w:val="14"/>
        </w:numPr>
        <w:tabs>
          <w:tab w:val="left" w:pos="360"/>
        </w:tabs>
        <w:spacing w:line="300" w:lineRule="auto"/>
        <w:rPr>
          <w:rFonts w:asciiTheme="minorHAnsi" w:hAnsiTheme="minorHAnsi" w:cstheme="minorHAnsi"/>
          <w:sz w:val="22"/>
          <w:szCs w:val="22"/>
        </w:rPr>
      </w:pPr>
      <w:hyperlink w:anchor="_Monitoring_Types" w:history="1">
        <w:r w:rsidR="00FE7BB8" w:rsidRPr="00921870">
          <w:rPr>
            <w:rStyle w:val="Hyperlink"/>
            <w:rFonts w:asciiTheme="minorHAnsi" w:hAnsiTheme="minorHAnsi" w:cstheme="minorHAnsi"/>
            <w:sz w:val="22"/>
            <w:szCs w:val="22"/>
            <w:lang w:bidi="it-IT"/>
          </w:rPr>
          <w:t>Tipi di monitoraggio</w:t>
        </w:r>
      </w:hyperlink>
    </w:p>
    <w:p w14:paraId="306FD686" w14:textId="72C4E1A4" w:rsidR="00FE7BB8" w:rsidRPr="00951787" w:rsidRDefault="009624F2" w:rsidP="008B0C24">
      <w:pPr>
        <w:pStyle w:val="BulletedList1"/>
        <w:numPr>
          <w:ilvl w:val="0"/>
          <w:numId w:val="14"/>
        </w:numPr>
        <w:tabs>
          <w:tab w:val="left" w:pos="360"/>
        </w:tabs>
        <w:spacing w:line="300" w:lineRule="auto"/>
        <w:rPr>
          <w:rFonts w:asciiTheme="minorHAnsi" w:hAnsiTheme="minorHAnsi" w:cstheme="minorHAnsi"/>
          <w:sz w:val="22"/>
          <w:szCs w:val="22"/>
        </w:rPr>
      </w:pPr>
      <w:hyperlink w:anchor="_Monitoring_Scenarios" w:history="1">
        <w:r w:rsidR="00FE7BB8" w:rsidRPr="00951787">
          <w:rPr>
            <w:rStyle w:val="Hyperlink"/>
            <w:rFonts w:asciiTheme="minorHAnsi" w:hAnsiTheme="minorHAnsi" w:cstheme="minorHAnsi"/>
            <w:sz w:val="22"/>
            <w:szCs w:val="22"/>
            <w:lang w:bidi="it-IT"/>
          </w:rPr>
          <w:t>Scenari di monitoraggio</w:t>
        </w:r>
      </w:hyperlink>
    </w:p>
    <w:p w14:paraId="4D85AA0C" w14:textId="06113536" w:rsidR="00FE7BB8" w:rsidRPr="00951787" w:rsidRDefault="009624F2" w:rsidP="008B0C24">
      <w:pPr>
        <w:pStyle w:val="BulletedList1"/>
        <w:numPr>
          <w:ilvl w:val="0"/>
          <w:numId w:val="14"/>
        </w:numPr>
        <w:tabs>
          <w:tab w:val="left" w:pos="360"/>
        </w:tabs>
        <w:spacing w:line="300" w:lineRule="auto"/>
        <w:rPr>
          <w:rFonts w:asciiTheme="minorHAnsi" w:hAnsiTheme="minorHAnsi" w:cstheme="minorHAnsi"/>
          <w:sz w:val="22"/>
          <w:szCs w:val="22"/>
        </w:rPr>
      </w:pPr>
      <w:hyperlink w:anchor="_How_Health_Rolls" w:history="1">
        <w:r w:rsidR="00FE7BB8" w:rsidRPr="00951787">
          <w:rPr>
            <w:rStyle w:val="Hyperlink"/>
            <w:rFonts w:asciiTheme="minorHAnsi" w:hAnsiTheme="minorHAnsi" w:cstheme="minorHAnsi"/>
            <w:sz w:val="22"/>
            <w:szCs w:val="22"/>
            <w:lang w:bidi="it-IT"/>
          </w:rPr>
          <w:t>Rollup dello stato</w:t>
        </w:r>
      </w:hyperlink>
    </w:p>
    <w:p w14:paraId="1BD96042" w14:textId="77777777" w:rsidR="00FE7BB8" w:rsidRPr="00951787" w:rsidRDefault="00FE7BB8" w:rsidP="00FE7BB8">
      <w:pPr>
        <w:spacing w:line="300" w:lineRule="auto"/>
        <w:rPr>
          <w:rFonts w:asciiTheme="minorHAnsi" w:hAnsiTheme="minorHAnsi" w:cstheme="minorHAnsi"/>
          <w:sz w:val="22"/>
          <w:szCs w:val="22"/>
        </w:rPr>
      </w:pPr>
    </w:p>
    <w:p w14:paraId="7D4E8BE8" w14:textId="77777777" w:rsidR="00FE7BB8" w:rsidRPr="00951787" w:rsidRDefault="00FE7BB8" w:rsidP="00FE7BB8">
      <w:pPr>
        <w:pStyle w:val="AlertLabel"/>
        <w:framePr w:wrap="notBeside"/>
        <w:spacing w:line="300" w:lineRule="auto"/>
        <w:rPr>
          <w:rFonts w:asciiTheme="minorHAnsi" w:hAnsiTheme="minorHAnsi" w:cstheme="minorHAnsi"/>
          <w:sz w:val="22"/>
          <w:szCs w:val="22"/>
        </w:rPr>
      </w:pPr>
      <w:r w:rsidRPr="00951787">
        <w:rPr>
          <w:rFonts w:asciiTheme="minorHAnsi" w:hAnsiTheme="minorHAnsi" w:cstheme="minorHAnsi"/>
          <w:noProof/>
          <w:sz w:val="22"/>
          <w:szCs w:val="22"/>
          <w:lang w:val="en-US"/>
        </w:rPr>
        <w:drawing>
          <wp:inline distT="0" distB="0" distL="0" distR="0" wp14:anchorId="369A2B27" wp14:editId="53763FD9">
            <wp:extent cx="228600" cy="15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951787">
        <w:rPr>
          <w:rFonts w:asciiTheme="minorHAnsi" w:hAnsiTheme="minorHAnsi" w:cstheme="minorHAnsi"/>
          <w:sz w:val="22"/>
          <w:szCs w:val="22"/>
          <w:lang w:bidi="it-IT"/>
        </w:rPr>
        <w:t xml:space="preserve">Nota </w:t>
      </w:r>
    </w:p>
    <w:p w14:paraId="495A2B82" w14:textId="6EEA7020" w:rsidR="00FE7BB8" w:rsidRPr="00951787" w:rsidRDefault="00FE7BB8" w:rsidP="008E024E">
      <w:pPr>
        <w:spacing w:line="300" w:lineRule="auto"/>
        <w:ind w:left="360"/>
        <w:jc w:val="left"/>
        <w:rPr>
          <w:rFonts w:asciiTheme="minorHAnsi" w:hAnsiTheme="minorHAnsi" w:cstheme="minorHAnsi"/>
          <w:sz w:val="22"/>
          <w:szCs w:val="22"/>
        </w:rPr>
      </w:pPr>
      <w:r w:rsidRPr="00951787">
        <w:rPr>
          <w:rFonts w:asciiTheme="minorHAnsi" w:hAnsiTheme="minorHAnsi" w:cstheme="minorHAnsi"/>
          <w:sz w:val="22"/>
          <w:szCs w:val="22"/>
          <w:lang w:bidi="it-IT"/>
        </w:rPr>
        <w:t>Per informazioni dettagliate sulle individuazioni, le regole e i monitoraggi contenuti nel Management Pack, vedere l'appendice della guida "Microsoft SQL Server Management Pack Objects and Workflows" (Oggetti e flussi di lavoro del Management Pack di Microsoft SQL Server).</w:t>
      </w:r>
    </w:p>
    <w:p w14:paraId="7F089817" w14:textId="77777777" w:rsidR="00FE7BB8" w:rsidRDefault="00FE7BB8" w:rsidP="00FE7BB8">
      <w:pPr>
        <w:pStyle w:val="Heading3"/>
        <w:rPr>
          <w:rFonts w:asciiTheme="minorHAnsi" w:hAnsiTheme="minorHAnsi" w:cstheme="minorHAnsi"/>
        </w:rPr>
      </w:pPr>
      <w:bookmarkStart w:id="28" w:name="_Monitoring_Options"/>
      <w:bookmarkStart w:id="29" w:name="_Monitoring_Modes"/>
      <w:bookmarkStart w:id="30" w:name="_Monitoring_Types"/>
      <w:bookmarkStart w:id="31" w:name="_Toc504575614"/>
      <w:bookmarkEnd w:id="28"/>
      <w:bookmarkEnd w:id="29"/>
      <w:bookmarkEnd w:id="30"/>
      <w:r w:rsidRPr="00FE4239">
        <w:rPr>
          <w:rFonts w:asciiTheme="minorHAnsi" w:hAnsiTheme="minorHAnsi" w:cstheme="minorHAnsi"/>
          <w:lang w:bidi="it-IT"/>
        </w:rPr>
        <w:t>Tipi di monitoraggio</w:t>
      </w:r>
      <w:bookmarkEnd w:id="31"/>
    </w:p>
    <w:p w14:paraId="07BF9608" w14:textId="77777777" w:rsidR="00FE7BB8" w:rsidRPr="00595326" w:rsidRDefault="00FE7BB8" w:rsidP="00FE7BB8">
      <w:pPr>
        <w:jc w:val="left"/>
        <w:rPr>
          <w:rFonts w:asciiTheme="minorHAnsi" w:hAnsiTheme="minorHAnsi" w:cstheme="minorHAnsi"/>
          <w:sz w:val="22"/>
          <w:szCs w:val="22"/>
        </w:rPr>
      </w:pPr>
      <w:r w:rsidRPr="00595326">
        <w:rPr>
          <w:rFonts w:asciiTheme="minorHAnsi" w:hAnsiTheme="minorHAnsi" w:cstheme="minorHAnsi"/>
          <w:sz w:val="22"/>
          <w:szCs w:val="22"/>
          <w:lang w:bidi="it-IT"/>
        </w:rPr>
        <w:t>Questo Management Pack offre tre tipi di monitoraggio, descritti di seguito.</w:t>
      </w:r>
    </w:p>
    <w:p w14:paraId="5BEB6521" w14:textId="77777777" w:rsidR="00FE7BB8" w:rsidRPr="00577953" w:rsidRDefault="00FE7BB8" w:rsidP="00FE7BB8">
      <w:pPr>
        <w:pStyle w:val="Heading4"/>
        <w:rPr>
          <w:rFonts w:asciiTheme="minorHAnsi" w:hAnsiTheme="minorHAnsi" w:cstheme="minorHAnsi"/>
          <w:sz w:val="22"/>
          <w:szCs w:val="22"/>
        </w:rPr>
      </w:pPr>
      <w:r w:rsidRPr="00577953">
        <w:rPr>
          <w:rFonts w:asciiTheme="minorHAnsi" w:hAnsiTheme="minorHAnsi" w:cstheme="minorHAnsi"/>
          <w:sz w:val="22"/>
          <w:szCs w:val="22"/>
          <w:lang w:bidi="it-IT"/>
        </w:rPr>
        <w:lastRenderedPageBreak/>
        <w:t>Monitoraggio con agente locale</w:t>
      </w:r>
    </w:p>
    <w:p w14:paraId="709393FA" w14:textId="5D3309FE" w:rsidR="00FE7BB8" w:rsidRPr="00595326" w:rsidRDefault="00FE7BB8" w:rsidP="00FE7BB8">
      <w:pPr>
        <w:jc w:val="left"/>
        <w:rPr>
          <w:rFonts w:asciiTheme="minorHAnsi" w:hAnsiTheme="minorHAnsi" w:cstheme="minorHAnsi"/>
          <w:sz w:val="22"/>
          <w:szCs w:val="22"/>
        </w:rPr>
      </w:pPr>
      <w:r w:rsidRPr="00595326">
        <w:rPr>
          <w:rFonts w:asciiTheme="minorHAnsi" w:hAnsiTheme="minorHAnsi" w:cstheme="minorHAnsi"/>
          <w:sz w:val="22"/>
          <w:szCs w:val="22"/>
          <w:lang w:bidi="it-IT"/>
        </w:rPr>
        <w:t xml:space="preserve">Quando viene specificato tramite l'agente SCOM, il monitoraggio viene eseguito in base alla variante standard nota come monitoraggio con agente locale.  Non sono necessarie azioni aggiuntive per eseguire il monitoraggio con agente locale; è sufficiente che nel server sia installato Microsoft Monitoring Agent. Se è necessario eseguire il monitoraggio con privilegi limitati, configurare l'ambiente in base alle istruzioni specificate nel corrispondente </w:t>
      </w:r>
      <w:hyperlink w:anchor="_Local_Agent_Monitoring" w:history="1">
        <w:r w:rsidRPr="00595326">
          <w:rPr>
            <w:rStyle w:val="Hyperlink"/>
            <w:rFonts w:asciiTheme="minorHAnsi" w:hAnsiTheme="minorHAnsi" w:cstheme="minorHAnsi"/>
            <w:sz w:val="22"/>
            <w:szCs w:val="22"/>
            <w:lang w:bidi="it-IT"/>
          </w:rPr>
          <w:t>articolo</w:t>
        </w:r>
      </w:hyperlink>
      <w:r w:rsidRPr="00595326">
        <w:rPr>
          <w:rFonts w:asciiTheme="minorHAnsi" w:hAnsiTheme="minorHAnsi" w:cstheme="minorHAnsi"/>
          <w:sz w:val="22"/>
          <w:szCs w:val="22"/>
          <w:lang w:bidi="it-IT"/>
        </w:rPr>
        <w:t xml:space="preserve"> della sezione Ambienti con privilegi limitati.</w:t>
      </w:r>
    </w:p>
    <w:p w14:paraId="68A0DAB9" w14:textId="77777777" w:rsidR="00FE7BB8" w:rsidRPr="00577953" w:rsidRDefault="00FE7BB8" w:rsidP="00FE7BB8">
      <w:pPr>
        <w:pStyle w:val="Heading4"/>
        <w:rPr>
          <w:rFonts w:asciiTheme="minorHAnsi" w:hAnsiTheme="minorHAnsi" w:cstheme="minorHAnsi"/>
          <w:sz w:val="22"/>
          <w:szCs w:val="22"/>
        </w:rPr>
      </w:pPr>
      <w:r w:rsidRPr="00577953">
        <w:rPr>
          <w:rFonts w:asciiTheme="minorHAnsi" w:hAnsiTheme="minorHAnsi" w:cstheme="minorHAnsi"/>
          <w:sz w:val="22"/>
          <w:szCs w:val="22"/>
          <w:lang w:bidi="it-IT"/>
        </w:rPr>
        <w:t>Monitoraggio senza agenti</w:t>
      </w:r>
    </w:p>
    <w:p w14:paraId="7DF3E39D" w14:textId="450E7264" w:rsidR="00FE7BB8" w:rsidRDefault="00155F91" w:rsidP="00FE7BB8">
      <w:pPr>
        <w:jc w:val="left"/>
        <w:rPr>
          <w:rFonts w:asciiTheme="minorHAnsi" w:hAnsiTheme="minorHAnsi" w:cstheme="minorHAnsi"/>
          <w:sz w:val="22"/>
          <w:szCs w:val="22"/>
        </w:rPr>
      </w:pPr>
      <w:r>
        <w:rPr>
          <w:lang w:bidi="it-IT"/>
        </w:rPr>
        <w:t>Il monitoraggio senza agenti viene eseguito da server Management o server gateway mappati sul pool di monitoraggio SQL Server (</w:t>
      </w:r>
      <w:r w:rsidR="003C08C9">
        <w:rPr>
          <w:rFonts w:asciiTheme="minorHAnsi" w:hAnsiTheme="minorHAnsi" w:cstheme="minorHAnsi"/>
          <w:sz w:val="22"/>
          <w:szCs w:val="22"/>
          <w:lang w:bidi="it-IT"/>
        </w:rPr>
        <w:t xml:space="preserve">vedere la sezione </w:t>
      </w:r>
      <w:hyperlink w:anchor="_Configure_SQL_Server" w:history="1">
        <w:r w:rsidRPr="00595326">
          <w:rPr>
            <w:rStyle w:val="Hyperlink"/>
            <w:rFonts w:asciiTheme="minorHAnsi" w:hAnsiTheme="minorHAnsi" w:cstheme="minorHAnsi"/>
            <w:sz w:val="22"/>
            <w:szCs w:val="22"/>
            <w:lang w:bidi="it-IT"/>
          </w:rPr>
          <w:t>Configurare il pool di monitoraggio di SQL Server</w:t>
        </w:r>
      </w:hyperlink>
      <w:r>
        <w:rPr>
          <w:lang w:bidi="it-IT"/>
        </w:rPr>
        <w:t xml:space="preserve">). Sono supportate sia l'autenticazione di SQL Server sia l'autenticazione di Windows. </w:t>
      </w:r>
      <w:r w:rsidR="00FE7BB8" w:rsidRPr="00595326">
        <w:rPr>
          <w:rFonts w:asciiTheme="minorHAnsi" w:hAnsiTheme="minorHAnsi" w:cstheme="minorHAnsi"/>
          <w:sz w:val="22"/>
          <w:szCs w:val="22"/>
          <w:lang w:bidi="it-IT"/>
        </w:rPr>
        <w:t>Per configurare il monitoraggio senza agenti, nella scheda Creazione scegliere il modello Microsoft SQL Server 2017+. Aggiungere le istanze con l'</w:t>
      </w:r>
      <w:hyperlink w:anchor="_Configure_Agentless_Monitoring_2" w:history="1">
        <w:r w:rsidR="00FE7BB8" w:rsidRPr="00595326">
          <w:rPr>
            <w:rStyle w:val="Hyperlink"/>
            <w:rFonts w:asciiTheme="minorHAnsi" w:hAnsiTheme="minorHAnsi" w:cstheme="minorHAnsi"/>
            <w:sz w:val="22"/>
            <w:szCs w:val="22"/>
            <w:lang w:bidi="it-IT"/>
          </w:rPr>
          <w:t>Aggiunta guidata monitoraggio</w:t>
        </w:r>
      </w:hyperlink>
      <w:r w:rsidR="00FE7BB8" w:rsidRPr="00595326">
        <w:rPr>
          <w:rFonts w:asciiTheme="minorHAnsi" w:hAnsiTheme="minorHAnsi" w:cstheme="minorHAnsi"/>
          <w:sz w:val="22"/>
          <w:szCs w:val="22"/>
          <w:lang w:bidi="it-IT"/>
        </w:rPr>
        <w:t xml:space="preserve">. Se è necessario eseguire il monitoraggio con privilegi limitati, configurare l'ambiente in base alle istruzioni specificate nel corrispondente </w:t>
      </w:r>
      <w:hyperlink w:anchor="_Agentless_Monitoring" w:history="1">
        <w:r w:rsidR="00FE7BB8" w:rsidRPr="00595326">
          <w:rPr>
            <w:rStyle w:val="Hyperlink"/>
            <w:rFonts w:asciiTheme="minorHAnsi" w:hAnsiTheme="minorHAnsi" w:cstheme="minorHAnsi"/>
            <w:sz w:val="22"/>
            <w:szCs w:val="22"/>
            <w:lang w:bidi="it-IT"/>
          </w:rPr>
          <w:t>articolo</w:t>
        </w:r>
      </w:hyperlink>
      <w:r w:rsidR="00FE7BB8" w:rsidRPr="00595326">
        <w:rPr>
          <w:rFonts w:asciiTheme="minorHAnsi" w:hAnsiTheme="minorHAnsi" w:cstheme="minorHAnsi"/>
          <w:sz w:val="22"/>
          <w:szCs w:val="22"/>
          <w:lang w:bidi="it-IT"/>
        </w:rPr>
        <w:t xml:space="preserve"> della sezione Ambienti con privilegi limitati.</w:t>
      </w:r>
    </w:p>
    <w:p w14:paraId="22D516DE" w14:textId="77777777" w:rsidR="00C744D3" w:rsidRDefault="00C744D3" w:rsidP="00FE7BB8">
      <w:pPr>
        <w:jc w:val="left"/>
        <w:rPr>
          <w:rFonts w:asciiTheme="minorHAnsi" w:hAnsiTheme="minorHAnsi" w:cstheme="minorHAnsi"/>
          <w:sz w:val="22"/>
          <w:szCs w:val="22"/>
        </w:rPr>
      </w:pPr>
    </w:p>
    <w:p w14:paraId="442FB44C" w14:textId="3A6A5C51" w:rsidR="00C744D3" w:rsidRDefault="00C744D3" w:rsidP="00C744D3">
      <w:pPr>
        <w:spacing w:line="300" w:lineRule="auto"/>
        <w:jc w:val="left"/>
        <w:rPr>
          <w:rFonts w:asciiTheme="minorHAnsi" w:hAnsiTheme="minorHAnsi" w:cstheme="minorHAnsi"/>
          <w:b/>
          <w:sz w:val="22"/>
          <w:szCs w:val="22"/>
        </w:rPr>
      </w:pPr>
      <w:r w:rsidRPr="000B5258">
        <w:rPr>
          <w:noProof/>
          <w:lang w:val="en-US"/>
        </w:rPr>
        <w:drawing>
          <wp:inline distT="0" distB="0" distL="0" distR="0" wp14:anchorId="65DC016E" wp14:editId="3194F43B">
            <wp:extent cx="228600" cy="1524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C744D3">
        <w:rPr>
          <w:rFonts w:asciiTheme="minorHAnsi" w:hAnsiTheme="minorHAnsi" w:cstheme="minorHAnsi"/>
          <w:b/>
          <w:sz w:val="22"/>
          <w:szCs w:val="22"/>
          <w:lang w:bidi="it-IT"/>
        </w:rPr>
        <w:t>Importante</w:t>
      </w:r>
    </w:p>
    <w:p w14:paraId="7524B18E" w14:textId="18BE8808" w:rsidR="00C744D3" w:rsidRPr="00C744D3" w:rsidRDefault="00C744D3" w:rsidP="00C744D3">
      <w:pPr>
        <w:spacing w:line="300" w:lineRule="auto"/>
        <w:jc w:val="left"/>
        <w:rPr>
          <w:rFonts w:asciiTheme="minorHAnsi" w:hAnsiTheme="minorHAnsi" w:cstheme="minorHAnsi"/>
          <w:sz w:val="22"/>
          <w:szCs w:val="22"/>
        </w:rPr>
      </w:pPr>
      <w:r>
        <w:rPr>
          <w:rFonts w:asciiTheme="minorHAnsi" w:hAnsiTheme="minorHAnsi" w:cstheme="minorHAnsi"/>
          <w:sz w:val="22"/>
          <w:szCs w:val="22"/>
          <w:lang w:bidi="it-IT"/>
        </w:rPr>
        <w:t>Le regole seguenti non sono attive se l'istanza di SQL Server su Windows viene monitorata senza agenti:</w:t>
      </w:r>
    </w:p>
    <w:p w14:paraId="1BBC8EA6" w14:textId="77777777" w:rsidR="00C744D3" w:rsidRPr="00C744D3" w:rsidRDefault="00C744D3" w:rsidP="008B0C24">
      <w:pPr>
        <w:pStyle w:val="ListParagraph"/>
        <w:numPr>
          <w:ilvl w:val="0"/>
          <w:numId w:val="43"/>
        </w:numPr>
        <w:spacing w:line="300" w:lineRule="auto"/>
        <w:jc w:val="left"/>
        <w:rPr>
          <w:rFonts w:asciiTheme="minorHAnsi" w:hAnsiTheme="minorHAnsi" w:cstheme="minorHAnsi"/>
        </w:rPr>
      </w:pPr>
      <w:r w:rsidRPr="00C744D3">
        <w:rPr>
          <w:rFonts w:asciiTheme="minorHAnsi" w:hAnsiTheme="minorHAnsi" w:cstheme="minorHAnsi"/>
          <w:lang w:bidi="it-IT"/>
        </w:rPr>
        <w:t>MSSQL in Windows: il motore degli avvisi è stato arrestato a causa di errori irreversibili del log eventi locale</w:t>
      </w:r>
    </w:p>
    <w:p w14:paraId="2BB925BC" w14:textId="77777777" w:rsidR="00C744D3" w:rsidRPr="00C744D3" w:rsidRDefault="00C744D3" w:rsidP="008B0C24">
      <w:pPr>
        <w:pStyle w:val="ListParagraph"/>
        <w:numPr>
          <w:ilvl w:val="0"/>
          <w:numId w:val="43"/>
        </w:numPr>
        <w:spacing w:line="300" w:lineRule="auto"/>
        <w:jc w:val="left"/>
        <w:rPr>
          <w:rFonts w:asciiTheme="minorHAnsi" w:hAnsiTheme="minorHAnsi" w:cstheme="minorHAnsi"/>
        </w:rPr>
      </w:pPr>
      <w:r w:rsidRPr="00C744D3">
        <w:rPr>
          <w:rFonts w:asciiTheme="minorHAnsi" w:hAnsiTheme="minorHAnsi" w:cstheme="minorHAnsi"/>
          <w:lang w:bidi="it-IT"/>
        </w:rPr>
        <w:t>MSSQL in Windows: un processo SQL non è stato completato correttamente</w:t>
      </w:r>
    </w:p>
    <w:p w14:paraId="78E9764F" w14:textId="77777777" w:rsidR="00C744D3" w:rsidRPr="00C744D3" w:rsidRDefault="00C744D3" w:rsidP="008B0C24">
      <w:pPr>
        <w:pStyle w:val="ListParagraph"/>
        <w:numPr>
          <w:ilvl w:val="0"/>
          <w:numId w:val="43"/>
        </w:numPr>
        <w:spacing w:line="300" w:lineRule="auto"/>
        <w:jc w:val="left"/>
        <w:rPr>
          <w:rFonts w:asciiTheme="minorHAnsi" w:hAnsiTheme="minorHAnsi" w:cstheme="minorHAnsi"/>
        </w:rPr>
      </w:pPr>
      <w:r w:rsidRPr="00C744D3">
        <w:rPr>
          <w:rFonts w:asciiTheme="minorHAnsi" w:hAnsiTheme="minorHAnsi" w:cstheme="minorHAnsi"/>
          <w:lang w:bidi="it-IT"/>
        </w:rPr>
        <w:t>MSSQL in Windows: non è possibile eseguire il passaggio del processo perché il caricamento del sottosistema non è riuscito</w:t>
      </w:r>
    </w:p>
    <w:p w14:paraId="2F6CACD0" w14:textId="77777777" w:rsidR="00C744D3" w:rsidRPr="00C744D3" w:rsidRDefault="00C744D3" w:rsidP="008B0C24">
      <w:pPr>
        <w:pStyle w:val="ListParagraph"/>
        <w:numPr>
          <w:ilvl w:val="0"/>
          <w:numId w:val="43"/>
        </w:numPr>
        <w:spacing w:line="300" w:lineRule="auto"/>
        <w:jc w:val="left"/>
        <w:rPr>
          <w:rFonts w:asciiTheme="minorHAnsi" w:hAnsiTheme="minorHAnsi" w:cstheme="minorHAnsi"/>
        </w:rPr>
      </w:pPr>
      <w:r w:rsidRPr="00C744D3">
        <w:rPr>
          <w:rFonts w:asciiTheme="minorHAnsi" w:hAnsiTheme="minorHAnsi" w:cstheme="minorHAnsi"/>
          <w:lang w:bidi="it-IT"/>
        </w:rPr>
        <w:t>MSSQL in Windows: l'agente è sospetto. Non è stata ricevuta alcuna risposta negli ultimi minuti</w:t>
      </w:r>
    </w:p>
    <w:p w14:paraId="772E61A1" w14:textId="77777777" w:rsidR="00C744D3" w:rsidRPr="00C744D3" w:rsidRDefault="00C744D3" w:rsidP="008B0C24">
      <w:pPr>
        <w:pStyle w:val="ListParagraph"/>
        <w:numPr>
          <w:ilvl w:val="0"/>
          <w:numId w:val="43"/>
        </w:numPr>
        <w:spacing w:line="300" w:lineRule="auto"/>
        <w:jc w:val="left"/>
        <w:rPr>
          <w:rFonts w:asciiTheme="minorHAnsi" w:hAnsiTheme="minorHAnsi" w:cstheme="minorHAnsi"/>
        </w:rPr>
      </w:pPr>
      <w:r w:rsidRPr="00C744D3">
        <w:rPr>
          <w:rFonts w:asciiTheme="minorHAnsi" w:hAnsiTheme="minorHAnsi" w:cstheme="minorHAnsi"/>
          <w:lang w:bidi="it-IT"/>
        </w:rPr>
        <w:t>MSSQL in Windows: non è stato possibile avviare SQL Server Agent</w:t>
      </w:r>
    </w:p>
    <w:p w14:paraId="496454EC" w14:textId="77777777" w:rsidR="00C744D3" w:rsidRPr="00C744D3" w:rsidRDefault="00C744D3" w:rsidP="008B0C24">
      <w:pPr>
        <w:pStyle w:val="ListParagraph"/>
        <w:numPr>
          <w:ilvl w:val="0"/>
          <w:numId w:val="43"/>
        </w:numPr>
        <w:spacing w:line="300" w:lineRule="auto"/>
        <w:jc w:val="left"/>
        <w:rPr>
          <w:rFonts w:asciiTheme="minorHAnsi" w:hAnsiTheme="minorHAnsi" w:cstheme="minorHAnsi"/>
        </w:rPr>
      </w:pPr>
      <w:r w:rsidRPr="00C744D3">
        <w:rPr>
          <w:rFonts w:asciiTheme="minorHAnsi" w:hAnsiTheme="minorHAnsi" w:cstheme="minorHAnsi"/>
          <w:lang w:bidi="it-IT"/>
        </w:rPr>
        <w:t>MSSQL in Windows: l'avvio della chiusura automatica di SQL Server Agent è in corso</w:t>
      </w:r>
    </w:p>
    <w:p w14:paraId="291AD041" w14:textId="77777777" w:rsidR="00C744D3" w:rsidRPr="00C744D3" w:rsidRDefault="00C744D3" w:rsidP="008B0C24">
      <w:pPr>
        <w:pStyle w:val="ListParagraph"/>
        <w:numPr>
          <w:ilvl w:val="0"/>
          <w:numId w:val="43"/>
        </w:numPr>
        <w:spacing w:line="300" w:lineRule="auto"/>
        <w:jc w:val="left"/>
        <w:rPr>
          <w:rFonts w:asciiTheme="minorHAnsi" w:hAnsiTheme="minorHAnsi" w:cstheme="minorHAnsi"/>
        </w:rPr>
      </w:pPr>
      <w:r w:rsidRPr="00C744D3">
        <w:rPr>
          <w:rFonts w:asciiTheme="minorHAnsi" w:hAnsiTheme="minorHAnsi" w:cstheme="minorHAnsi"/>
          <w:lang w:bidi="it-IT"/>
        </w:rPr>
        <w:t>MSSQL in Windows: un passaggio di un processo ha causato un'eccezione nel sottosistema</w:t>
      </w:r>
    </w:p>
    <w:p w14:paraId="04B42462" w14:textId="77777777" w:rsidR="00C744D3" w:rsidRPr="00C744D3" w:rsidRDefault="00C744D3" w:rsidP="008B0C24">
      <w:pPr>
        <w:pStyle w:val="ListParagraph"/>
        <w:numPr>
          <w:ilvl w:val="0"/>
          <w:numId w:val="43"/>
        </w:numPr>
        <w:spacing w:line="300" w:lineRule="auto"/>
        <w:jc w:val="left"/>
        <w:rPr>
          <w:rFonts w:asciiTheme="minorHAnsi" w:hAnsiTheme="minorHAnsi" w:cstheme="minorHAnsi"/>
        </w:rPr>
      </w:pPr>
      <w:r w:rsidRPr="00C744D3">
        <w:rPr>
          <w:rFonts w:asciiTheme="minorHAnsi" w:hAnsiTheme="minorHAnsi" w:cstheme="minorHAnsi"/>
          <w:lang w:bidi="it-IT"/>
        </w:rPr>
        <w:t>MSSQL in Windows: SQL Server Agent non riesce a connettersi a SQL Server</w:t>
      </w:r>
    </w:p>
    <w:p w14:paraId="0DE4841E" w14:textId="77777777" w:rsidR="00C744D3" w:rsidRPr="00C744D3" w:rsidRDefault="00C744D3" w:rsidP="008B0C24">
      <w:pPr>
        <w:pStyle w:val="ListParagraph"/>
        <w:numPr>
          <w:ilvl w:val="0"/>
          <w:numId w:val="43"/>
        </w:numPr>
        <w:spacing w:line="300" w:lineRule="auto"/>
        <w:jc w:val="left"/>
        <w:rPr>
          <w:rFonts w:asciiTheme="minorHAnsi" w:hAnsiTheme="minorHAnsi" w:cstheme="minorHAnsi"/>
        </w:rPr>
      </w:pPr>
      <w:r w:rsidRPr="00C744D3">
        <w:rPr>
          <w:rFonts w:asciiTheme="minorHAnsi" w:hAnsiTheme="minorHAnsi" w:cstheme="minorHAnsi"/>
          <w:lang w:bidi="it-IT"/>
        </w:rPr>
        <w:t>MSSQL in Windows: non è possibile riaprire il log eventi locale</w:t>
      </w:r>
    </w:p>
    <w:p w14:paraId="0EB5C458" w14:textId="77777777" w:rsidR="00C744D3" w:rsidRPr="00595326" w:rsidRDefault="00C744D3" w:rsidP="00FE7BB8">
      <w:pPr>
        <w:jc w:val="left"/>
        <w:rPr>
          <w:rFonts w:asciiTheme="minorHAnsi" w:hAnsiTheme="minorHAnsi" w:cstheme="minorHAnsi"/>
          <w:sz w:val="22"/>
          <w:szCs w:val="22"/>
        </w:rPr>
      </w:pPr>
    </w:p>
    <w:p w14:paraId="106FFA45" w14:textId="77777777" w:rsidR="00FE7BB8" w:rsidRPr="00577953" w:rsidRDefault="00FE7BB8" w:rsidP="00FE7BB8">
      <w:pPr>
        <w:pStyle w:val="Heading4"/>
        <w:rPr>
          <w:rFonts w:asciiTheme="minorHAnsi" w:hAnsiTheme="minorHAnsi" w:cstheme="minorHAnsi"/>
          <w:sz w:val="22"/>
          <w:szCs w:val="22"/>
        </w:rPr>
      </w:pPr>
      <w:r w:rsidRPr="00577953">
        <w:rPr>
          <w:rFonts w:asciiTheme="minorHAnsi" w:hAnsiTheme="minorHAnsi" w:cstheme="minorHAnsi"/>
          <w:sz w:val="22"/>
          <w:szCs w:val="22"/>
          <w:lang w:bidi="it-IT"/>
        </w:rPr>
        <w:lastRenderedPageBreak/>
        <w:t>Monitoraggio misto</w:t>
      </w:r>
    </w:p>
    <w:p w14:paraId="786B074D" w14:textId="31D5B244" w:rsidR="00FE7BB8" w:rsidRPr="00595326" w:rsidRDefault="008263BB" w:rsidP="00D66976">
      <w:pPr>
        <w:jc w:val="left"/>
        <w:rPr>
          <w:rFonts w:asciiTheme="minorHAnsi" w:hAnsiTheme="minorHAnsi" w:cstheme="minorHAnsi"/>
          <w:sz w:val="22"/>
          <w:szCs w:val="22"/>
        </w:rPr>
      </w:pPr>
      <w:r>
        <w:rPr>
          <w:rFonts w:asciiTheme="minorHAnsi" w:hAnsiTheme="minorHAnsi" w:cstheme="minorHAnsi"/>
          <w:sz w:val="22"/>
          <w:szCs w:val="22"/>
          <w:lang w:bidi="it-IT"/>
        </w:rPr>
        <w:t xml:space="preserve">Il monitoraggio misto è destinato ai casi in cui si vuole trasferire il monitoraggio dall'agente a un pool SCOM. Questa modalità di monitoraggio è simile al monitoraggio senza agenti ma non richiede la configurazione manuale delle stringhe di connessione. È possibile abilitare la modalità di monitoraggio mista tramite override (per informazioni dettagliate, vedere la </w:t>
      </w:r>
      <w:hyperlink w:anchor="_Enable_Mixed_Monitoring" w:history="1">
        <w:r w:rsidR="00E5460D" w:rsidRPr="00E5460D">
          <w:rPr>
            <w:rStyle w:val="Hyperlink"/>
            <w:rFonts w:asciiTheme="minorHAnsi" w:hAnsiTheme="minorHAnsi" w:cstheme="minorHAnsi"/>
            <w:sz w:val="22"/>
            <w:szCs w:val="22"/>
            <w:lang w:bidi="it-IT"/>
          </w:rPr>
          <w:t>sezione</w:t>
        </w:r>
      </w:hyperlink>
      <w:r>
        <w:rPr>
          <w:rFonts w:asciiTheme="minorHAnsi" w:hAnsiTheme="minorHAnsi" w:cstheme="minorHAnsi"/>
          <w:sz w:val="22"/>
          <w:szCs w:val="22"/>
          <w:lang w:bidi="it-IT"/>
        </w:rPr>
        <w:t xml:space="preserve"> corrispondente). Quando si abilita il monitoraggio misto l'agente SCOM rileva in locale solo il valore di inizializzazione di SQL Server. Tutti gli altri flussi di lavoro vengono eseguiti dal pool. I dettagli sulla configurazione di individuazione del pool di monitoraggio di SQL Server sono disponibili nella sezione </w:t>
      </w:r>
      <w:hyperlink w:anchor="_Configure_SQL_Server" w:history="1">
        <w:r w:rsidR="00FE7BB8" w:rsidRPr="00595326">
          <w:rPr>
            <w:rStyle w:val="Hyperlink"/>
            <w:rFonts w:asciiTheme="minorHAnsi" w:hAnsiTheme="minorHAnsi" w:cstheme="minorHAnsi"/>
            <w:sz w:val="22"/>
            <w:szCs w:val="22"/>
            <w:lang w:bidi="it-IT"/>
          </w:rPr>
          <w:t>Configurare il pool di monitoraggio di SQL Server</w:t>
        </w:r>
      </w:hyperlink>
      <w:r>
        <w:rPr>
          <w:rFonts w:asciiTheme="minorHAnsi" w:hAnsiTheme="minorHAnsi" w:cstheme="minorHAnsi"/>
          <w:sz w:val="22"/>
          <w:szCs w:val="22"/>
          <w:lang w:bidi="it-IT"/>
        </w:rPr>
        <w:t xml:space="preserve">. Se è necessario eseguire il monitoraggio con privilegi limitati, configurare l'ambiente in base alle istruzioni specificate nel corrispondente </w:t>
      </w:r>
      <w:hyperlink w:anchor="_Mixed_Monitoring" w:history="1">
        <w:r w:rsidR="00FE7BB8" w:rsidRPr="00595326">
          <w:rPr>
            <w:rStyle w:val="Hyperlink"/>
            <w:rFonts w:asciiTheme="minorHAnsi" w:hAnsiTheme="minorHAnsi" w:cstheme="minorHAnsi"/>
            <w:sz w:val="22"/>
            <w:szCs w:val="22"/>
            <w:lang w:bidi="it-IT"/>
          </w:rPr>
          <w:t>articolo</w:t>
        </w:r>
      </w:hyperlink>
      <w:r>
        <w:rPr>
          <w:rFonts w:asciiTheme="minorHAnsi" w:hAnsiTheme="minorHAnsi" w:cstheme="minorHAnsi"/>
          <w:sz w:val="22"/>
          <w:szCs w:val="22"/>
          <w:lang w:bidi="it-IT"/>
        </w:rPr>
        <w:t xml:space="preserve"> della sezione Ambienti con privilegi limitati.</w:t>
      </w:r>
    </w:p>
    <w:p w14:paraId="3D0413D4" w14:textId="77777777" w:rsidR="00FE7BB8" w:rsidRPr="00577953" w:rsidRDefault="00FE7BB8" w:rsidP="00FE7BB8">
      <w:pPr>
        <w:pStyle w:val="Heading4"/>
        <w:rPr>
          <w:rFonts w:asciiTheme="minorHAnsi" w:hAnsiTheme="minorHAnsi" w:cstheme="minorHAnsi"/>
          <w:sz w:val="22"/>
          <w:szCs w:val="22"/>
        </w:rPr>
      </w:pPr>
      <w:r>
        <w:rPr>
          <w:rFonts w:asciiTheme="minorHAnsi" w:hAnsiTheme="minorHAnsi" w:cstheme="minorHAnsi"/>
          <w:sz w:val="22"/>
          <w:szCs w:val="22"/>
          <w:lang w:bidi="it-IT"/>
        </w:rPr>
        <w:t>Visualizzare i tipi di monitoraggio correnti</w:t>
      </w:r>
    </w:p>
    <w:p w14:paraId="6079736C" w14:textId="77777777" w:rsidR="00FE7BB8" w:rsidRPr="00595326" w:rsidRDefault="00FE7BB8" w:rsidP="00FE7BB8">
      <w:pPr>
        <w:jc w:val="left"/>
        <w:rPr>
          <w:rFonts w:asciiTheme="minorHAnsi" w:hAnsiTheme="minorHAnsi" w:cstheme="minorHAnsi"/>
          <w:sz w:val="22"/>
          <w:szCs w:val="22"/>
        </w:rPr>
      </w:pPr>
      <w:r w:rsidRPr="00595326">
        <w:rPr>
          <w:rFonts w:asciiTheme="minorHAnsi" w:hAnsiTheme="minorHAnsi" w:cstheme="minorHAnsi"/>
          <w:sz w:val="22"/>
          <w:szCs w:val="22"/>
          <w:lang w:bidi="it-IT"/>
        </w:rPr>
        <w:t xml:space="preserve">Per visualizzare i tipi di monitoraggio attualmente usati in Operations Manager aprire la visualizzazione </w:t>
      </w:r>
      <w:r w:rsidRPr="00595326">
        <w:rPr>
          <w:rFonts w:asciiTheme="minorHAnsi" w:hAnsiTheme="minorHAnsi" w:cstheme="minorHAnsi"/>
          <w:b/>
          <w:sz w:val="22"/>
          <w:szCs w:val="22"/>
          <w:lang w:bidi="it-IT"/>
        </w:rPr>
        <w:t>Motori di database</w:t>
      </w:r>
      <w:r w:rsidRPr="00595326">
        <w:rPr>
          <w:rFonts w:asciiTheme="minorHAnsi" w:hAnsiTheme="minorHAnsi" w:cstheme="minorHAnsi"/>
          <w:sz w:val="22"/>
          <w:szCs w:val="22"/>
          <w:lang w:bidi="it-IT"/>
        </w:rPr>
        <w:t xml:space="preserve">, aprire il menu </w:t>
      </w:r>
      <w:r w:rsidRPr="00595326">
        <w:rPr>
          <w:rFonts w:asciiTheme="minorHAnsi" w:hAnsiTheme="minorHAnsi" w:cstheme="minorHAnsi"/>
          <w:b/>
          <w:sz w:val="22"/>
          <w:szCs w:val="22"/>
          <w:lang w:bidi="it-IT"/>
        </w:rPr>
        <w:t xml:space="preserve">Personalizza visualizzazione </w:t>
      </w:r>
      <w:r w:rsidRPr="00595326">
        <w:rPr>
          <w:rFonts w:asciiTheme="minorHAnsi" w:hAnsiTheme="minorHAnsi" w:cstheme="minorHAnsi"/>
          <w:sz w:val="22"/>
          <w:szCs w:val="22"/>
          <w:lang w:bidi="it-IT"/>
        </w:rPr>
        <w:t xml:space="preserve">e abilitare il parametro </w:t>
      </w:r>
      <w:r w:rsidRPr="00595326">
        <w:rPr>
          <w:rFonts w:asciiTheme="minorHAnsi" w:hAnsiTheme="minorHAnsi" w:cstheme="minorHAnsi"/>
          <w:b/>
          <w:sz w:val="22"/>
          <w:szCs w:val="22"/>
          <w:lang w:bidi="it-IT"/>
        </w:rPr>
        <w:t>Tipo di monitoraggio</w:t>
      </w:r>
      <w:r w:rsidRPr="00595326">
        <w:rPr>
          <w:rFonts w:asciiTheme="minorHAnsi" w:hAnsiTheme="minorHAnsi" w:cstheme="minorHAnsi"/>
          <w:sz w:val="22"/>
          <w:szCs w:val="22"/>
          <w:lang w:bidi="it-IT"/>
        </w:rPr>
        <w:t>:</w:t>
      </w:r>
    </w:p>
    <w:p w14:paraId="2E4DD40C" w14:textId="77777777" w:rsidR="00FE7BB8" w:rsidRPr="00595326" w:rsidRDefault="00FE7BB8" w:rsidP="00FE7BB8">
      <w:pPr>
        <w:jc w:val="left"/>
        <w:rPr>
          <w:rFonts w:asciiTheme="minorHAnsi" w:hAnsiTheme="minorHAnsi" w:cstheme="minorHAnsi"/>
          <w:sz w:val="22"/>
          <w:szCs w:val="22"/>
        </w:rPr>
      </w:pPr>
    </w:p>
    <w:p w14:paraId="7ACC93B7" w14:textId="77777777" w:rsidR="00FE7BB8" w:rsidRPr="00921870" w:rsidRDefault="00FE7BB8" w:rsidP="00FE7BB8">
      <w:pPr>
        <w:spacing w:line="276" w:lineRule="auto"/>
        <w:jc w:val="center"/>
      </w:pPr>
      <w:r>
        <w:rPr>
          <w:noProof/>
          <w:lang w:val="en-US"/>
        </w:rPr>
        <w:drawing>
          <wp:inline distT="0" distB="0" distL="0" distR="0" wp14:anchorId="7A7C4903" wp14:editId="0D09E87C">
            <wp:extent cx="5486400" cy="3556000"/>
            <wp:effectExtent l="0" t="0" r="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1222.png"/>
                    <pic:cNvPicPr/>
                  </pic:nvPicPr>
                  <pic:blipFill>
                    <a:blip r:embed="rId27">
                      <a:extLst>
                        <a:ext uri="{28A0092B-C50C-407E-A947-70E740481C1C}">
                          <a14:useLocalDpi xmlns:a14="http://schemas.microsoft.com/office/drawing/2010/main" val="0"/>
                        </a:ext>
                      </a:extLst>
                    </a:blip>
                    <a:stretch>
                      <a:fillRect/>
                    </a:stretch>
                  </pic:blipFill>
                  <pic:spPr>
                    <a:xfrm>
                      <a:off x="0" y="0"/>
                      <a:ext cx="5486400" cy="3556000"/>
                    </a:xfrm>
                    <a:prstGeom prst="rect">
                      <a:avLst/>
                    </a:prstGeom>
                  </pic:spPr>
                </pic:pic>
              </a:graphicData>
            </a:graphic>
          </wp:inline>
        </w:drawing>
      </w:r>
    </w:p>
    <w:p w14:paraId="154BDF00" w14:textId="77777777" w:rsidR="00FE7BB8" w:rsidRPr="00FE4239" w:rsidRDefault="00FE7BB8" w:rsidP="00FE7BB8"/>
    <w:p w14:paraId="1AB6BEDF" w14:textId="77777777" w:rsidR="00FE7BB8" w:rsidRDefault="00FE7BB8" w:rsidP="00FE7BB8">
      <w:pPr>
        <w:spacing w:line="300" w:lineRule="auto"/>
        <w:rPr>
          <w:rFonts w:asciiTheme="minorHAnsi" w:hAnsiTheme="minorHAnsi" w:cstheme="minorHAnsi"/>
          <w:sz w:val="22"/>
          <w:szCs w:val="22"/>
        </w:rPr>
      </w:pPr>
      <w:r>
        <w:rPr>
          <w:rFonts w:asciiTheme="minorHAnsi" w:hAnsiTheme="minorHAnsi" w:cstheme="minorHAnsi"/>
          <w:sz w:val="22"/>
          <w:szCs w:val="22"/>
          <w:lang w:bidi="it-IT"/>
        </w:rPr>
        <w:t xml:space="preserve">La visualizzazione </w:t>
      </w:r>
      <w:r>
        <w:rPr>
          <w:rFonts w:asciiTheme="minorHAnsi" w:hAnsiTheme="minorHAnsi" w:cstheme="minorHAnsi"/>
          <w:b/>
          <w:sz w:val="22"/>
          <w:szCs w:val="22"/>
          <w:lang w:bidi="it-IT"/>
        </w:rPr>
        <w:t>Motori di database</w:t>
      </w:r>
      <w:r>
        <w:rPr>
          <w:rFonts w:asciiTheme="minorHAnsi" w:hAnsiTheme="minorHAnsi" w:cstheme="minorHAnsi"/>
          <w:sz w:val="22"/>
          <w:szCs w:val="22"/>
          <w:lang w:bidi="it-IT"/>
        </w:rPr>
        <w:t xml:space="preserve"> completa ha un aspetto simile al seguente:</w:t>
      </w:r>
    </w:p>
    <w:p w14:paraId="6FC52981" w14:textId="77777777" w:rsidR="00FE7BB8" w:rsidRDefault="00FE7BB8" w:rsidP="00FE7BB8">
      <w:pPr>
        <w:spacing w:line="300" w:lineRule="auto"/>
        <w:rPr>
          <w:rFonts w:asciiTheme="minorHAnsi" w:hAnsiTheme="minorHAnsi" w:cstheme="minorHAnsi"/>
          <w:sz w:val="22"/>
          <w:szCs w:val="22"/>
        </w:rPr>
      </w:pPr>
    </w:p>
    <w:p w14:paraId="79D6386A" w14:textId="77777777" w:rsidR="00FE7BB8" w:rsidRDefault="00FE7BB8" w:rsidP="00FE7BB8">
      <w:pPr>
        <w:spacing w:line="300" w:lineRule="auto"/>
        <w:jc w:val="center"/>
        <w:rPr>
          <w:rFonts w:asciiTheme="minorHAnsi" w:hAnsiTheme="minorHAnsi" w:cstheme="minorHAnsi"/>
          <w:sz w:val="22"/>
          <w:szCs w:val="22"/>
        </w:rPr>
      </w:pPr>
      <w:r>
        <w:rPr>
          <w:rFonts w:asciiTheme="minorHAnsi" w:hAnsiTheme="minorHAnsi" w:cstheme="minorHAnsi"/>
          <w:noProof/>
          <w:sz w:val="22"/>
          <w:szCs w:val="22"/>
          <w:lang w:val="en-US"/>
        </w:rPr>
        <w:lastRenderedPageBreak/>
        <w:drawing>
          <wp:inline distT="0" distB="0" distL="0" distR="0" wp14:anchorId="5028A234" wp14:editId="41E397D5">
            <wp:extent cx="5486400" cy="1940560"/>
            <wp:effectExtent l="0" t="0" r="0" b="25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1223.png"/>
                    <pic:cNvPicPr/>
                  </pic:nvPicPr>
                  <pic:blipFill>
                    <a:blip r:embed="rId28">
                      <a:extLst>
                        <a:ext uri="{28A0092B-C50C-407E-A947-70E740481C1C}">
                          <a14:useLocalDpi xmlns:a14="http://schemas.microsoft.com/office/drawing/2010/main" val="0"/>
                        </a:ext>
                      </a:extLst>
                    </a:blip>
                    <a:stretch>
                      <a:fillRect/>
                    </a:stretch>
                  </pic:blipFill>
                  <pic:spPr>
                    <a:xfrm>
                      <a:off x="0" y="0"/>
                      <a:ext cx="5486400" cy="1940560"/>
                    </a:xfrm>
                    <a:prstGeom prst="rect">
                      <a:avLst/>
                    </a:prstGeom>
                  </pic:spPr>
                </pic:pic>
              </a:graphicData>
            </a:graphic>
          </wp:inline>
        </w:drawing>
      </w:r>
    </w:p>
    <w:p w14:paraId="2A3F32C5" w14:textId="77777777" w:rsidR="00FE7BB8" w:rsidRDefault="00FE7BB8" w:rsidP="00FE7BB8">
      <w:pPr>
        <w:spacing w:line="300" w:lineRule="auto"/>
        <w:rPr>
          <w:rFonts w:asciiTheme="minorHAnsi" w:hAnsiTheme="minorHAnsi" w:cstheme="minorHAnsi"/>
          <w:sz w:val="22"/>
          <w:szCs w:val="22"/>
        </w:rPr>
      </w:pPr>
    </w:p>
    <w:p w14:paraId="558B7792" w14:textId="77777777" w:rsidR="00FE7BB8" w:rsidRDefault="00FE7BB8" w:rsidP="00FE7BB8">
      <w:pPr>
        <w:pStyle w:val="Heading4"/>
      </w:pPr>
      <w:r>
        <w:rPr>
          <w:lang w:bidi="it-IT"/>
        </w:rPr>
        <w:t>Casi speciali</w:t>
      </w:r>
    </w:p>
    <w:p w14:paraId="62770B3B" w14:textId="77777777" w:rsidR="00FE7BB8" w:rsidRDefault="00FE7BB8" w:rsidP="00FE7BB8">
      <w:pPr>
        <w:spacing w:line="300" w:lineRule="auto"/>
        <w:jc w:val="left"/>
      </w:pPr>
    </w:p>
    <w:p w14:paraId="0BF6C58E" w14:textId="7FB54DDB" w:rsidR="00FE7BB8" w:rsidRPr="009E0A98" w:rsidRDefault="00FE7BB8" w:rsidP="00FE7BB8">
      <w:pPr>
        <w:spacing w:line="300" w:lineRule="auto"/>
        <w:jc w:val="left"/>
        <w:rPr>
          <w:rFonts w:asciiTheme="minorHAnsi" w:hAnsiTheme="minorHAnsi" w:cstheme="minorHAnsi"/>
          <w:sz w:val="22"/>
          <w:szCs w:val="22"/>
        </w:rPr>
      </w:pPr>
      <w:r w:rsidRPr="009E0A98">
        <w:rPr>
          <w:rFonts w:asciiTheme="minorHAnsi" w:hAnsiTheme="minorHAnsi" w:cstheme="minorHAnsi"/>
          <w:sz w:val="22"/>
          <w:szCs w:val="22"/>
          <w:lang w:bidi="it-IT"/>
        </w:rPr>
        <w:t>Il Management Pack di SQL Server in Windows include varie regole che attivano avvisi quando nel log eventi dell'applicazione di Windows vengono visualizzati gli eventi seguenti:</w:t>
      </w:r>
    </w:p>
    <w:p w14:paraId="15059A60" w14:textId="77777777" w:rsidR="00FE7BB8" w:rsidRPr="009E0A98" w:rsidRDefault="00FE7BB8" w:rsidP="008B0C24">
      <w:pPr>
        <w:pStyle w:val="ListParagraph"/>
        <w:numPr>
          <w:ilvl w:val="0"/>
          <w:numId w:val="14"/>
        </w:numPr>
        <w:spacing w:line="300" w:lineRule="auto"/>
        <w:jc w:val="left"/>
        <w:rPr>
          <w:rFonts w:asciiTheme="minorHAnsi" w:hAnsiTheme="minorHAnsi" w:cstheme="minorHAnsi"/>
        </w:rPr>
      </w:pPr>
      <w:r w:rsidRPr="009E0A98">
        <w:rPr>
          <w:rFonts w:asciiTheme="minorHAnsi" w:hAnsiTheme="minorHAnsi" w:cstheme="minorHAnsi"/>
          <w:lang w:bidi="it-IT"/>
        </w:rPr>
        <w:t>MSSQL in Windows: il motore degli avvisi è stato arrestato a causa di errori irreversibili del log eventi locale</w:t>
      </w:r>
    </w:p>
    <w:p w14:paraId="13001AC9" w14:textId="77777777" w:rsidR="00FE7BB8" w:rsidRPr="009E0A98" w:rsidRDefault="00FE7BB8" w:rsidP="008B0C24">
      <w:pPr>
        <w:pStyle w:val="ListParagraph"/>
        <w:numPr>
          <w:ilvl w:val="0"/>
          <w:numId w:val="14"/>
        </w:numPr>
        <w:spacing w:line="300" w:lineRule="auto"/>
        <w:jc w:val="left"/>
        <w:rPr>
          <w:rFonts w:asciiTheme="minorHAnsi" w:hAnsiTheme="minorHAnsi" w:cstheme="minorHAnsi"/>
        </w:rPr>
      </w:pPr>
      <w:r w:rsidRPr="009E0A98">
        <w:rPr>
          <w:rFonts w:asciiTheme="minorHAnsi" w:hAnsiTheme="minorHAnsi" w:cstheme="minorHAnsi"/>
          <w:lang w:bidi="it-IT"/>
        </w:rPr>
        <w:t>MSSQL in Windows: un processo SQL non è stato completato correttamente</w:t>
      </w:r>
    </w:p>
    <w:p w14:paraId="0610568F" w14:textId="77777777" w:rsidR="00FE7BB8" w:rsidRPr="009E0A98" w:rsidRDefault="00FE7BB8" w:rsidP="008B0C24">
      <w:pPr>
        <w:pStyle w:val="ListParagraph"/>
        <w:numPr>
          <w:ilvl w:val="0"/>
          <w:numId w:val="14"/>
        </w:numPr>
        <w:spacing w:line="300" w:lineRule="auto"/>
        <w:jc w:val="left"/>
        <w:rPr>
          <w:rFonts w:asciiTheme="minorHAnsi" w:hAnsiTheme="minorHAnsi" w:cstheme="minorHAnsi"/>
        </w:rPr>
      </w:pPr>
      <w:r w:rsidRPr="009E0A98">
        <w:rPr>
          <w:rFonts w:asciiTheme="minorHAnsi" w:hAnsiTheme="minorHAnsi" w:cstheme="minorHAnsi"/>
          <w:lang w:bidi="it-IT"/>
        </w:rPr>
        <w:t>MSSQL in Windows: non è possibile eseguire il passaggio del processo perché il caricamento del sottosistema non è riuscito</w:t>
      </w:r>
    </w:p>
    <w:p w14:paraId="3BD54EA4" w14:textId="77777777" w:rsidR="00FE7BB8" w:rsidRPr="009E0A98" w:rsidRDefault="00FE7BB8" w:rsidP="008B0C24">
      <w:pPr>
        <w:pStyle w:val="ListParagraph"/>
        <w:numPr>
          <w:ilvl w:val="0"/>
          <w:numId w:val="14"/>
        </w:numPr>
        <w:spacing w:line="300" w:lineRule="auto"/>
        <w:jc w:val="left"/>
        <w:rPr>
          <w:rFonts w:asciiTheme="minorHAnsi" w:hAnsiTheme="minorHAnsi" w:cstheme="minorHAnsi"/>
        </w:rPr>
      </w:pPr>
      <w:r w:rsidRPr="009E0A98">
        <w:rPr>
          <w:rFonts w:asciiTheme="minorHAnsi" w:hAnsiTheme="minorHAnsi" w:cstheme="minorHAnsi"/>
          <w:lang w:bidi="it-IT"/>
        </w:rPr>
        <w:t>MSSQL in Windows: l'agente è sospetto. Non è stata ricevuta alcuna risposta negli ultimi minuti</w:t>
      </w:r>
    </w:p>
    <w:p w14:paraId="0136C73E" w14:textId="77777777" w:rsidR="00FE7BB8" w:rsidRPr="009E0A98" w:rsidRDefault="00FE7BB8" w:rsidP="008B0C24">
      <w:pPr>
        <w:pStyle w:val="ListParagraph"/>
        <w:numPr>
          <w:ilvl w:val="0"/>
          <w:numId w:val="14"/>
        </w:numPr>
        <w:spacing w:line="300" w:lineRule="auto"/>
        <w:jc w:val="left"/>
        <w:rPr>
          <w:rFonts w:asciiTheme="minorHAnsi" w:hAnsiTheme="minorHAnsi" w:cstheme="minorHAnsi"/>
        </w:rPr>
      </w:pPr>
      <w:r w:rsidRPr="009E0A98">
        <w:rPr>
          <w:rFonts w:asciiTheme="minorHAnsi" w:hAnsiTheme="minorHAnsi" w:cstheme="minorHAnsi"/>
          <w:lang w:bidi="it-IT"/>
        </w:rPr>
        <w:t>MSSQL in Windows: non è stato possibile avviare SQL Server Agent</w:t>
      </w:r>
    </w:p>
    <w:p w14:paraId="2D864AF3" w14:textId="77777777" w:rsidR="00FE7BB8" w:rsidRPr="009E0A98" w:rsidRDefault="00FE7BB8" w:rsidP="008B0C24">
      <w:pPr>
        <w:pStyle w:val="ListParagraph"/>
        <w:numPr>
          <w:ilvl w:val="0"/>
          <w:numId w:val="14"/>
        </w:numPr>
        <w:spacing w:line="300" w:lineRule="auto"/>
        <w:jc w:val="left"/>
        <w:rPr>
          <w:rFonts w:asciiTheme="minorHAnsi" w:hAnsiTheme="minorHAnsi" w:cstheme="minorHAnsi"/>
        </w:rPr>
      </w:pPr>
      <w:r w:rsidRPr="009E0A98">
        <w:rPr>
          <w:rFonts w:asciiTheme="minorHAnsi" w:hAnsiTheme="minorHAnsi" w:cstheme="minorHAnsi"/>
          <w:lang w:bidi="it-IT"/>
        </w:rPr>
        <w:t>MSSQL in Windows: l'avvio della chiusura automatica di SQL Server Agent è in corso</w:t>
      </w:r>
    </w:p>
    <w:p w14:paraId="13F61350" w14:textId="77777777" w:rsidR="00FE7BB8" w:rsidRPr="009E0A98" w:rsidRDefault="00FE7BB8" w:rsidP="008B0C24">
      <w:pPr>
        <w:pStyle w:val="ListParagraph"/>
        <w:numPr>
          <w:ilvl w:val="0"/>
          <w:numId w:val="14"/>
        </w:numPr>
        <w:spacing w:line="300" w:lineRule="auto"/>
        <w:jc w:val="left"/>
        <w:rPr>
          <w:rFonts w:asciiTheme="minorHAnsi" w:hAnsiTheme="minorHAnsi" w:cstheme="minorHAnsi"/>
        </w:rPr>
      </w:pPr>
      <w:r w:rsidRPr="009E0A98">
        <w:rPr>
          <w:rFonts w:asciiTheme="minorHAnsi" w:hAnsiTheme="minorHAnsi" w:cstheme="minorHAnsi"/>
          <w:lang w:bidi="it-IT"/>
        </w:rPr>
        <w:t>MSSQL in Windows: un passaggio di un processo ha causato un'eccezione nel sottosistema</w:t>
      </w:r>
    </w:p>
    <w:p w14:paraId="624FAA88" w14:textId="77777777" w:rsidR="00FE7BB8" w:rsidRPr="009E0A98" w:rsidRDefault="00FE7BB8" w:rsidP="008B0C24">
      <w:pPr>
        <w:pStyle w:val="ListParagraph"/>
        <w:numPr>
          <w:ilvl w:val="0"/>
          <w:numId w:val="14"/>
        </w:numPr>
        <w:spacing w:line="300" w:lineRule="auto"/>
        <w:jc w:val="left"/>
        <w:rPr>
          <w:rFonts w:asciiTheme="minorHAnsi" w:hAnsiTheme="minorHAnsi" w:cstheme="minorHAnsi"/>
        </w:rPr>
      </w:pPr>
      <w:r w:rsidRPr="009E0A98">
        <w:rPr>
          <w:rFonts w:asciiTheme="minorHAnsi" w:hAnsiTheme="minorHAnsi" w:cstheme="minorHAnsi"/>
          <w:lang w:bidi="it-IT"/>
        </w:rPr>
        <w:t>MSSQL in Windows: SQL Server Agent non riesce a connettersi a SQL Server</w:t>
      </w:r>
    </w:p>
    <w:p w14:paraId="254E0A06" w14:textId="77777777" w:rsidR="00FE7BB8" w:rsidRPr="009E0A98" w:rsidRDefault="00FE7BB8" w:rsidP="008B0C24">
      <w:pPr>
        <w:pStyle w:val="ListParagraph"/>
        <w:numPr>
          <w:ilvl w:val="0"/>
          <w:numId w:val="14"/>
        </w:numPr>
        <w:spacing w:line="300" w:lineRule="auto"/>
        <w:jc w:val="left"/>
        <w:rPr>
          <w:rFonts w:asciiTheme="minorHAnsi" w:hAnsiTheme="minorHAnsi" w:cstheme="minorHAnsi"/>
        </w:rPr>
      </w:pPr>
      <w:r w:rsidRPr="009E0A98">
        <w:rPr>
          <w:rFonts w:asciiTheme="minorHAnsi" w:hAnsiTheme="minorHAnsi" w:cstheme="minorHAnsi"/>
          <w:lang w:bidi="it-IT"/>
        </w:rPr>
        <w:t>MSSQL in Windows: non è possibile riaprire il log eventi locale</w:t>
      </w:r>
    </w:p>
    <w:p w14:paraId="3DE34579" w14:textId="77777777" w:rsidR="00FE7BB8" w:rsidRPr="009E0A98" w:rsidRDefault="00FE7BB8" w:rsidP="00FE7BB8">
      <w:pPr>
        <w:spacing w:line="300" w:lineRule="auto"/>
        <w:jc w:val="left"/>
        <w:rPr>
          <w:rFonts w:asciiTheme="minorHAnsi" w:hAnsiTheme="minorHAnsi" w:cstheme="minorHAnsi"/>
          <w:sz w:val="22"/>
          <w:szCs w:val="22"/>
        </w:rPr>
      </w:pPr>
      <w:r w:rsidRPr="009E0A98">
        <w:rPr>
          <w:rFonts w:asciiTheme="minorHAnsi" w:hAnsiTheme="minorHAnsi" w:cstheme="minorHAnsi"/>
          <w:sz w:val="22"/>
          <w:szCs w:val="22"/>
          <w:lang w:bidi="it-IT"/>
        </w:rPr>
        <w:t>Per impostazione predefinita queste regole funzionano in modalità locale, ma non in modalità mista. Operations Manager non segnala o raccoglie eventi relativi a un agente nel registro eventi se questi vengono prodotti in un computer diverso dal computer locale. Se tuttavia si esegue l'override del parametro "AllowProxying" per queste regole la segnalazione viene abilitata.</w:t>
      </w:r>
    </w:p>
    <w:p w14:paraId="52ECFCC3" w14:textId="0361B2B6" w:rsidR="00FE7BB8" w:rsidRPr="009E0A98" w:rsidRDefault="00FE7BB8" w:rsidP="00FE7BB8">
      <w:pPr>
        <w:jc w:val="left"/>
        <w:rPr>
          <w:rFonts w:asciiTheme="minorHAnsi" w:hAnsiTheme="minorHAnsi" w:cstheme="minorHAnsi"/>
          <w:sz w:val="22"/>
          <w:szCs w:val="22"/>
        </w:rPr>
      </w:pPr>
      <w:r w:rsidRPr="009E0A98">
        <w:rPr>
          <w:rFonts w:asciiTheme="minorHAnsi" w:hAnsiTheme="minorHAnsi" w:cstheme="minorHAnsi"/>
          <w:b/>
          <w:sz w:val="22"/>
          <w:szCs w:val="22"/>
          <w:lang w:bidi="it-IT"/>
        </w:rPr>
        <w:t xml:space="preserve">Nota: </w:t>
      </w:r>
      <w:r w:rsidRPr="009E0A98">
        <w:rPr>
          <w:rFonts w:asciiTheme="minorHAnsi" w:hAnsiTheme="minorHAnsi" w:cstheme="minorHAnsi"/>
          <w:sz w:val="22"/>
          <w:szCs w:val="22"/>
          <w:lang w:bidi="it-IT"/>
        </w:rPr>
        <w:t>l'abilitazione di questa opzione può causare l'esecuzione di codice remoto. Pertanto questo flag viene considerato come potenzialmente dannoso. Se non si è certi che il computer sia protetto, è consigliabile non eseguire l'override del parametro "AllowProxying".</w:t>
      </w:r>
    </w:p>
    <w:p w14:paraId="68A99B74" w14:textId="77777777" w:rsidR="00FE7BB8" w:rsidRPr="00951787" w:rsidRDefault="00FE7BB8" w:rsidP="00FE7BB8"/>
    <w:p w14:paraId="4DBDB071" w14:textId="77777777" w:rsidR="00FE7BB8" w:rsidRPr="00951787" w:rsidRDefault="00FE7BB8" w:rsidP="00FE7BB8">
      <w:pPr>
        <w:pStyle w:val="Heading3"/>
        <w:spacing w:line="300" w:lineRule="auto"/>
        <w:rPr>
          <w:rFonts w:asciiTheme="minorHAnsi" w:hAnsiTheme="minorHAnsi" w:cstheme="minorHAnsi"/>
        </w:rPr>
      </w:pPr>
      <w:bookmarkStart w:id="32" w:name="_Monitoring_Scenarios"/>
      <w:bookmarkStart w:id="33" w:name="_Ref384669233"/>
      <w:bookmarkStart w:id="34" w:name="_Toc504575615"/>
      <w:bookmarkEnd w:id="32"/>
      <w:r w:rsidRPr="00951787">
        <w:rPr>
          <w:rFonts w:asciiTheme="minorHAnsi" w:hAnsiTheme="minorHAnsi" w:cstheme="minorHAnsi"/>
          <w:lang w:bidi="it-IT"/>
        </w:rPr>
        <w:t xml:space="preserve">Scenari </w:t>
      </w:r>
      <w:bookmarkStart w:id="35" w:name="z5a9ff008734b4183946f840ae0464ab0"/>
      <w:bookmarkEnd w:id="33"/>
      <w:bookmarkEnd w:id="35"/>
      <w:r w:rsidRPr="00951787">
        <w:rPr>
          <w:rFonts w:asciiTheme="minorHAnsi" w:hAnsiTheme="minorHAnsi" w:cstheme="minorHAnsi"/>
          <w:lang w:bidi="it-IT"/>
        </w:rPr>
        <w:t>di monitoraggio</w:t>
      </w:r>
      <w:bookmarkEnd w:id="34"/>
    </w:p>
    <w:p w14:paraId="0126D032" w14:textId="77777777" w:rsidR="00FE7BB8" w:rsidRPr="00951787" w:rsidRDefault="00FE7BB8" w:rsidP="00FE7BB8">
      <w:pPr>
        <w:pStyle w:val="Heading4"/>
        <w:spacing w:line="300" w:lineRule="auto"/>
        <w:jc w:val="left"/>
        <w:rPr>
          <w:rFonts w:asciiTheme="minorHAnsi" w:hAnsiTheme="minorHAnsi" w:cstheme="minorHAnsi"/>
        </w:rPr>
      </w:pPr>
      <w:bookmarkStart w:id="36" w:name="_Ref419225893"/>
      <w:r w:rsidRPr="00951787">
        <w:rPr>
          <w:rFonts w:asciiTheme="minorHAnsi" w:hAnsiTheme="minorHAnsi" w:cstheme="minorHAnsi"/>
          <w:lang w:bidi="it-IT"/>
        </w:rPr>
        <w:t>Individuazione di istanze del motore di database</w:t>
      </w:r>
      <w:bookmarkEnd w:id="36"/>
      <w:r w:rsidRPr="00951787">
        <w:rPr>
          <w:rFonts w:asciiTheme="minorHAnsi" w:hAnsiTheme="minorHAnsi" w:cstheme="minorHAnsi"/>
          <w:lang w:bidi="it-IT"/>
        </w:rPr>
        <w:t xml:space="preserve"> di SQL Server</w:t>
      </w:r>
    </w:p>
    <w:p w14:paraId="490DCC48" w14:textId="0AF70A06" w:rsidR="00FE7BB8" w:rsidRPr="00951787" w:rsidRDefault="00A83902" w:rsidP="00FE7BB8">
      <w:pPr>
        <w:spacing w:line="300" w:lineRule="auto"/>
        <w:jc w:val="left"/>
        <w:rPr>
          <w:rFonts w:asciiTheme="minorHAnsi" w:hAnsiTheme="minorHAnsi" w:cstheme="minorHAnsi"/>
          <w:sz w:val="22"/>
          <w:szCs w:val="22"/>
        </w:rPr>
      </w:pPr>
      <w:r>
        <w:rPr>
          <w:rFonts w:asciiTheme="minorHAnsi" w:hAnsiTheme="minorHAnsi" w:cstheme="minorHAnsi"/>
          <w:sz w:val="22"/>
          <w:szCs w:val="22"/>
          <w:lang w:bidi="it-IT"/>
        </w:rPr>
        <w:t>Se si usa la modalità di monitoraggio con agente o mista il Management Pack individua automaticamente istanze autonome e cluster di SQL Server in tutti i sistemi gestiti che eseguono il servizio agente System Center Operations Manager.</w:t>
      </w:r>
    </w:p>
    <w:p w14:paraId="3162AFE3" w14:textId="77777777" w:rsidR="00FE7BB8" w:rsidRPr="00951787" w:rsidRDefault="00FE7BB8" w:rsidP="00FE7BB8">
      <w:pPr>
        <w:pStyle w:val="Heading4"/>
        <w:spacing w:line="300" w:lineRule="auto"/>
        <w:jc w:val="left"/>
        <w:rPr>
          <w:rFonts w:asciiTheme="minorHAnsi" w:hAnsiTheme="minorHAnsi" w:cstheme="minorHAnsi"/>
        </w:rPr>
      </w:pPr>
      <w:r w:rsidRPr="00951787">
        <w:rPr>
          <w:rFonts w:asciiTheme="minorHAnsi" w:hAnsiTheme="minorHAnsi" w:cstheme="minorHAnsi"/>
          <w:lang w:bidi="it-IT"/>
        </w:rPr>
        <w:t>Individuazione di database e monitoraggio dello stato</w:t>
      </w:r>
    </w:p>
    <w:p w14:paraId="32027294" w14:textId="650E98E0" w:rsidR="00FE7BB8" w:rsidRPr="00951787" w:rsidRDefault="00FE7BB8" w:rsidP="00FE7BB8">
      <w:pPr>
        <w:spacing w:line="300" w:lineRule="auto"/>
        <w:jc w:val="left"/>
        <w:rPr>
          <w:rFonts w:asciiTheme="minorHAnsi" w:hAnsiTheme="minorHAnsi" w:cstheme="minorHAnsi"/>
          <w:sz w:val="22"/>
          <w:szCs w:val="22"/>
        </w:rPr>
      </w:pPr>
      <w:r w:rsidRPr="00951787">
        <w:rPr>
          <w:rFonts w:asciiTheme="minorHAnsi" w:hAnsiTheme="minorHAnsi" w:cstheme="minorHAnsi"/>
          <w:sz w:val="22"/>
          <w:szCs w:val="22"/>
          <w:lang w:bidi="it-IT"/>
        </w:rPr>
        <w:t>Per ogni motore di database gestito, i database vengono individuati e monitorati tramite una serie di regole e monitoraggi. Per l'elenco completo delle regole e dei monitoraggi specifici per i database, vedere l'appendice "Microsoft SQL Server Management Pack Objects and Workflows" (Oggetti e flussi di lavoro del Management Pack di Microsoft SQL Server).</w:t>
      </w:r>
    </w:p>
    <w:p w14:paraId="22F26CD0" w14:textId="77777777" w:rsidR="00FE7BB8" w:rsidRPr="00951787" w:rsidRDefault="00FE7BB8" w:rsidP="00FE7BB8">
      <w:pPr>
        <w:spacing w:line="300" w:lineRule="auto"/>
        <w:jc w:val="left"/>
        <w:rPr>
          <w:rFonts w:asciiTheme="minorHAnsi" w:hAnsiTheme="minorHAnsi" w:cstheme="minorHAnsi"/>
          <w:sz w:val="22"/>
          <w:szCs w:val="22"/>
        </w:rPr>
      </w:pPr>
    </w:p>
    <w:p w14:paraId="49452142" w14:textId="77777777" w:rsidR="00FE7BB8" w:rsidRPr="00951787" w:rsidRDefault="00FE7BB8" w:rsidP="00FE7BB8">
      <w:pPr>
        <w:spacing w:line="300" w:lineRule="auto"/>
        <w:jc w:val="left"/>
        <w:rPr>
          <w:rFonts w:asciiTheme="minorHAnsi" w:hAnsiTheme="minorHAnsi" w:cstheme="minorHAnsi"/>
          <w:sz w:val="22"/>
          <w:szCs w:val="22"/>
        </w:rPr>
      </w:pPr>
      <w:r w:rsidRPr="00951787">
        <w:rPr>
          <w:rFonts w:asciiTheme="minorHAnsi" w:hAnsiTheme="minorHAnsi" w:cstheme="minorHAnsi"/>
          <w:sz w:val="22"/>
          <w:szCs w:val="22"/>
          <w:lang w:bidi="it-IT"/>
        </w:rPr>
        <w:t xml:space="preserve">È possibile applicare override all'individuazione per specificare un parametro "Exclude List" (in formato delimitato da virgole) per i nomi di database che devono essere ignorati dall'individuazione. </w:t>
      </w:r>
    </w:p>
    <w:p w14:paraId="7C19B591" w14:textId="77777777" w:rsidR="00FE7BB8" w:rsidRPr="00951787" w:rsidRDefault="00FE7BB8" w:rsidP="00FE7BB8">
      <w:pPr>
        <w:pStyle w:val="Heading4"/>
        <w:spacing w:line="300" w:lineRule="auto"/>
        <w:jc w:val="left"/>
        <w:rPr>
          <w:rFonts w:asciiTheme="minorHAnsi" w:hAnsiTheme="minorHAnsi" w:cstheme="minorHAnsi"/>
        </w:rPr>
      </w:pPr>
      <w:r w:rsidRPr="00951787">
        <w:rPr>
          <w:rFonts w:asciiTheme="minorHAnsi" w:hAnsiTheme="minorHAnsi" w:cstheme="minorHAnsi"/>
          <w:lang w:bidi="it-IT"/>
        </w:rPr>
        <w:t>Monitoraggio dello spazio dei file di dati e dei file di log delle transazioni</w:t>
      </w:r>
    </w:p>
    <w:p w14:paraId="01577EA8" w14:textId="77777777" w:rsidR="00FE7BB8" w:rsidRPr="00951787" w:rsidRDefault="00FE7BB8" w:rsidP="00FE7BB8">
      <w:pPr>
        <w:spacing w:line="300" w:lineRule="auto"/>
        <w:jc w:val="left"/>
        <w:rPr>
          <w:rFonts w:asciiTheme="minorHAnsi" w:hAnsiTheme="minorHAnsi" w:cstheme="minorHAnsi"/>
          <w:sz w:val="22"/>
          <w:szCs w:val="22"/>
        </w:rPr>
      </w:pPr>
      <w:r w:rsidRPr="00951787">
        <w:rPr>
          <w:rFonts w:asciiTheme="minorHAnsi" w:hAnsiTheme="minorHAnsi" w:cstheme="minorHAnsi"/>
          <w:sz w:val="22"/>
          <w:szCs w:val="22"/>
          <w:lang w:bidi="it-IT"/>
        </w:rPr>
        <w:t xml:space="preserve">Il Management Pack raccoglie un set di metriche per abilitare il monitoraggio dello spazio al livello di file, filegroup e database. È possibile usare i report per esaminare queste informazioni per più database e per intervalli di tempo lunghi. </w:t>
      </w:r>
    </w:p>
    <w:p w14:paraId="14A293A1" w14:textId="77777777" w:rsidR="00FE7BB8" w:rsidRPr="00951787" w:rsidRDefault="00FE7BB8" w:rsidP="00FE7BB8">
      <w:pPr>
        <w:spacing w:line="300" w:lineRule="auto"/>
        <w:jc w:val="left"/>
        <w:rPr>
          <w:rFonts w:asciiTheme="minorHAnsi" w:hAnsiTheme="minorHAnsi" w:cstheme="minorHAnsi"/>
          <w:sz w:val="22"/>
          <w:szCs w:val="22"/>
        </w:rPr>
      </w:pPr>
    </w:p>
    <w:p w14:paraId="3C063B7E" w14:textId="77777777" w:rsidR="00FE7BB8" w:rsidRPr="00951787" w:rsidRDefault="00FE7BB8" w:rsidP="00FE7BB8">
      <w:pPr>
        <w:spacing w:line="300" w:lineRule="auto"/>
        <w:jc w:val="left"/>
        <w:rPr>
          <w:rFonts w:asciiTheme="minorHAnsi" w:hAnsiTheme="minorHAnsi" w:cstheme="minorHAnsi"/>
          <w:sz w:val="22"/>
          <w:szCs w:val="22"/>
        </w:rPr>
      </w:pPr>
      <w:r w:rsidRPr="00951787">
        <w:rPr>
          <w:rFonts w:asciiTheme="minorHAnsi" w:hAnsiTheme="minorHAnsi" w:cstheme="minorHAnsi"/>
          <w:sz w:val="22"/>
          <w:szCs w:val="22"/>
          <w:lang w:bidi="it-IT"/>
        </w:rPr>
        <w:t>Questa funzionalità supporta i tipi di supporto seguenti:</w:t>
      </w:r>
    </w:p>
    <w:p w14:paraId="562511FF" w14:textId="77777777" w:rsidR="00FE7BB8" w:rsidRPr="00951787" w:rsidRDefault="00FE7BB8" w:rsidP="008B0C24">
      <w:pPr>
        <w:numPr>
          <w:ilvl w:val="0"/>
          <w:numId w:val="14"/>
        </w:numPr>
        <w:spacing w:line="300" w:lineRule="auto"/>
        <w:jc w:val="left"/>
        <w:rPr>
          <w:rFonts w:asciiTheme="minorHAnsi" w:hAnsiTheme="minorHAnsi" w:cstheme="minorHAnsi"/>
          <w:sz w:val="22"/>
          <w:szCs w:val="22"/>
        </w:rPr>
      </w:pPr>
      <w:r w:rsidRPr="00951787">
        <w:rPr>
          <w:rFonts w:asciiTheme="minorHAnsi" w:hAnsiTheme="minorHAnsi" w:cstheme="minorHAnsi"/>
          <w:sz w:val="22"/>
          <w:szCs w:val="22"/>
          <w:lang w:bidi="it-IT"/>
        </w:rPr>
        <w:t>Archiviazione locale (lettere delle unità e punti di montaggio)</w:t>
      </w:r>
    </w:p>
    <w:p w14:paraId="6730553A" w14:textId="77777777" w:rsidR="00FE7BB8" w:rsidRPr="00951787" w:rsidRDefault="00FE7BB8" w:rsidP="008B0C24">
      <w:pPr>
        <w:numPr>
          <w:ilvl w:val="0"/>
          <w:numId w:val="14"/>
        </w:numPr>
        <w:spacing w:line="300" w:lineRule="auto"/>
        <w:jc w:val="left"/>
        <w:rPr>
          <w:rFonts w:asciiTheme="minorHAnsi" w:hAnsiTheme="minorHAnsi" w:cstheme="minorHAnsi"/>
          <w:sz w:val="22"/>
          <w:szCs w:val="22"/>
        </w:rPr>
      </w:pPr>
      <w:r w:rsidRPr="00951787">
        <w:rPr>
          <w:rFonts w:asciiTheme="minorHAnsi" w:hAnsiTheme="minorHAnsi" w:cstheme="minorHAnsi"/>
          <w:sz w:val="22"/>
          <w:szCs w:val="22"/>
          <w:lang w:bidi="it-IT"/>
        </w:rPr>
        <w:t>Volumi condivisi del cluster</w:t>
      </w:r>
    </w:p>
    <w:p w14:paraId="444279FF" w14:textId="77777777" w:rsidR="00FE7BB8" w:rsidRPr="00951787" w:rsidRDefault="00FE7BB8" w:rsidP="008B0C24">
      <w:pPr>
        <w:numPr>
          <w:ilvl w:val="0"/>
          <w:numId w:val="14"/>
        </w:numPr>
        <w:spacing w:line="300" w:lineRule="auto"/>
        <w:jc w:val="left"/>
        <w:rPr>
          <w:rFonts w:asciiTheme="minorHAnsi" w:hAnsiTheme="minorHAnsi" w:cstheme="minorHAnsi"/>
          <w:sz w:val="22"/>
          <w:szCs w:val="22"/>
        </w:rPr>
      </w:pPr>
      <w:r w:rsidRPr="00951787">
        <w:rPr>
          <w:rFonts w:asciiTheme="minorHAnsi" w:hAnsiTheme="minorHAnsi" w:cstheme="minorHAnsi"/>
          <w:sz w:val="22"/>
          <w:szCs w:val="22"/>
          <w:lang w:bidi="it-IT"/>
        </w:rPr>
        <w:t>Condivisioni SMB</w:t>
      </w:r>
    </w:p>
    <w:p w14:paraId="454F0301" w14:textId="77777777" w:rsidR="00FE7BB8" w:rsidRPr="00951787" w:rsidRDefault="00FE7BB8" w:rsidP="008B0C24">
      <w:pPr>
        <w:numPr>
          <w:ilvl w:val="0"/>
          <w:numId w:val="14"/>
        </w:numPr>
        <w:spacing w:line="300" w:lineRule="auto"/>
        <w:jc w:val="left"/>
        <w:rPr>
          <w:rFonts w:asciiTheme="minorHAnsi" w:hAnsiTheme="minorHAnsi" w:cstheme="minorHAnsi"/>
          <w:sz w:val="22"/>
          <w:szCs w:val="22"/>
        </w:rPr>
      </w:pPr>
      <w:r w:rsidRPr="00951787">
        <w:rPr>
          <w:rFonts w:asciiTheme="minorHAnsi" w:hAnsiTheme="minorHAnsi" w:cstheme="minorHAnsi"/>
          <w:sz w:val="22"/>
          <w:szCs w:val="22"/>
          <w:lang w:bidi="it-IT"/>
        </w:rPr>
        <w:t>BLOB di Azure</w:t>
      </w:r>
    </w:p>
    <w:p w14:paraId="03330F44" w14:textId="77777777" w:rsidR="00FE7BB8" w:rsidRPr="00951787" w:rsidRDefault="00FE7BB8" w:rsidP="00FE7BB8">
      <w:pPr>
        <w:spacing w:line="300" w:lineRule="auto"/>
        <w:jc w:val="left"/>
        <w:rPr>
          <w:rFonts w:asciiTheme="minorHAnsi" w:hAnsiTheme="minorHAnsi" w:cstheme="minorHAnsi"/>
          <w:sz w:val="22"/>
          <w:szCs w:val="22"/>
        </w:rPr>
      </w:pPr>
    </w:p>
    <w:p w14:paraId="58DD4545" w14:textId="77777777" w:rsidR="00FE7BB8" w:rsidRPr="00951787" w:rsidRDefault="00FE7BB8" w:rsidP="00FE7BB8">
      <w:pPr>
        <w:spacing w:line="300" w:lineRule="auto"/>
        <w:jc w:val="left"/>
        <w:rPr>
          <w:rFonts w:asciiTheme="minorHAnsi" w:hAnsiTheme="minorHAnsi" w:cstheme="minorHAnsi"/>
          <w:sz w:val="22"/>
          <w:szCs w:val="22"/>
        </w:rPr>
      </w:pPr>
      <w:r w:rsidRPr="00951787">
        <w:rPr>
          <w:rFonts w:asciiTheme="minorHAnsi" w:hAnsiTheme="minorHAnsi" w:cstheme="minorHAnsi"/>
          <w:sz w:val="22"/>
          <w:szCs w:val="22"/>
          <w:lang w:bidi="it-IT"/>
        </w:rPr>
        <w:t xml:space="preserve">Per impostazione predefinita, il monitoraggio dello spazio è abilitato per tutti i livelli. Pertanto viene registrato un avviso solo quando tutti i file del filegroup risultano non integri. Se </w:t>
      </w:r>
      <w:r w:rsidRPr="00951787">
        <w:rPr>
          <w:rFonts w:asciiTheme="minorHAnsi" w:hAnsiTheme="minorHAnsi" w:cstheme="minorHAnsi"/>
          <w:sz w:val="22"/>
          <w:szCs w:val="22"/>
          <w:lang w:bidi="it-IT"/>
        </w:rPr>
        <w:lastRenderedPageBreak/>
        <w:t>l'ambiente in uso è sensibile a qualsiasi carico supplementare, è possibile disabilitare il monitoraggio a livello di file e di filegroup.</w:t>
      </w:r>
    </w:p>
    <w:p w14:paraId="3BB7504B" w14:textId="77777777" w:rsidR="00FE7BB8" w:rsidRPr="00951787" w:rsidRDefault="00FE7BB8" w:rsidP="00FE7BB8">
      <w:pPr>
        <w:pStyle w:val="Heading4"/>
        <w:spacing w:line="300" w:lineRule="auto"/>
        <w:rPr>
          <w:rFonts w:asciiTheme="minorHAnsi" w:hAnsiTheme="minorHAnsi" w:cstheme="minorHAnsi"/>
        </w:rPr>
      </w:pPr>
      <w:r w:rsidRPr="00951787">
        <w:rPr>
          <w:rFonts w:asciiTheme="minorHAnsi" w:hAnsiTheme="minorHAnsi" w:cstheme="minorHAnsi"/>
          <w:lang w:bidi="it-IT"/>
        </w:rPr>
        <w:t>Molti database nella stessa unità</w:t>
      </w:r>
    </w:p>
    <w:p w14:paraId="02903121" w14:textId="77777777" w:rsidR="00FE7BB8" w:rsidRPr="00951787" w:rsidRDefault="00FE7BB8" w:rsidP="00FE7BB8">
      <w:pPr>
        <w:spacing w:line="300" w:lineRule="auto"/>
        <w:jc w:val="left"/>
        <w:rPr>
          <w:rFonts w:asciiTheme="minorHAnsi" w:hAnsiTheme="minorHAnsi" w:cstheme="minorHAnsi"/>
          <w:sz w:val="22"/>
          <w:szCs w:val="22"/>
        </w:rPr>
      </w:pPr>
      <w:r w:rsidRPr="00951787">
        <w:rPr>
          <w:rFonts w:asciiTheme="minorHAnsi" w:hAnsiTheme="minorHAnsi" w:cstheme="minorHAnsi"/>
          <w:sz w:val="22"/>
          <w:szCs w:val="22"/>
          <w:lang w:bidi="it-IT"/>
        </w:rPr>
        <w:t xml:space="preserve">Il monitoraggio dello spazio offerto da questo Management Pack può causare disturbo negli ambienti in cui numerosi database condividono lo stesso supporto ed è abilitata l'impostazione </w:t>
      </w:r>
      <w:r w:rsidRPr="00EF49AC">
        <w:rPr>
          <w:rFonts w:asciiTheme="minorHAnsi" w:hAnsiTheme="minorHAnsi" w:cstheme="minorHAnsi"/>
          <w:b/>
          <w:noProof/>
          <w:sz w:val="22"/>
          <w:szCs w:val="22"/>
          <w:lang w:bidi="it-IT"/>
        </w:rPr>
        <w:t>Aumento automatico</w:t>
      </w:r>
      <w:r w:rsidRPr="00951787">
        <w:rPr>
          <w:rFonts w:asciiTheme="minorHAnsi" w:hAnsiTheme="minorHAnsi" w:cstheme="minorHAnsi"/>
          <w:sz w:val="22"/>
          <w:szCs w:val="22"/>
          <w:lang w:bidi="it-IT"/>
        </w:rPr>
        <w:t xml:space="preserve"> per le dimensioni dei database. In questi casi viene generato un avviso per ogni database quando la quantità di spazio disponibile sul disco rigido raggiunga la soglia. Per ridurre il disturbo, disattivare i monitoraggi dello spazio per i file di dati e i file di log delle transazioni e usare il Management Pack del sistema operativo per monitorare lo spazio sul disco rigido.</w:t>
      </w:r>
    </w:p>
    <w:p w14:paraId="70B97755" w14:textId="77777777" w:rsidR="00FE7BB8" w:rsidRPr="00951787" w:rsidRDefault="00FE7BB8" w:rsidP="00FE7BB8">
      <w:pPr>
        <w:pStyle w:val="Heading4"/>
        <w:spacing w:line="300" w:lineRule="auto"/>
        <w:rPr>
          <w:rFonts w:asciiTheme="minorHAnsi" w:hAnsiTheme="minorHAnsi" w:cstheme="minorHAnsi"/>
        </w:rPr>
      </w:pPr>
      <w:r w:rsidRPr="00951787">
        <w:rPr>
          <w:rFonts w:asciiTheme="minorHAnsi" w:hAnsiTheme="minorHAnsi" w:cstheme="minorHAnsi"/>
          <w:lang w:bidi="it-IT"/>
        </w:rPr>
        <w:t>Monitoraggio della latenza di archiviazione del database</w:t>
      </w:r>
    </w:p>
    <w:p w14:paraId="1623E880" w14:textId="77777777" w:rsidR="00FE7BB8" w:rsidRPr="00951787" w:rsidRDefault="00FE7BB8" w:rsidP="00FE7BB8">
      <w:pPr>
        <w:spacing w:line="300" w:lineRule="auto"/>
        <w:jc w:val="left"/>
        <w:rPr>
          <w:rFonts w:asciiTheme="minorHAnsi" w:hAnsiTheme="minorHAnsi" w:cstheme="minorHAnsi"/>
          <w:sz w:val="22"/>
          <w:szCs w:val="22"/>
        </w:rPr>
      </w:pPr>
      <w:r w:rsidRPr="00951787">
        <w:rPr>
          <w:rFonts w:asciiTheme="minorHAnsi" w:hAnsiTheme="minorHAnsi" w:cstheme="minorHAnsi"/>
          <w:sz w:val="22"/>
          <w:szCs w:val="22"/>
          <w:lang w:bidi="it-IT"/>
        </w:rPr>
        <w:t>Questo Management Pack raccoglie le metriche delle prestazioni "latenza lettura disco database (ms)" e "latenza scrittura disco database (ms)" per ogni database. Il Management Pack definisce anche due monitoraggi associati che registrano gli avvisi in caso di un peggioramento significativo delle prestazioni. Questi monitoraggi sono disabilitati per impostazione predefinita. Abilitare questi monitoraggi solo per database specifici e solo se necessario.</w:t>
      </w:r>
      <w:bookmarkStart w:id="37" w:name="_Job_Failure"/>
      <w:bookmarkEnd w:id="37"/>
    </w:p>
    <w:p w14:paraId="7A9B4133" w14:textId="77777777" w:rsidR="00FE7BB8" w:rsidRPr="00951787" w:rsidRDefault="00FE7BB8" w:rsidP="00FE7BB8">
      <w:pPr>
        <w:pStyle w:val="Heading4"/>
        <w:spacing w:line="300" w:lineRule="auto"/>
        <w:jc w:val="left"/>
        <w:rPr>
          <w:rFonts w:asciiTheme="minorHAnsi" w:hAnsiTheme="minorHAnsi" w:cstheme="minorHAnsi"/>
        </w:rPr>
      </w:pPr>
      <w:r w:rsidRPr="00951787">
        <w:rPr>
          <w:rFonts w:asciiTheme="minorHAnsi" w:hAnsiTheme="minorHAnsi" w:cstheme="minorHAnsi"/>
          <w:lang w:bidi="it-IT"/>
        </w:rPr>
        <w:t>Sessioni bloccate</w:t>
      </w:r>
    </w:p>
    <w:p w14:paraId="31214567" w14:textId="77777777" w:rsidR="00FE7BB8" w:rsidRPr="00951787" w:rsidRDefault="00FE7BB8" w:rsidP="00FE7BB8">
      <w:pPr>
        <w:spacing w:line="300" w:lineRule="auto"/>
        <w:jc w:val="left"/>
        <w:rPr>
          <w:rFonts w:asciiTheme="minorHAnsi" w:hAnsiTheme="minorHAnsi" w:cstheme="minorHAnsi"/>
          <w:sz w:val="22"/>
          <w:szCs w:val="22"/>
        </w:rPr>
      </w:pPr>
      <w:r w:rsidRPr="00951787">
        <w:rPr>
          <w:rFonts w:asciiTheme="minorHAnsi" w:hAnsiTheme="minorHAnsi" w:cstheme="minorHAnsi"/>
          <w:sz w:val="22"/>
          <w:szCs w:val="22"/>
          <w:lang w:bidi="it-IT"/>
        </w:rPr>
        <w:t>Il Management Pack definisce il monitoraggio "</w:t>
      </w:r>
      <w:r w:rsidRPr="00951787">
        <w:rPr>
          <w:rFonts w:asciiTheme="minorHAnsi" w:hAnsiTheme="minorHAnsi" w:cstheme="minorHAnsi"/>
          <w:b/>
          <w:sz w:val="22"/>
          <w:szCs w:val="22"/>
          <w:lang w:bidi="it-IT"/>
        </w:rPr>
        <w:t>Sessioni di blocco</w:t>
      </w:r>
      <w:r w:rsidRPr="00951787">
        <w:rPr>
          <w:rFonts w:asciiTheme="minorHAnsi" w:hAnsiTheme="minorHAnsi" w:cstheme="minorHAnsi"/>
          <w:sz w:val="22"/>
          <w:szCs w:val="22"/>
          <w:lang w:bidi="it-IT"/>
        </w:rPr>
        <w:t>" che consente di eseguire una query in ogni database di una sessione se questa viene bloccata per un periodo di tempo prolungato. Se viene rilevato un blocco che supera la soglia specificata, lo stato viene modificato e viene generato un avviso.</w:t>
      </w:r>
    </w:p>
    <w:p w14:paraId="64704E44" w14:textId="77777777" w:rsidR="00FE7BB8" w:rsidRDefault="00FE7BB8" w:rsidP="00FE7BB8">
      <w:pPr>
        <w:spacing w:line="300" w:lineRule="auto"/>
        <w:jc w:val="left"/>
        <w:rPr>
          <w:rFonts w:asciiTheme="minorHAnsi" w:hAnsiTheme="minorHAnsi" w:cstheme="minorHAnsi"/>
          <w:sz w:val="22"/>
          <w:szCs w:val="22"/>
        </w:rPr>
      </w:pPr>
      <w:r w:rsidRPr="00951787">
        <w:rPr>
          <w:rFonts w:asciiTheme="minorHAnsi" w:hAnsiTheme="minorHAnsi" w:cstheme="minorHAnsi"/>
          <w:sz w:val="22"/>
          <w:szCs w:val="22"/>
          <w:lang w:bidi="it-IT"/>
        </w:rPr>
        <w:t xml:space="preserve">È possibile applicare una sostituzione per modificare il parametro </w:t>
      </w:r>
      <w:r w:rsidRPr="00951787">
        <w:rPr>
          <w:rFonts w:asciiTheme="minorHAnsi" w:hAnsiTheme="minorHAnsi" w:cstheme="minorHAnsi"/>
          <w:b/>
          <w:sz w:val="22"/>
          <w:szCs w:val="22"/>
          <w:lang w:bidi="it-IT"/>
        </w:rPr>
        <w:t>WaitMinutes</w:t>
      </w:r>
      <w:r w:rsidRPr="00951787">
        <w:rPr>
          <w:rFonts w:asciiTheme="minorHAnsi" w:hAnsiTheme="minorHAnsi" w:cstheme="minorHAnsi"/>
          <w:sz w:val="22"/>
          <w:szCs w:val="22"/>
          <w:lang w:bidi="it-IT"/>
        </w:rPr>
        <w:t xml:space="preserve">, che determina se il tempo di blocco della sessione bloccata va considerato o meno come eccessivo. Il valore predefinito di questo parametro è </w:t>
      </w:r>
      <w:r w:rsidRPr="00951787">
        <w:rPr>
          <w:rFonts w:asciiTheme="minorHAnsi" w:hAnsiTheme="minorHAnsi" w:cstheme="minorHAnsi"/>
          <w:b/>
          <w:sz w:val="22"/>
          <w:szCs w:val="22"/>
          <w:lang w:bidi="it-IT"/>
        </w:rPr>
        <w:t>un minuto</w:t>
      </w:r>
      <w:r w:rsidRPr="00951787">
        <w:rPr>
          <w:rFonts w:asciiTheme="minorHAnsi" w:hAnsiTheme="minorHAnsi" w:cstheme="minorHAnsi"/>
          <w:sz w:val="22"/>
          <w:szCs w:val="22"/>
          <w:lang w:bidi="it-IT"/>
        </w:rPr>
        <w:t>.</w:t>
      </w:r>
    </w:p>
    <w:p w14:paraId="43777C57" w14:textId="77777777" w:rsidR="00FE7BB8" w:rsidRPr="00951787" w:rsidRDefault="00FE7BB8" w:rsidP="00FE7BB8">
      <w:pPr>
        <w:pStyle w:val="Heading3"/>
        <w:spacing w:line="300" w:lineRule="auto"/>
        <w:rPr>
          <w:rFonts w:asciiTheme="minorHAnsi" w:hAnsiTheme="minorHAnsi" w:cstheme="minorHAnsi"/>
        </w:rPr>
      </w:pPr>
      <w:bookmarkStart w:id="38" w:name="_How_Health_Rolls"/>
      <w:bookmarkStart w:id="39" w:name="_Toc504575616"/>
      <w:bookmarkEnd w:id="38"/>
      <w:r w:rsidRPr="00951787">
        <w:rPr>
          <w:rFonts w:asciiTheme="minorHAnsi" w:hAnsiTheme="minorHAnsi" w:cstheme="minorHAnsi"/>
          <w:lang w:bidi="it-IT"/>
        </w:rPr>
        <w:t xml:space="preserve">Rollup dello </w:t>
      </w:r>
      <w:bookmarkStart w:id="40" w:name="zb8b3e32eb8154a8da8b18b606568e65d"/>
      <w:bookmarkEnd w:id="40"/>
      <w:r w:rsidRPr="00951787">
        <w:rPr>
          <w:rFonts w:asciiTheme="minorHAnsi" w:hAnsiTheme="minorHAnsi" w:cstheme="minorHAnsi"/>
          <w:lang w:bidi="it-IT"/>
        </w:rPr>
        <w:t>stato</w:t>
      </w:r>
      <w:bookmarkEnd w:id="39"/>
    </w:p>
    <w:p w14:paraId="59E9F630" w14:textId="77777777" w:rsidR="00FE7BB8" w:rsidRPr="00951787" w:rsidRDefault="00FE7BB8" w:rsidP="00FE7BB8">
      <w:pPr>
        <w:spacing w:line="300" w:lineRule="auto"/>
        <w:rPr>
          <w:rFonts w:asciiTheme="minorHAnsi" w:hAnsiTheme="minorHAnsi" w:cstheme="minorHAnsi"/>
          <w:sz w:val="22"/>
          <w:szCs w:val="22"/>
        </w:rPr>
      </w:pPr>
      <w:r w:rsidRPr="00951787">
        <w:rPr>
          <w:rFonts w:asciiTheme="minorHAnsi" w:hAnsiTheme="minorHAnsi" w:cstheme="minorHAnsi"/>
          <w:sz w:val="22"/>
          <w:szCs w:val="22"/>
          <w:lang w:bidi="it-IT"/>
        </w:rPr>
        <w:t>Nel diagramma riportato di seguito viene illustrato come gli stati di integrità degli oggetti vengano sottoposti a rollup in questo Management Pack.</w:t>
      </w:r>
    </w:p>
    <w:p w14:paraId="7F966E71" w14:textId="77777777" w:rsidR="00FE7BB8" w:rsidRPr="00951787" w:rsidRDefault="00FE7BB8" w:rsidP="00FE7BB8">
      <w:pPr>
        <w:spacing w:line="300" w:lineRule="auto"/>
        <w:jc w:val="left"/>
        <w:rPr>
          <w:rFonts w:asciiTheme="minorHAnsi" w:hAnsiTheme="minorHAnsi" w:cstheme="minorHAnsi"/>
        </w:rPr>
      </w:pPr>
    </w:p>
    <w:p w14:paraId="4917F18B" w14:textId="2C25929F" w:rsidR="00FE7BB8" w:rsidRDefault="00FE7BB8" w:rsidP="00FE7BB8">
      <w:pPr>
        <w:spacing w:line="300" w:lineRule="auto"/>
        <w:jc w:val="center"/>
        <w:rPr>
          <w:rFonts w:asciiTheme="minorHAnsi" w:hAnsiTheme="minorHAnsi" w:cstheme="minorHAnsi"/>
        </w:rPr>
      </w:pPr>
      <w:r w:rsidRPr="00951787">
        <w:rPr>
          <w:rFonts w:asciiTheme="minorHAnsi" w:hAnsiTheme="minorHAnsi" w:cstheme="minorHAnsi"/>
          <w:noProof/>
          <w:lang w:val="en-US"/>
        </w:rPr>
        <w:lastRenderedPageBreak/>
        <w:drawing>
          <wp:inline distT="0" distB="0" distL="0" distR="0" wp14:anchorId="53449248" wp14:editId="08ACAE13">
            <wp:extent cx="5486400" cy="341566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vNext Health Rollup.png"/>
                    <pic:cNvPicPr/>
                  </pic:nvPicPr>
                  <pic:blipFill>
                    <a:blip r:embed="rId29">
                      <a:extLst>
                        <a:ext uri="{28A0092B-C50C-407E-A947-70E740481C1C}">
                          <a14:useLocalDpi xmlns:a14="http://schemas.microsoft.com/office/drawing/2010/main" val="0"/>
                        </a:ext>
                      </a:extLst>
                    </a:blip>
                    <a:stretch>
                      <a:fillRect/>
                    </a:stretch>
                  </pic:blipFill>
                  <pic:spPr>
                    <a:xfrm>
                      <a:off x="0" y="0"/>
                      <a:ext cx="5486400" cy="3415665"/>
                    </a:xfrm>
                    <a:prstGeom prst="rect">
                      <a:avLst/>
                    </a:prstGeom>
                  </pic:spPr>
                </pic:pic>
              </a:graphicData>
            </a:graphic>
          </wp:inline>
        </w:drawing>
      </w:r>
    </w:p>
    <w:p w14:paraId="3876AC36" w14:textId="77777777" w:rsidR="001B01D6" w:rsidRPr="00951787" w:rsidRDefault="001B01D6" w:rsidP="00FE7BB8">
      <w:pPr>
        <w:spacing w:line="300" w:lineRule="auto"/>
        <w:jc w:val="center"/>
        <w:rPr>
          <w:rFonts w:asciiTheme="minorHAnsi" w:hAnsiTheme="minorHAnsi" w:cstheme="minorHAnsi"/>
        </w:rPr>
      </w:pPr>
    </w:p>
    <w:p w14:paraId="12213E7B" w14:textId="62941497" w:rsidR="003B3ECC" w:rsidRPr="00951787" w:rsidRDefault="005C3CF7" w:rsidP="00075F96">
      <w:pPr>
        <w:pStyle w:val="Heading2"/>
        <w:spacing w:line="300" w:lineRule="auto"/>
        <w:jc w:val="left"/>
        <w:rPr>
          <w:rFonts w:asciiTheme="minorHAnsi" w:hAnsiTheme="minorHAnsi" w:cstheme="minorHAnsi"/>
        </w:rPr>
      </w:pPr>
      <w:bookmarkStart w:id="41" w:name="_Mandatory_Configuration_1"/>
      <w:bookmarkStart w:id="42" w:name="_Configure_the_Management"/>
      <w:bookmarkStart w:id="43" w:name="_Ref384668787"/>
      <w:bookmarkStart w:id="44" w:name="_Ref384670539"/>
      <w:bookmarkStart w:id="45" w:name="_Toc504575617"/>
      <w:bookmarkEnd w:id="24"/>
      <w:bookmarkEnd w:id="25"/>
      <w:bookmarkEnd w:id="41"/>
      <w:bookmarkEnd w:id="42"/>
      <w:r w:rsidRPr="00951787">
        <w:rPr>
          <w:rFonts w:asciiTheme="minorHAnsi" w:hAnsiTheme="minorHAnsi" w:cstheme="minorHAnsi"/>
          <w:lang w:bidi="it-IT"/>
        </w:rPr>
        <w:t>Configurare il Management Pack</w:t>
      </w:r>
      <w:bookmarkStart w:id="46" w:name="z2a414accd3cc4ea6b7767e5720cd3e08"/>
      <w:bookmarkEnd w:id="43"/>
      <w:bookmarkEnd w:id="44"/>
      <w:bookmarkEnd w:id="45"/>
      <w:bookmarkEnd w:id="46"/>
    </w:p>
    <w:p w14:paraId="497F2FDA" w14:textId="77777777" w:rsidR="00F9359E" w:rsidRPr="00951787" w:rsidRDefault="00F9359E" w:rsidP="00075F96">
      <w:pPr>
        <w:spacing w:line="300" w:lineRule="auto"/>
        <w:jc w:val="left"/>
        <w:rPr>
          <w:rFonts w:asciiTheme="minorHAnsi" w:hAnsiTheme="minorHAnsi" w:cstheme="minorHAnsi"/>
          <w:sz w:val="22"/>
          <w:szCs w:val="22"/>
        </w:rPr>
      </w:pPr>
      <w:r w:rsidRPr="00951787">
        <w:rPr>
          <w:rFonts w:asciiTheme="minorHAnsi" w:hAnsiTheme="minorHAnsi" w:cstheme="minorHAnsi"/>
          <w:sz w:val="22"/>
          <w:szCs w:val="22"/>
          <w:lang w:bidi="it-IT"/>
        </w:rPr>
        <w:t>In questa sezione vengono fornite le istruzioni per la configurazione e l'ottimizzazione del Management Pack.</w:t>
      </w:r>
    </w:p>
    <w:p w14:paraId="2F5B9736" w14:textId="77777777" w:rsidR="00F9359E" w:rsidRPr="00951787" w:rsidRDefault="00F9359E" w:rsidP="00075F96">
      <w:pPr>
        <w:spacing w:line="300" w:lineRule="auto"/>
        <w:jc w:val="left"/>
        <w:rPr>
          <w:rFonts w:asciiTheme="minorHAnsi" w:hAnsiTheme="minorHAnsi" w:cstheme="minorHAnsi"/>
          <w:sz w:val="22"/>
          <w:szCs w:val="22"/>
        </w:rPr>
      </w:pPr>
      <w:r w:rsidRPr="00951787">
        <w:rPr>
          <w:rFonts w:asciiTheme="minorHAnsi" w:hAnsiTheme="minorHAnsi" w:cstheme="minorHAnsi"/>
          <w:sz w:val="22"/>
          <w:szCs w:val="22"/>
          <w:lang w:bidi="it-IT"/>
        </w:rPr>
        <w:t>Contenuto della sezione:</w:t>
      </w:r>
    </w:p>
    <w:p w14:paraId="67C4C45D" w14:textId="6E24A986" w:rsidR="00F9359E" w:rsidRPr="001B01D6" w:rsidRDefault="009624F2" w:rsidP="008B0C24">
      <w:pPr>
        <w:pStyle w:val="BulletedList1"/>
        <w:numPr>
          <w:ilvl w:val="0"/>
          <w:numId w:val="14"/>
        </w:numPr>
        <w:tabs>
          <w:tab w:val="left" w:pos="360"/>
        </w:tabs>
        <w:spacing w:line="300" w:lineRule="auto"/>
        <w:jc w:val="left"/>
        <w:rPr>
          <w:rStyle w:val="Link"/>
          <w:rFonts w:asciiTheme="minorHAnsi" w:hAnsiTheme="minorHAnsi" w:cstheme="minorHAnsi"/>
          <w:color w:val="auto"/>
          <w:sz w:val="22"/>
          <w:szCs w:val="22"/>
          <w:u w:val="none"/>
        </w:rPr>
      </w:pPr>
      <w:hyperlink w:anchor="_Mandatory_Configuration_2" w:history="1">
        <w:r w:rsidR="001B01D6" w:rsidRPr="001B01D6">
          <w:rPr>
            <w:rStyle w:val="Hyperlink"/>
            <w:rFonts w:asciiTheme="minorHAnsi" w:hAnsiTheme="minorHAnsi" w:cstheme="minorHAnsi"/>
            <w:sz w:val="22"/>
            <w:szCs w:val="22"/>
            <w:lang w:bidi="it-IT"/>
          </w:rPr>
          <w:t>Configurazione obbligatoria</w:t>
        </w:r>
      </w:hyperlink>
    </w:p>
    <w:p w14:paraId="71F7D456" w14:textId="0F887D2F" w:rsidR="001B01D6" w:rsidRPr="001B01D6" w:rsidRDefault="009624F2" w:rsidP="008B0C24">
      <w:pPr>
        <w:pStyle w:val="BulletedList1"/>
        <w:numPr>
          <w:ilvl w:val="0"/>
          <w:numId w:val="14"/>
        </w:numPr>
        <w:tabs>
          <w:tab w:val="left" w:pos="360"/>
        </w:tabs>
        <w:spacing w:line="300" w:lineRule="auto"/>
        <w:jc w:val="left"/>
        <w:rPr>
          <w:rFonts w:asciiTheme="minorHAnsi" w:hAnsiTheme="minorHAnsi" w:cstheme="minorHAnsi"/>
          <w:sz w:val="22"/>
          <w:szCs w:val="22"/>
        </w:rPr>
      </w:pPr>
      <w:hyperlink w:anchor="z2" w:history="1">
        <w:r w:rsidR="001B01D6" w:rsidRPr="00951787">
          <w:rPr>
            <w:rStyle w:val="Link"/>
            <w:rFonts w:asciiTheme="minorHAnsi" w:hAnsiTheme="minorHAnsi" w:cstheme="minorHAnsi"/>
            <w:sz w:val="22"/>
            <w:szCs w:val="22"/>
            <w:lang w:bidi="it-IT"/>
          </w:rPr>
          <w:t>Procedura consigliata: creare un Management Pack per le personalizzazioni</w:t>
        </w:r>
      </w:hyperlink>
    </w:p>
    <w:p w14:paraId="68E1C98B" w14:textId="02371F29" w:rsidR="00F9359E" w:rsidRPr="00916CED" w:rsidRDefault="009624F2" w:rsidP="008B0C24">
      <w:pPr>
        <w:pStyle w:val="BulletedList1"/>
        <w:numPr>
          <w:ilvl w:val="0"/>
          <w:numId w:val="14"/>
        </w:numPr>
        <w:tabs>
          <w:tab w:val="left" w:pos="360"/>
        </w:tabs>
        <w:spacing w:before="0" w:line="300" w:lineRule="auto"/>
        <w:jc w:val="left"/>
        <w:rPr>
          <w:rStyle w:val="Hyperlink"/>
          <w:rFonts w:asciiTheme="minorHAnsi" w:hAnsiTheme="minorHAnsi" w:cstheme="minorHAnsi"/>
          <w:color w:val="auto"/>
          <w:sz w:val="22"/>
          <w:szCs w:val="22"/>
          <w:u w:val="none"/>
        </w:rPr>
      </w:pPr>
      <w:hyperlink w:anchor="z3" w:history="1">
        <w:r w:rsidR="00F9359E" w:rsidRPr="00951787">
          <w:rPr>
            <w:rStyle w:val="Hyperlink"/>
            <w:rFonts w:asciiTheme="minorHAnsi" w:hAnsiTheme="minorHAnsi" w:cstheme="minorHAnsi"/>
            <w:sz w:val="22"/>
            <w:szCs w:val="22"/>
            <w:lang w:bidi="it-IT"/>
          </w:rPr>
          <w:t>Come abilitare l'opzione Proxy agente</w:t>
        </w:r>
      </w:hyperlink>
    </w:p>
    <w:p w14:paraId="0EAEE8DD" w14:textId="17B32C62" w:rsidR="00916CED" w:rsidRPr="00916CED" w:rsidRDefault="009624F2" w:rsidP="008B0C24">
      <w:pPr>
        <w:pStyle w:val="BulletedList1"/>
        <w:numPr>
          <w:ilvl w:val="0"/>
          <w:numId w:val="14"/>
        </w:numPr>
        <w:tabs>
          <w:tab w:val="left" w:pos="360"/>
        </w:tabs>
        <w:spacing w:before="0" w:line="300" w:lineRule="auto"/>
        <w:jc w:val="left"/>
        <w:rPr>
          <w:rStyle w:val="Hyperlink"/>
          <w:rFonts w:asciiTheme="minorHAnsi" w:hAnsiTheme="minorHAnsi" w:cstheme="minorHAnsi"/>
          <w:color w:val="auto"/>
          <w:sz w:val="22"/>
          <w:szCs w:val="22"/>
          <w:u w:val="none"/>
        </w:rPr>
      </w:pPr>
      <w:hyperlink w:anchor="_How_to_Import_1" w:history="1">
        <w:r w:rsidR="00916CED" w:rsidRPr="00951787">
          <w:rPr>
            <w:rStyle w:val="Hyperlink"/>
            <w:rFonts w:asciiTheme="minorHAnsi" w:hAnsiTheme="minorHAnsi" w:cstheme="minorHAnsi"/>
            <w:sz w:val="22"/>
            <w:szCs w:val="22"/>
            <w:lang w:bidi="it-IT"/>
          </w:rPr>
          <w:t>Come importare un Management Pack</w:t>
        </w:r>
      </w:hyperlink>
    </w:p>
    <w:p w14:paraId="7B87885E" w14:textId="4FBA5FD4" w:rsidR="00F9359E" w:rsidRPr="00CC5600" w:rsidRDefault="009624F2" w:rsidP="008B0C24">
      <w:pPr>
        <w:pStyle w:val="BulletedList1"/>
        <w:numPr>
          <w:ilvl w:val="0"/>
          <w:numId w:val="14"/>
        </w:numPr>
        <w:tabs>
          <w:tab w:val="left" w:pos="360"/>
        </w:tabs>
        <w:spacing w:before="0" w:line="300" w:lineRule="auto"/>
        <w:jc w:val="left"/>
        <w:rPr>
          <w:rStyle w:val="Link"/>
          <w:rFonts w:asciiTheme="minorHAnsi" w:hAnsiTheme="minorHAnsi" w:cstheme="minorHAnsi"/>
          <w:color w:val="auto"/>
          <w:sz w:val="22"/>
          <w:szCs w:val="22"/>
          <w:u w:val="none"/>
        </w:rPr>
      </w:pPr>
      <w:hyperlink w:anchor="_Monitoring_Configuration" w:history="1">
        <w:r w:rsidR="00F9359E" w:rsidRPr="00951787">
          <w:rPr>
            <w:rStyle w:val="Link"/>
            <w:rFonts w:asciiTheme="minorHAnsi" w:hAnsiTheme="minorHAnsi" w:cstheme="minorHAnsi"/>
            <w:sz w:val="22"/>
            <w:szCs w:val="22"/>
            <w:lang w:bidi="it-IT"/>
          </w:rPr>
          <w:t>Configurazione della sicurezza</w:t>
        </w:r>
      </w:hyperlink>
    </w:p>
    <w:p w14:paraId="1A5376D2" w14:textId="3BFB29A6" w:rsidR="00CC5600" w:rsidRPr="00CC5600" w:rsidRDefault="009624F2" w:rsidP="008B0C24">
      <w:pPr>
        <w:pStyle w:val="BulletedList1"/>
        <w:numPr>
          <w:ilvl w:val="0"/>
          <w:numId w:val="14"/>
        </w:numPr>
        <w:tabs>
          <w:tab w:val="left" w:pos="360"/>
        </w:tabs>
        <w:spacing w:before="0" w:line="300" w:lineRule="auto"/>
        <w:jc w:val="left"/>
        <w:rPr>
          <w:rFonts w:asciiTheme="minorHAnsi" w:hAnsiTheme="minorHAnsi" w:cstheme="minorHAnsi"/>
          <w:sz w:val="22"/>
          <w:szCs w:val="22"/>
        </w:rPr>
      </w:pPr>
      <w:hyperlink w:anchor="_Monitoring_Configuration_1" w:history="1">
        <w:r w:rsidR="00CC5600" w:rsidRPr="008A10A4">
          <w:rPr>
            <w:rStyle w:val="Hyperlink"/>
            <w:rFonts w:asciiTheme="minorHAnsi" w:hAnsiTheme="minorHAnsi" w:cstheme="minorHAnsi"/>
            <w:sz w:val="22"/>
            <w:szCs w:val="22"/>
            <w:lang w:bidi="it-IT"/>
          </w:rPr>
          <w:t>Configurazione del monitoraggio</w:t>
        </w:r>
      </w:hyperlink>
    </w:p>
    <w:p w14:paraId="4037A964" w14:textId="23E4E0CD" w:rsidR="00FE7BB8" w:rsidRDefault="00FE7BB8" w:rsidP="00FE7BB8">
      <w:pPr>
        <w:pStyle w:val="BulletedList1"/>
        <w:numPr>
          <w:ilvl w:val="0"/>
          <w:numId w:val="0"/>
        </w:numPr>
        <w:tabs>
          <w:tab w:val="left" w:pos="360"/>
        </w:tabs>
        <w:spacing w:line="300" w:lineRule="auto"/>
        <w:ind w:left="360" w:hanging="360"/>
        <w:jc w:val="left"/>
        <w:rPr>
          <w:rStyle w:val="Hyperlink"/>
          <w:rFonts w:asciiTheme="minorHAnsi" w:hAnsiTheme="minorHAnsi" w:cstheme="minorHAnsi"/>
          <w:color w:val="auto"/>
          <w:sz w:val="22"/>
          <w:szCs w:val="22"/>
          <w:u w:val="none"/>
        </w:rPr>
      </w:pPr>
    </w:p>
    <w:p w14:paraId="3CC59A76" w14:textId="77777777" w:rsidR="00FE7BB8" w:rsidRPr="00951787" w:rsidRDefault="00FE7BB8" w:rsidP="00FE7BB8">
      <w:pPr>
        <w:pStyle w:val="Heading3"/>
        <w:spacing w:line="300" w:lineRule="auto"/>
        <w:jc w:val="left"/>
        <w:rPr>
          <w:rFonts w:asciiTheme="minorHAnsi" w:hAnsiTheme="minorHAnsi" w:cstheme="minorHAnsi"/>
        </w:rPr>
      </w:pPr>
      <w:bookmarkStart w:id="47" w:name="_Mandatory_Configuration_2"/>
      <w:bookmarkStart w:id="48" w:name="_Toc504575618"/>
      <w:bookmarkEnd w:id="47"/>
      <w:r w:rsidRPr="00951787">
        <w:rPr>
          <w:rFonts w:asciiTheme="minorHAnsi" w:hAnsiTheme="minorHAnsi" w:cstheme="minorHAnsi"/>
          <w:lang w:bidi="it-IT"/>
        </w:rPr>
        <w:t>Configurazione obbligatoria</w:t>
      </w:r>
      <w:bookmarkEnd w:id="48"/>
    </w:p>
    <w:p w14:paraId="03C376E4" w14:textId="77777777" w:rsidR="00FE7BB8" w:rsidRPr="00951787" w:rsidRDefault="00FE7BB8" w:rsidP="00FE7BB8">
      <w:pPr>
        <w:spacing w:line="300" w:lineRule="auto"/>
        <w:jc w:val="left"/>
        <w:rPr>
          <w:rFonts w:asciiTheme="minorHAnsi" w:hAnsiTheme="minorHAnsi" w:cstheme="minorHAnsi"/>
          <w:sz w:val="22"/>
          <w:szCs w:val="22"/>
        </w:rPr>
      </w:pPr>
      <w:r w:rsidRPr="00951787">
        <w:rPr>
          <w:rFonts w:asciiTheme="minorHAnsi" w:hAnsiTheme="minorHAnsi" w:cstheme="minorHAnsi"/>
          <w:sz w:val="22"/>
          <w:szCs w:val="22"/>
          <w:lang w:bidi="it-IT"/>
        </w:rPr>
        <w:t>Per configurare il Management Pack per Microsoft SQL Server seguire questa procedura:</w:t>
      </w:r>
    </w:p>
    <w:p w14:paraId="7CB4AA05" w14:textId="2D7992C8" w:rsidR="00FE7BB8" w:rsidRPr="00951787" w:rsidRDefault="00FE7BB8" w:rsidP="008B0C24">
      <w:pPr>
        <w:numPr>
          <w:ilvl w:val="0"/>
          <w:numId w:val="14"/>
        </w:numPr>
        <w:spacing w:line="300" w:lineRule="auto"/>
        <w:jc w:val="left"/>
        <w:rPr>
          <w:rFonts w:asciiTheme="minorHAnsi" w:hAnsiTheme="minorHAnsi" w:cstheme="minorHAnsi"/>
          <w:sz w:val="22"/>
          <w:szCs w:val="22"/>
        </w:rPr>
      </w:pPr>
      <w:r w:rsidRPr="00951787">
        <w:rPr>
          <w:rFonts w:asciiTheme="minorHAnsi" w:hAnsiTheme="minorHAnsi" w:cstheme="minorHAnsi"/>
          <w:sz w:val="22"/>
          <w:szCs w:val="22"/>
          <w:lang w:bidi="it-IT"/>
        </w:rPr>
        <w:t>Vedere la sezione "</w:t>
      </w:r>
      <w:hyperlink w:anchor="_Mandatory_Configuration_1" w:history="1">
        <w:r w:rsidRPr="00951787">
          <w:rPr>
            <w:rStyle w:val="Hyperlink"/>
            <w:rFonts w:asciiTheme="minorHAnsi" w:hAnsiTheme="minorHAnsi" w:cstheme="minorHAnsi"/>
            <w:sz w:val="22"/>
            <w:szCs w:val="22"/>
            <w:lang w:bidi="it-IT"/>
          </w:rPr>
          <w:t>Configurare il Management Pack</w:t>
        </w:r>
      </w:hyperlink>
      <w:r w:rsidRPr="00951787">
        <w:rPr>
          <w:rFonts w:asciiTheme="minorHAnsi" w:hAnsiTheme="minorHAnsi" w:cstheme="minorHAnsi"/>
          <w:sz w:val="22"/>
          <w:szCs w:val="22"/>
          <w:lang w:bidi="it-IT"/>
        </w:rPr>
        <w:t>" di questa guida.</w:t>
      </w:r>
    </w:p>
    <w:p w14:paraId="39EB6D90" w14:textId="2C00D574" w:rsidR="00FE7BB8" w:rsidRPr="00951787" w:rsidRDefault="00FE7BB8" w:rsidP="008B0C24">
      <w:pPr>
        <w:numPr>
          <w:ilvl w:val="0"/>
          <w:numId w:val="14"/>
        </w:numPr>
        <w:spacing w:line="300" w:lineRule="auto"/>
        <w:jc w:val="left"/>
        <w:rPr>
          <w:rFonts w:asciiTheme="minorHAnsi" w:hAnsiTheme="minorHAnsi" w:cstheme="minorHAnsi"/>
          <w:sz w:val="22"/>
          <w:szCs w:val="22"/>
        </w:rPr>
      </w:pPr>
      <w:r w:rsidRPr="00951787">
        <w:rPr>
          <w:rFonts w:asciiTheme="minorHAnsi" w:hAnsiTheme="minorHAnsi" w:cstheme="minorHAnsi"/>
          <w:sz w:val="22"/>
          <w:szCs w:val="22"/>
          <w:lang w:bidi="it-IT"/>
        </w:rPr>
        <w:lastRenderedPageBreak/>
        <w:t>Concedere le autorizzazioni necessarie come descritto nella sezione "</w:t>
      </w:r>
      <w:hyperlink w:anchor="_Security_Configuration" w:history="1">
        <w:r w:rsidRPr="00951787">
          <w:rPr>
            <w:rStyle w:val="Hyperlink"/>
            <w:rFonts w:asciiTheme="minorHAnsi" w:hAnsiTheme="minorHAnsi" w:cstheme="minorHAnsi"/>
            <w:sz w:val="22"/>
            <w:szCs w:val="22"/>
            <w:lang w:bidi="it-IT"/>
          </w:rPr>
          <w:t>Configurazione della sicurezza</w:t>
        </w:r>
      </w:hyperlink>
      <w:r w:rsidRPr="00951787">
        <w:rPr>
          <w:rFonts w:asciiTheme="minorHAnsi" w:hAnsiTheme="minorHAnsi" w:cstheme="minorHAnsi"/>
          <w:sz w:val="22"/>
          <w:szCs w:val="22"/>
          <w:lang w:bidi="it-IT"/>
        </w:rPr>
        <w:t>" di questa guida.</w:t>
      </w:r>
    </w:p>
    <w:p w14:paraId="17D70EF2" w14:textId="370991F7" w:rsidR="00FE7BB8" w:rsidRPr="00951787" w:rsidRDefault="00FE7BB8" w:rsidP="008B0C24">
      <w:pPr>
        <w:numPr>
          <w:ilvl w:val="0"/>
          <w:numId w:val="14"/>
        </w:numPr>
        <w:spacing w:line="300" w:lineRule="auto"/>
        <w:jc w:val="left"/>
        <w:rPr>
          <w:rFonts w:asciiTheme="minorHAnsi" w:hAnsiTheme="minorHAnsi" w:cstheme="minorHAnsi"/>
          <w:sz w:val="22"/>
          <w:szCs w:val="22"/>
        </w:rPr>
      </w:pPr>
      <w:r w:rsidRPr="00951787">
        <w:rPr>
          <w:rFonts w:asciiTheme="minorHAnsi" w:hAnsiTheme="minorHAnsi" w:cstheme="minorHAnsi"/>
          <w:sz w:val="22"/>
          <w:szCs w:val="22"/>
          <w:lang w:bidi="it-IT"/>
        </w:rPr>
        <w:t>Abilitare l'opzione Proxy agente in tutti gli agenti installati nei server appartenenti al cluster. Non è necessario abilitare questa opzione per i server autonomi. Per altre informazioni sull'abilitazione dell'opzione Proxy agente, vedere la sezione "</w:t>
      </w:r>
      <w:hyperlink w:anchor="_How_to_Enable" w:history="1">
        <w:r w:rsidRPr="00951787">
          <w:rPr>
            <w:rStyle w:val="Hyperlink"/>
            <w:rFonts w:asciiTheme="minorHAnsi" w:hAnsiTheme="minorHAnsi" w:cstheme="minorHAnsi"/>
            <w:sz w:val="22"/>
            <w:szCs w:val="22"/>
            <w:lang w:bidi="it-IT"/>
          </w:rPr>
          <w:t>Come abilitare l'opzione Proxy agente</w:t>
        </w:r>
      </w:hyperlink>
      <w:r w:rsidRPr="00951787">
        <w:rPr>
          <w:rFonts w:asciiTheme="minorHAnsi" w:hAnsiTheme="minorHAnsi" w:cstheme="minorHAnsi"/>
          <w:sz w:val="22"/>
          <w:szCs w:val="22"/>
          <w:lang w:bidi="it-IT"/>
        </w:rPr>
        <w:t>" di questa guida.</w:t>
      </w:r>
    </w:p>
    <w:p w14:paraId="30652764" w14:textId="77777777" w:rsidR="00FE7BB8" w:rsidRPr="00951787" w:rsidRDefault="00FE7BB8" w:rsidP="008B0C24">
      <w:pPr>
        <w:numPr>
          <w:ilvl w:val="0"/>
          <w:numId w:val="14"/>
        </w:numPr>
        <w:spacing w:line="300" w:lineRule="auto"/>
        <w:jc w:val="left"/>
        <w:rPr>
          <w:rFonts w:asciiTheme="minorHAnsi" w:hAnsiTheme="minorHAnsi" w:cstheme="minorHAnsi"/>
          <w:sz w:val="22"/>
          <w:szCs w:val="22"/>
        </w:rPr>
      </w:pPr>
      <w:r w:rsidRPr="00951787">
        <w:rPr>
          <w:rFonts w:asciiTheme="minorHAnsi" w:hAnsiTheme="minorHAnsi" w:cstheme="minorHAnsi"/>
          <w:sz w:val="22"/>
          <w:szCs w:val="22"/>
          <w:lang w:bidi="it-IT"/>
        </w:rPr>
        <w:t>Importare il Management Pack.</w:t>
      </w:r>
    </w:p>
    <w:p w14:paraId="33A4FA20" w14:textId="05318DDF" w:rsidR="00FE7BB8" w:rsidRDefault="00FE7BB8" w:rsidP="008B0C24">
      <w:pPr>
        <w:numPr>
          <w:ilvl w:val="0"/>
          <w:numId w:val="14"/>
        </w:numPr>
        <w:spacing w:line="300" w:lineRule="auto"/>
        <w:jc w:val="left"/>
        <w:rPr>
          <w:rFonts w:asciiTheme="minorHAnsi" w:hAnsiTheme="minorHAnsi" w:cstheme="minorHAnsi"/>
          <w:sz w:val="22"/>
          <w:szCs w:val="22"/>
        </w:rPr>
      </w:pPr>
      <w:r w:rsidRPr="00951787">
        <w:rPr>
          <w:rFonts w:asciiTheme="minorHAnsi" w:hAnsiTheme="minorHAnsi" w:cstheme="minorHAnsi"/>
          <w:sz w:val="22"/>
          <w:szCs w:val="22"/>
          <w:lang w:bidi="it-IT"/>
        </w:rPr>
        <w:t>Associare i profili RunAs di SQL Server ad account che dispongono delle autorizzazioni appropriate. Per altre informazioni sulla configurazione di profili RunAs, vedere la sezione "</w:t>
      </w:r>
      <w:hyperlink w:anchor="_How_to_configure_1" w:history="1">
        <w:r w:rsidRPr="00951787">
          <w:rPr>
            <w:rStyle w:val="Hyperlink"/>
            <w:rFonts w:asciiTheme="minorHAnsi" w:hAnsiTheme="minorHAnsi" w:cstheme="minorHAnsi"/>
            <w:sz w:val="22"/>
            <w:szCs w:val="22"/>
            <w:lang w:bidi="it-IT"/>
          </w:rPr>
          <w:t>Come configurare i profili RunAs</w:t>
        </w:r>
      </w:hyperlink>
      <w:r w:rsidRPr="00951787">
        <w:rPr>
          <w:rFonts w:asciiTheme="minorHAnsi" w:hAnsiTheme="minorHAnsi" w:cstheme="minorHAnsi"/>
          <w:sz w:val="22"/>
          <w:szCs w:val="22"/>
          <w:lang w:bidi="it-IT"/>
        </w:rPr>
        <w:t>" di questa guida.</w:t>
      </w:r>
    </w:p>
    <w:p w14:paraId="5B1C6C73" w14:textId="06CC2694" w:rsidR="00FE7BB8" w:rsidRPr="006C7456" w:rsidRDefault="006F16A5" w:rsidP="008B0C24">
      <w:pPr>
        <w:numPr>
          <w:ilvl w:val="0"/>
          <w:numId w:val="14"/>
        </w:numPr>
        <w:spacing w:line="300" w:lineRule="auto"/>
        <w:jc w:val="left"/>
        <w:rPr>
          <w:rFonts w:asciiTheme="minorHAnsi" w:hAnsiTheme="minorHAnsi" w:cstheme="minorHAnsi"/>
          <w:sz w:val="22"/>
          <w:szCs w:val="22"/>
        </w:rPr>
      </w:pPr>
      <w:r>
        <w:rPr>
          <w:rFonts w:asciiTheme="minorHAnsi" w:hAnsiTheme="minorHAnsi" w:cstheme="minorHAnsi"/>
          <w:sz w:val="22"/>
          <w:szCs w:val="22"/>
          <w:lang w:bidi="it-IT"/>
        </w:rPr>
        <w:t>Per garantire il corretto funzionamento del Management Pack verificare che le istanze di SQL Server consentano le connessioni tramite il protocollo TCP/IP e che il servizio SQL Server Browser venga sempre eseguito nel server host. Il protocollo TCP/IP è supportato per tutti gli scenari di monitoraggio. Si noti che il protocollo "Memoria condivisa" è supportato solo per gli scenari di monitoraggio con agente locale. Il protocollo "Named Pipes" non è supportato.</w:t>
      </w:r>
    </w:p>
    <w:p w14:paraId="7617727A" w14:textId="633A80E4" w:rsidR="003B3ECC" w:rsidRPr="00951787" w:rsidRDefault="003B3ECC" w:rsidP="00075F96">
      <w:pPr>
        <w:pStyle w:val="Heading3"/>
        <w:spacing w:line="300" w:lineRule="auto"/>
        <w:jc w:val="left"/>
        <w:rPr>
          <w:rFonts w:asciiTheme="minorHAnsi" w:hAnsiTheme="minorHAnsi" w:cstheme="minorHAnsi"/>
        </w:rPr>
      </w:pPr>
      <w:bookmarkStart w:id="49" w:name="z2"/>
      <w:bookmarkStart w:id="50" w:name="_Best_Practice:_Create"/>
      <w:bookmarkStart w:id="51" w:name="_Toc504575619"/>
      <w:bookmarkEnd w:id="49"/>
      <w:bookmarkEnd w:id="50"/>
      <w:r w:rsidRPr="00951787">
        <w:rPr>
          <w:rFonts w:asciiTheme="minorHAnsi" w:hAnsiTheme="minorHAnsi" w:cstheme="minorHAnsi"/>
          <w:lang w:bidi="it-IT"/>
        </w:rPr>
        <w:t>Procedura consigliata: creare un Management Pack per le personalizzazioni</w:t>
      </w:r>
      <w:bookmarkEnd w:id="51"/>
    </w:p>
    <w:p w14:paraId="7C8FB764" w14:textId="6E912C61" w:rsidR="00745BFA" w:rsidRPr="00951787" w:rsidRDefault="00745BFA" w:rsidP="00075F96">
      <w:pPr>
        <w:spacing w:line="300" w:lineRule="auto"/>
        <w:jc w:val="left"/>
        <w:rPr>
          <w:rFonts w:asciiTheme="minorHAnsi" w:hAnsiTheme="minorHAnsi" w:cstheme="minorHAnsi"/>
          <w:sz w:val="22"/>
          <w:szCs w:val="22"/>
        </w:rPr>
      </w:pPr>
      <w:r w:rsidRPr="00951787">
        <w:rPr>
          <w:rFonts w:asciiTheme="minorHAnsi" w:hAnsiTheme="minorHAnsi" w:cstheme="minorHAnsi"/>
          <w:sz w:val="22"/>
          <w:szCs w:val="22"/>
          <w:lang w:bidi="it-IT"/>
        </w:rPr>
        <w:t>Il Management Pack per Microsoft SQL Server è bloccato per impedire la modifica delle impostazioni originali del file. Tuttavia è possibile creare personalizzazioni, ad esempio sostituzioni o nuovi oggetti di monitoraggio, e salvarle in un Management Pack diverso. Per impostazione predefinita, Operations Manager salva tutte le personalizzazioni nel Management Pack predefinito. È invece consigliabile creare un Management Pack separato per ogni Management Pack bloccato da personalizzare.</w:t>
      </w:r>
    </w:p>
    <w:p w14:paraId="307B737C" w14:textId="77777777" w:rsidR="00745BFA" w:rsidRPr="00951787" w:rsidRDefault="00745BFA" w:rsidP="00075F96">
      <w:pPr>
        <w:spacing w:line="300" w:lineRule="auto"/>
        <w:jc w:val="left"/>
        <w:rPr>
          <w:rFonts w:asciiTheme="minorHAnsi" w:hAnsiTheme="minorHAnsi" w:cstheme="minorHAnsi"/>
          <w:sz w:val="22"/>
          <w:szCs w:val="22"/>
        </w:rPr>
      </w:pPr>
      <w:r w:rsidRPr="00951787">
        <w:rPr>
          <w:rFonts w:asciiTheme="minorHAnsi" w:hAnsiTheme="minorHAnsi" w:cstheme="minorHAnsi"/>
          <w:sz w:val="22"/>
          <w:szCs w:val="22"/>
          <w:lang w:bidi="it-IT"/>
        </w:rPr>
        <w:t xml:space="preserve">La creazione di un nuovo Management Pack per l'archiviazione delle sostituzioni presenta i seguenti vantaggi: </w:t>
      </w:r>
    </w:p>
    <w:p w14:paraId="0B0A3524" w14:textId="020F9703" w:rsidR="00745BFA" w:rsidRPr="00951787" w:rsidRDefault="00745BFA" w:rsidP="008B0C24">
      <w:pPr>
        <w:pStyle w:val="BulletedList1"/>
        <w:numPr>
          <w:ilvl w:val="0"/>
          <w:numId w:val="12"/>
        </w:numPr>
        <w:tabs>
          <w:tab w:val="left" w:pos="360"/>
        </w:tabs>
        <w:spacing w:line="300" w:lineRule="auto"/>
        <w:jc w:val="left"/>
        <w:rPr>
          <w:rFonts w:asciiTheme="minorHAnsi" w:hAnsiTheme="minorHAnsi" w:cstheme="minorHAnsi"/>
          <w:sz w:val="22"/>
          <w:szCs w:val="22"/>
        </w:rPr>
      </w:pPr>
      <w:r w:rsidRPr="00951787">
        <w:rPr>
          <w:rFonts w:asciiTheme="minorHAnsi" w:hAnsiTheme="minorHAnsi" w:cstheme="minorHAnsi"/>
          <w:sz w:val="22"/>
          <w:szCs w:val="22"/>
          <w:lang w:bidi="it-IT"/>
        </w:rPr>
        <w:t>Quando si crea un Management Pack per archiviare impostazioni personalizzate per un Management Pack bloccato, è utile basare il nome del nuovo Management Pack sul nome del Management Pack da personalizzare, ad esempio "Override di Microsoft SQL Server".</w:t>
      </w:r>
    </w:p>
    <w:p w14:paraId="21A5586F" w14:textId="77777777" w:rsidR="00745BFA" w:rsidRPr="00951787" w:rsidRDefault="00745BFA" w:rsidP="008B0C24">
      <w:pPr>
        <w:numPr>
          <w:ilvl w:val="0"/>
          <w:numId w:val="12"/>
        </w:numPr>
        <w:spacing w:line="300" w:lineRule="auto"/>
        <w:jc w:val="left"/>
        <w:rPr>
          <w:rFonts w:asciiTheme="minorHAnsi" w:hAnsiTheme="minorHAnsi" w:cstheme="minorHAnsi"/>
          <w:sz w:val="22"/>
          <w:szCs w:val="22"/>
        </w:rPr>
      </w:pPr>
      <w:r w:rsidRPr="00951787">
        <w:rPr>
          <w:rFonts w:asciiTheme="minorHAnsi" w:hAnsiTheme="minorHAnsi" w:cstheme="minorHAnsi"/>
          <w:sz w:val="22"/>
          <w:szCs w:val="22"/>
          <w:lang w:bidi="it-IT"/>
        </w:rPr>
        <w:t xml:space="preserve">La creazione di un nuovo Management Pack per l'archiviazione delle personalizzazioni di ogni Management Pack bloccato semplifica l'esportazione delle personalizzazioni da un ambiente di test a un ambiente di produzione. Semplifica anche l'eliminazione di un Management Pack, poiché è necessario eliminare eventuali dipendenze prima di eliminare </w:t>
      </w:r>
      <w:r w:rsidRPr="00951787">
        <w:rPr>
          <w:rFonts w:asciiTheme="minorHAnsi" w:hAnsiTheme="minorHAnsi" w:cstheme="minorHAnsi"/>
          <w:sz w:val="22"/>
          <w:szCs w:val="22"/>
          <w:lang w:bidi="it-IT"/>
        </w:rPr>
        <w:lastRenderedPageBreak/>
        <w:t>un Management Pack. Se le personalizzazioni per tutti i Management Pack vengono salvate nel Management Pack predefinito ed è necessario eliminare un singolo Management Pack, sarà prima di tutto necessario eliminare il Management Pack predefinito, in modo da eliminare anche le personalizzazioni ad altri Management Pack.</w:t>
      </w:r>
    </w:p>
    <w:p w14:paraId="5F3E5032" w14:textId="77777777" w:rsidR="00745BFA" w:rsidRPr="00951787" w:rsidRDefault="00745BFA" w:rsidP="00075F96">
      <w:pPr>
        <w:spacing w:line="300" w:lineRule="auto"/>
        <w:jc w:val="left"/>
        <w:rPr>
          <w:rFonts w:asciiTheme="minorHAnsi" w:hAnsiTheme="minorHAnsi" w:cstheme="minorHAnsi"/>
          <w:sz w:val="22"/>
          <w:szCs w:val="22"/>
        </w:rPr>
      </w:pPr>
    </w:p>
    <w:p w14:paraId="74977F01" w14:textId="2E1056B2" w:rsidR="00745BFA" w:rsidRPr="00951787" w:rsidRDefault="00745BFA" w:rsidP="00075F96">
      <w:pPr>
        <w:spacing w:line="300" w:lineRule="auto"/>
        <w:jc w:val="left"/>
        <w:rPr>
          <w:rFonts w:asciiTheme="minorHAnsi" w:hAnsiTheme="minorHAnsi" w:cstheme="minorHAnsi"/>
          <w:sz w:val="22"/>
          <w:szCs w:val="22"/>
        </w:rPr>
      </w:pPr>
      <w:r w:rsidRPr="00951787">
        <w:rPr>
          <w:rFonts w:asciiTheme="minorHAnsi" w:hAnsiTheme="minorHAnsi" w:cstheme="minorHAnsi"/>
          <w:sz w:val="22"/>
          <w:szCs w:val="22"/>
          <w:lang w:bidi="it-IT"/>
        </w:rPr>
        <w:t xml:space="preserve">Per altre informazioni sui Management Pack bloccati e non bloccati, vedere l'articolo </w:t>
      </w:r>
      <w:hyperlink r:id="rId30" w:history="1">
        <w:r w:rsidRPr="00951787">
          <w:rPr>
            <w:rStyle w:val="Hyperlink"/>
            <w:rFonts w:asciiTheme="minorHAnsi" w:hAnsiTheme="minorHAnsi" w:cstheme="minorHAnsi"/>
            <w:sz w:val="22"/>
            <w:szCs w:val="22"/>
            <w:lang w:bidi="it-IT"/>
          </w:rPr>
          <w:t>Management Pack Formats</w:t>
        </w:r>
      </w:hyperlink>
      <w:r w:rsidRPr="00951787">
        <w:rPr>
          <w:rFonts w:asciiTheme="minorHAnsi" w:hAnsiTheme="minorHAnsi" w:cstheme="minorHAnsi"/>
          <w:sz w:val="22"/>
          <w:szCs w:val="22"/>
          <w:lang w:bidi="it-IT"/>
        </w:rPr>
        <w:t xml:space="preserve"> (Formati dei Management Pack). Per altre informazioni sulle personalizzazioni dei Management Pack e sul Management Pack predefinito, vedere l'articolo </w:t>
      </w:r>
      <w:hyperlink r:id="rId31" w:history="1">
        <w:r w:rsidRPr="00951787">
          <w:rPr>
            <w:rStyle w:val="Hyperlink"/>
            <w:rFonts w:asciiTheme="minorHAnsi" w:hAnsiTheme="minorHAnsi" w:cstheme="minorHAnsi"/>
            <w:sz w:val="22"/>
            <w:szCs w:val="22"/>
            <w:lang w:bidi="it-IT"/>
          </w:rPr>
          <w:t>About Management Packs</w:t>
        </w:r>
      </w:hyperlink>
      <w:r w:rsidRPr="00951787">
        <w:rPr>
          <w:rFonts w:asciiTheme="minorHAnsi" w:hAnsiTheme="minorHAnsi" w:cstheme="minorHAnsi"/>
          <w:sz w:val="22"/>
          <w:szCs w:val="22"/>
          <w:lang w:bidi="it-IT"/>
        </w:rPr>
        <w:t xml:space="preserve"> (Informazioni sui Management Pack).</w:t>
      </w:r>
    </w:p>
    <w:p w14:paraId="72F03854" w14:textId="2480418F" w:rsidR="00745BFA" w:rsidRPr="00951787" w:rsidRDefault="002F67CA" w:rsidP="00075F96">
      <w:pPr>
        <w:pStyle w:val="ProcedureTitle"/>
        <w:framePr w:wrap="notBeside"/>
        <w:spacing w:line="300" w:lineRule="auto"/>
        <w:jc w:val="left"/>
        <w:rPr>
          <w:rFonts w:asciiTheme="minorHAnsi" w:hAnsiTheme="minorHAnsi" w:cstheme="minorHAnsi"/>
          <w:sz w:val="22"/>
          <w:szCs w:val="22"/>
        </w:rPr>
      </w:pPr>
      <w:r w:rsidRPr="00951787">
        <w:rPr>
          <w:rFonts w:asciiTheme="minorHAnsi" w:hAnsiTheme="minorHAnsi" w:cstheme="minorHAnsi"/>
          <w:noProof/>
          <w:sz w:val="22"/>
          <w:szCs w:val="22"/>
          <w:lang w:val="en-US"/>
        </w:rPr>
        <w:drawing>
          <wp:inline distT="0" distB="0" distL="0" distR="0" wp14:anchorId="55C2EAC2" wp14:editId="379ED2C6">
            <wp:extent cx="152400" cy="152400"/>
            <wp:effectExtent l="0" t="0" r="0"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45BFA" w:rsidRPr="00951787">
        <w:rPr>
          <w:rFonts w:asciiTheme="minorHAnsi" w:hAnsiTheme="minorHAnsi" w:cstheme="minorHAnsi"/>
          <w:noProof/>
          <w:sz w:val="22"/>
          <w:szCs w:val="22"/>
          <w:lang w:bidi="it-IT"/>
        </w:rPr>
        <w:t>Come creare un nuovo Management Pack per le personalizzazioni</w:t>
      </w:r>
    </w:p>
    <w:tbl>
      <w:tblPr>
        <w:tblW w:w="0" w:type="auto"/>
        <w:tblInd w:w="360" w:type="dxa"/>
        <w:tblCellMar>
          <w:left w:w="0" w:type="dxa"/>
          <w:right w:w="0" w:type="dxa"/>
        </w:tblCellMar>
        <w:tblLook w:val="01E0" w:firstRow="1" w:lastRow="1" w:firstColumn="1" w:lastColumn="1" w:noHBand="0" w:noVBand="0"/>
      </w:tblPr>
      <w:tblGrid>
        <w:gridCol w:w="8280"/>
      </w:tblGrid>
      <w:tr w:rsidR="00745BFA" w:rsidRPr="00951787" w14:paraId="0B719756" w14:textId="77777777" w:rsidTr="008B4D53">
        <w:tc>
          <w:tcPr>
            <w:tcW w:w="8856" w:type="dxa"/>
            <w:shd w:val="clear" w:color="auto" w:fill="auto"/>
          </w:tcPr>
          <w:p w14:paraId="04ADEF2C" w14:textId="77777777" w:rsidR="00745BFA" w:rsidRPr="00951787" w:rsidRDefault="00745BFA" w:rsidP="00075F96">
            <w:pPr>
              <w:pStyle w:val="NumberedList1"/>
              <w:numPr>
                <w:ilvl w:val="0"/>
                <w:numId w:val="0"/>
              </w:numPr>
              <w:tabs>
                <w:tab w:val="left" w:pos="360"/>
              </w:tabs>
              <w:spacing w:line="300" w:lineRule="auto"/>
              <w:ind w:left="360" w:hanging="360"/>
              <w:jc w:val="left"/>
              <w:rPr>
                <w:rFonts w:asciiTheme="minorHAnsi" w:hAnsiTheme="minorHAnsi" w:cstheme="minorHAnsi"/>
                <w:sz w:val="22"/>
                <w:szCs w:val="22"/>
              </w:rPr>
            </w:pPr>
            <w:r w:rsidRPr="00951787">
              <w:rPr>
                <w:rFonts w:asciiTheme="minorHAnsi" w:hAnsiTheme="minorHAnsi" w:cstheme="minorHAnsi"/>
                <w:sz w:val="22"/>
                <w:szCs w:val="22"/>
                <w:lang w:bidi="it-IT"/>
              </w:rPr>
              <w:t>1.</w:t>
            </w:r>
            <w:r w:rsidRPr="00951787">
              <w:rPr>
                <w:rFonts w:asciiTheme="minorHAnsi" w:hAnsiTheme="minorHAnsi" w:cstheme="minorHAnsi"/>
                <w:sz w:val="22"/>
                <w:szCs w:val="22"/>
                <w:lang w:bidi="it-IT"/>
              </w:rPr>
              <w:tab/>
              <w:t xml:space="preserve">Aprire la Console operatore e fare clic sul pulsante </w:t>
            </w:r>
            <w:r w:rsidRPr="00951787">
              <w:rPr>
                <w:rStyle w:val="UI"/>
                <w:rFonts w:asciiTheme="minorHAnsi" w:hAnsiTheme="minorHAnsi" w:cstheme="minorHAnsi"/>
                <w:sz w:val="22"/>
                <w:szCs w:val="22"/>
                <w:lang w:bidi="it-IT"/>
              </w:rPr>
              <w:t>Amministrazione</w:t>
            </w:r>
            <w:r w:rsidRPr="00951787">
              <w:rPr>
                <w:rFonts w:asciiTheme="minorHAnsi" w:hAnsiTheme="minorHAnsi" w:cstheme="minorHAnsi"/>
                <w:sz w:val="22"/>
                <w:szCs w:val="22"/>
                <w:lang w:bidi="it-IT"/>
              </w:rPr>
              <w:t>.</w:t>
            </w:r>
          </w:p>
          <w:p w14:paraId="1FBD19D1" w14:textId="77777777" w:rsidR="00745BFA" w:rsidRPr="00951787" w:rsidRDefault="00745BFA" w:rsidP="00075F96">
            <w:pPr>
              <w:pStyle w:val="NumberedList1"/>
              <w:numPr>
                <w:ilvl w:val="0"/>
                <w:numId w:val="0"/>
              </w:numPr>
              <w:tabs>
                <w:tab w:val="left" w:pos="360"/>
              </w:tabs>
              <w:spacing w:line="300" w:lineRule="auto"/>
              <w:ind w:left="360" w:hanging="360"/>
              <w:jc w:val="left"/>
              <w:rPr>
                <w:rFonts w:asciiTheme="minorHAnsi" w:hAnsiTheme="minorHAnsi" w:cstheme="minorHAnsi"/>
                <w:sz w:val="22"/>
                <w:szCs w:val="22"/>
              </w:rPr>
            </w:pPr>
            <w:r w:rsidRPr="00951787">
              <w:rPr>
                <w:rFonts w:asciiTheme="minorHAnsi" w:hAnsiTheme="minorHAnsi" w:cstheme="minorHAnsi"/>
                <w:sz w:val="22"/>
                <w:szCs w:val="22"/>
                <w:lang w:bidi="it-IT"/>
              </w:rPr>
              <w:t>2.</w:t>
            </w:r>
            <w:r w:rsidRPr="00951787">
              <w:rPr>
                <w:rFonts w:asciiTheme="minorHAnsi" w:hAnsiTheme="minorHAnsi" w:cstheme="minorHAnsi"/>
                <w:sz w:val="22"/>
                <w:szCs w:val="22"/>
                <w:lang w:bidi="it-IT"/>
              </w:rPr>
              <w:tab/>
              <w:t xml:space="preserve">Fare clic con il pulsante destro del mouse su </w:t>
            </w:r>
            <w:r w:rsidRPr="00951787">
              <w:rPr>
                <w:rStyle w:val="UI"/>
                <w:rFonts w:asciiTheme="minorHAnsi" w:hAnsiTheme="minorHAnsi" w:cstheme="minorHAnsi"/>
                <w:sz w:val="22"/>
                <w:szCs w:val="22"/>
                <w:lang w:bidi="it-IT"/>
              </w:rPr>
              <w:t>Management Pack</w:t>
            </w:r>
            <w:r w:rsidRPr="00951787">
              <w:rPr>
                <w:rFonts w:asciiTheme="minorHAnsi" w:hAnsiTheme="minorHAnsi" w:cstheme="minorHAnsi"/>
                <w:sz w:val="22"/>
                <w:szCs w:val="22"/>
                <w:lang w:bidi="it-IT"/>
              </w:rPr>
              <w:t xml:space="preserve">, quindi scegliere </w:t>
            </w:r>
            <w:r w:rsidRPr="00951787">
              <w:rPr>
                <w:rStyle w:val="UI"/>
                <w:rFonts w:asciiTheme="minorHAnsi" w:hAnsiTheme="minorHAnsi" w:cstheme="minorHAnsi"/>
                <w:sz w:val="22"/>
                <w:szCs w:val="22"/>
                <w:lang w:bidi="it-IT"/>
              </w:rPr>
              <w:t>Crea nuovo Management Pack</w:t>
            </w:r>
            <w:r w:rsidRPr="00951787">
              <w:rPr>
                <w:rFonts w:asciiTheme="minorHAnsi" w:hAnsiTheme="minorHAnsi" w:cstheme="minorHAnsi"/>
                <w:sz w:val="22"/>
                <w:szCs w:val="22"/>
                <w:lang w:bidi="it-IT"/>
              </w:rPr>
              <w:t>.</w:t>
            </w:r>
          </w:p>
          <w:p w14:paraId="34942E8F" w14:textId="675FDCB2" w:rsidR="00745BFA" w:rsidRPr="00951787" w:rsidRDefault="00745BFA" w:rsidP="00075F96">
            <w:pPr>
              <w:pStyle w:val="NumberedList1"/>
              <w:numPr>
                <w:ilvl w:val="0"/>
                <w:numId w:val="0"/>
              </w:numPr>
              <w:tabs>
                <w:tab w:val="left" w:pos="360"/>
              </w:tabs>
              <w:spacing w:line="300" w:lineRule="auto"/>
              <w:ind w:left="360" w:hanging="360"/>
              <w:jc w:val="left"/>
              <w:rPr>
                <w:rFonts w:asciiTheme="minorHAnsi" w:hAnsiTheme="minorHAnsi" w:cstheme="minorHAnsi"/>
                <w:sz w:val="22"/>
                <w:szCs w:val="22"/>
              </w:rPr>
            </w:pPr>
            <w:r w:rsidRPr="00951787">
              <w:rPr>
                <w:rFonts w:asciiTheme="minorHAnsi" w:hAnsiTheme="minorHAnsi" w:cstheme="minorHAnsi"/>
                <w:sz w:val="22"/>
                <w:szCs w:val="22"/>
                <w:lang w:bidi="it-IT"/>
              </w:rPr>
              <w:t>3.</w:t>
            </w:r>
            <w:r w:rsidRPr="00951787">
              <w:rPr>
                <w:rFonts w:asciiTheme="minorHAnsi" w:hAnsiTheme="minorHAnsi" w:cstheme="minorHAnsi"/>
                <w:sz w:val="22"/>
                <w:szCs w:val="22"/>
                <w:lang w:bidi="it-IT"/>
              </w:rPr>
              <w:tab/>
              <w:t xml:space="preserve">Immettere un nome, ad esempio Personalizzazioni SQLMP, quindi fare clic su </w:t>
            </w:r>
            <w:r w:rsidRPr="00951787">
              <w:rPr>
                <w:rStyle w:val="UI"/>
                <w:rFonts w:asciiTheme="minorHAnsi" w:hAnsiTheme="minorHAnsi" w:cstheme="minorHAnsi"/>
                <w:sz w:val="22"/>
                <w:szCs w:val="22"/>
                <w:lang w:bidi="it-IT"/>
              </w:rPr>
              <w:t>Avanti</w:t>
            </w:r>
            <w:r w:rsidRPr="00951787">
              <w:rPr>
                <w:rFonts w:asciiTheme="minorHAnsi" w:hAnsiTheme="minorHAnsi" w:cstheme="minorHAnsi"/>
                <w:sz w:val="22"/>
                <w:szCs w:val="22"/>
                <w:lang w:bidi="it-IT"/>
              </w:rPr>
              <w:t>.</w:t>
            </w:r>
          </w:p>
          <w:p w14:paraId="33CAF04D" w14:textId="77777777" w:rsidR="00745BFA" w:rsidRPr="00951787" w:rsidRDefault="00745BFA" w:rsidP="00075F96">
            <w:pPr>
              <w:pStyle w:val="NumberedList1"/>
              <w:numPr>
                <w:ilvl w:val="0"/>
                <w:numId w:val="0"/>
              </w:numPr>
              <w:tabs>
                <w:tab w:val="left" w:pos="360"/>
              </w:tabs>
              <w:spacing w:line="300" w:lineRule="auto"/>
              <w:ind w:left="360" w:hanging="360"/>
              <w:jc w:val="left"/>
              <w:rPr>
                <w:rFonts w:asciiTheme="minorHAnsi" w:hAnsiTheme="minorHAnsi" w:cstheme="minorHAnsi"/>
                <w:sz w:val="22"/>
                <w:szCs w:val="22"/>
              </w:rPr>
            </w:pPr>
            <w:r w:rsidRPr="00951787">
              <w:rPr>
                <w:rFonts w:asciiTheme="minorHAnsi" w:hAnsiTheme="minorHAnsi" w:cstheme="minorHAnsi"/>
                <w:sz w:val="22"/>
                <w:szCs w:val="22"/>
                <w:lang w:bidi="it-IT"/>
              </w:rPr>
              <w:t>4.</w:t>
            </w:r>
            <w:r w:rsidRPr="00951787">
              <w:rPr>
                <w:rFonts w:asciiTheme="minorHAnsi" w:hAnsiTheme="minorHAnsi" w:cstheme="minorHAnsi"/>
                <w:sz w:val="22"/>
                <w:szCs w:val="22"/>
                <w:lang w:bidi="it-IT"/>
              </w:rPr>
              <w:tab/>
              <w:t xml:space="preserve">Fare clic su </w:t>
            </w:r>
            <w:r w:rsidRPr="00951787">
              <w:rPr>
                <w:rStyle w:val="UI"/>
                <w:rFonts w:asciiTheme="minorHAnsi" w:hAnsiTheme="minorHAnsi" w:cstheme="minorHAnsi"/>
                <w:sz w:val="22"/>
                <w:szCs w:val="22"/>
                <w:lang w:bidi="it-IT"/>
              </w:rPr>
              <w:t>Crea</w:t>
            </w:r>
            <w:r w:rsidRPr="00951787">
              <w:rPr>
                <w:rFonts w:asciiTheme="minorHAnsi" w:hAnsiTheme="minorHAnsi" w:cstheme="minorHAnsi"/>
                <w:sz w:val="22"/>
                <w:szCs w:val="22"/>
                <w:lang w:bidi="it-IT"/>
              </w:rPr>
              <w:t>.</w:t>
            </w:r>
          </w:p>
        </w:tc>
      </w:tr>
    </w:tbl>
    <w:p w14:paraId="7A525830" w14:textId="1796A844" w:rsidR="0042791E" w:rsidRPr="00951787" w:rsidRDefault="0042791E" w:rsidP="00075F96">
      <w:pPr>
        <w:pStyle w:val="Heading3"/>
        <w:spacing w:line="300" w:lineRule="auto"/>
        <w:rPr>
          <w:rFonts w:asciiTheme="minorHAnsi" w:hAnsiTheme="minorHAnsi" w:cstheme="minorHAnsi"/>
        </w:rPr>
      </w:pPr>
      <w:bookmarkStart w:id="52" w:name="z3"/>
      <w:bookmarkStart w:id="53" w:name="_How_to_Import"/>
      <w:bookmarkStart w:id="54" w:name="_How_to_Enable"/>
      <w:bookmarkStart w:id="55" w:name="_Ref384671390"/>
      <w:bookmarkStart w:id="56" w:name="_Toc504575620"/>
      <w:bookmarkEnd w:id="52"/>
      <w:bookmarkEnd w:id="53"/>
      <w:bookmarkEnd w:id="54"/>
      <w:r w:rsidRPr="00951787">
        <w:rPr>
          <w:rFonts w:asciiTheme="minorHAnsi" w:hAnsiTheme="minorHAnsi" w:cstheme="minorHAnsi"/>
          <w:lang w:bidi="it-IT"/>
        </w:rPr>
        <w:t xml:space="preserve">Come abilitare l'opzione </w:t>
      </w:r>
      <w:bookmarkEnd w:id="55"/>
      <w:r w:rsidRPr="00951787">
        <w:rPr>
          <w:rFonts w:asciiTheme="minorHAnsi" w:hAnsiTheme="minorHAnsi" w:cstheme="minorHAnsi"/>
          <w:lang w:bidi="it-IT"/>
        </w:rPr>
        <w:t>Proxy agente</w:t>
      </w:r>
      <w:bookmarkEnd w:id="56"/>
    </w:p>
    <w:p w14:paraId="440E35DA" w14:textId="6E8BCEB1" w:rsidR="00C14DB8" w:rsidRPr="00951787" w:rsidRDefault="00C14DB8" w:rsidP="00075F96">
      <w:pPr>
        <w:spacing w:line="300" w:lineRule="auto"/>
        <w:rPr>
          <w:rFonts w:asciiTheme="minorHAnsi" w:hAnsiTheme="minorHAnsi" w:cstheme="minorHAnsi"/>
          <w:sz w:val="22"/>
          <w:szCs w:val="22"/>
        </w:rPr>
      </w:pPr>
      <w:r w:rsidRPr="00951787">
        <w:rPr>
          <w:rFonts w:asciiTheme="minorHAnsi" w:hAnsiTheme="minorHAnsi" w:cstheme="minorHAnsi"/>
          <w:sz w:val="22"/>
          <w:szCs w:val="22"/>
          <w:lang w:bidi="it-IT"/>
        </w:rPr>
        <w:t>Per abilitare l'</w:t>
      </w:r>
      <w:r w:rsidRPr="00951787">
        <w:rPr>
          <w:rFonts w:asciiTheme="minorHAnsi" w:hAnsiTheme="minorHAnsi" w:cstheme="minorHAnsi"/>
          <w:b/>
          <w:sz w:val="22"/>
          <w:szCs w:val="22"/>
          <w:lang w:bidi="it-IT"/>
        </w:rPr>
        <w:t xml:space="preserve">opzione Proxy agente </w:t>
      </w:r>
      <w:r w:rsidRPr="00951787">
        <w:rPr>
          <w:rFonts w:asciiTheme="minorHAnsi" w:hAnsiTheme="minorHAnsi" w:cstheme="minorHAnsi"/>
          <w:sz w:val="22"/>
          <w:szCs w:val="22"/>
          <w:lang w:bidi="it-IT"/>
        </w:rPr>
        <w:t>seguire questa procedura:</w:t>
      </w:r>
    </w:p>
    <w:p w14:paraId="7034D551" w14:textId="77777777" w:rsidR="00C14DB8" w:rsidRPr="00951787" w:rsidRDefault="00C14DB8" w:rsidP="00075F96">
      <w:pPr>
        <w:pStyle w:val="NumberedList1"/>
        <w:numPr>
          <w:ilvl w:val="0"/>
          <w:numId w:val="0"/>
        </w:numPr>
        <w:tabs>
          <w:tab w:val="left" w:pos="360"/>
        </w:tabs>
        <w:spacing w:line="300" w:lineRule="auto"/>
        <w:ind w:left="720" w:hanging="360"/>
        <w:rPr>
          <w:rFonts w:asciiTheme="minorHAnsi" w:hAnsiTheme="minorHAnsi" w:cstheme="minorHAnsi"/>
          <w:sz w:val="22"/>
          <w:szCs w:val="22"/>
        </w:rPr>
      </w:pPr>
      <w:r w:rsidRPr="00951787">
        <w:rPr>
          <w:rFonts w:asciiTheme="minorHAnsi" w:hAnsiTheme="minorHAnsi" w:cstheme="minorHAnsi"/>
          <w:sz w:val="22"/>
          <w:szCs w:val="22"/>
          <w:lang w:bidi="it-IT"/>
        </w:rPr>
        <w:t>1.</w:t>
      </w:r>
      <w:r w:rsidRPr="00951787">
        <w:rPr>
          <w:rFonts w:asciiTheme="minorHAnsi" w:hAnsiTheme="minorHAnsi" w:cstheme="minorHAnsi"/>
          <w:sz w:val="22"/>
          <w:szCs w:val="22"/>
          <w:lang w:bidi="it-IT"/>
        </w:rPr>
        <w:tab/>
        <w:t xml:space="preserve">Aprire la Console operatore e fare clic sul pulsante </w:t>
      </w:r>
      <w:r w:rsidRPr="00951787">
        <w:rPr>
          <w:rFonts w:asciiTheme="minorHAnsi" w:hAnsiTheme="minorHAnsi" w:cstheme="minorHAnsi"/>
          <w:b/>
          <w:sz w:val="22"/>
          <w:szCs w:val="22"/>
          <w:lang w:bidi="it-IT"/>
        </w:rPr>
        <w:t>Amministrazione</w:t>
      </w:r>
      <w:r w:rsidRPr="00951787">
        <w:rPr>
          <w:rFonts w:asciiTheme="minorHAnsi" w:hAnsiTheme="minorHAnsi" w:cstheme="minorHAnsi"/>
          <w:sz w:val="22"/>
          <w:szCs w:val="22"/>
          <w:lang w:bidi="it-IT"/>
        </w:rPr>
        <w:t>.</w:t>
      </w:r>
    </w:p>
    <w:p w14:paraId="35E87E8F" w14:textId="77777777" w:rsidR="00C14DB8" w:rsidRPr="00951787" w:rsidRDefault="00C14DB8" w:rsidP="00075F96">
      <w:pPr>
        <w:pStyle w:val="NumberedList1"/>
        <w:numPr>
          <w:ilvl w:val="0"/>
          <w:numId w:val="0"/>
        </w:numPr>
        <w:tabs>
          <w:tab w:val="left" w:pos="360"/>
        </w:tabs>
        <w:spacing w:line="300" w:lineRule="auto"/>
        <w:ind w:left="720" w:hanging="360"/>
        <w:rPr>
          <w:rFonts w:asciiTheme="minorHAnsi" w:hAnsiTheme="minorHAnsi" w:cstheme="minorHAnsi"/>
          <w:sz w:val="22"/>
          <w:szCs w:val="22"/>
        </w:rPr>
      </w:pPr>
      <w:r w:rsidRPr="00951787">
        <w:rPr>
          <w:rFonts w:asciiTheme="minorHAnsi" w:hAnsiTheme="minorHAnsi" w:cstheme="minorHAnsi"/>
          <w:sz w:val="22"/>
          <w:szCs w:val="22"/>
          <w:lang w:bidi="it-IT"/>
        </w:rPr>
        <w:t>2.</w:t>
      </w:r>
      <w:r w:rsidRPr="00951787">
        <w:rPr>
          <w:rFonts w:asciiTheme="minorHAnsi" w:hAnsiTheme="minorHAnsi" w:cstheme="minorHAnsi"/>
          <w:sz w:val="22"/>
          <w:szCs w:val="22"/>
          <w:lang w:bidi="it-IT"/>
        </w:rPr>
        <w:tab/>
        <w:t xml:space="preserve">Nel riquadro Amministratore fare clic su </w:t>
      </w:r>
      <w:r w:rsidRPr="00951787">
        <w:rPr>
          <w:rStyle w:val="UI"/>
          <w:rFonts w:asciiTheme="minorHAnsi" w:hAnsiTheme="minorHAnsi" w:cstheme="minorHAnsi"/>
          <w:sz w:val="22"/>
          <w:szCs w:val="22"/>
          <w:lang w:bidi="it-IT"/>
        </w:rPr>
        <w:t>Gestito tramite agente</w:t>
      </w:r>
      <w:r w:rsidRPr="00951787">
        <w:rPr>
          <w:rFonts w:asciiTheme="minorHAnsi" w:hAnsiTheme="minorHAnsi" w:cstheme="minorHAnsi"/>
          <w:sz w:val="22"/>
          <w:szCs w:val="22"/>
          <w:lang w:bidi="it-IT"/>
        </w:rPr>
        <w:t>.</w:t>
      </w:r>
    </w:p>
    <w:p w14:paraId="334C10C9" w14:textId="77777777" w:rsidR="00C14DB8" w:rsidRPr="00951787" w:rsidRDefault="00C14DB8" w:rsidP="00075F96">
      <w:pPr>
        <w:pStyle w:val="NumberedList1"/>
        <w:numPr>
          <w:ilvl w:val="0"/>
          <w:numId w:val="0"/>
        </w:numPr>
        <w:tabs>
          <w:tab w:val="left" w:pos="360"/>
        </w:tabs>
        <w:spacing w:line="300" w:lineRule="auto"/>
        <w:ind w:left="720" w:hanging="360"/>
        <w:rPr>
          <w:rFonts w:asciiTheme="minorHAnsi" w:hAnsiTheme="minorHAnsi" w:cstheme="minorHAnsi"/>
          <w:sz w:val="22"/>
          <w:szCs w:val="22"/>
        </w:rPr>
      </w:pPr>
      <w:r w:rsidRPr="00951787">
        <w:rPr>
          <w:rFonts w:asciiTheme="minorHAnsi" w:hAnsiTheme="minorHAnsi" w:cstheme="minorHAnsi"/>
          <w:sz w:val="22"/>
          <w:szCs w:val="22"/>
          <w:lang w:bidi="it-IT"/>
        </w:rPr>
        <w:t>3.</w:t>
      </w:r>
      <w:r w:rsidRPr="00951787">
        <w:rPr>
          <w:rFonts w:asciiTheme="minorHAnsi" w:hAnsiTheme="minorHAnsi" w:cstheme="minorHAnsi"/>
          <w:sz w:val="22"/>
          <w:szCs w:val="22"/>
          <w:lang w:bidi="it-IT"/>
        </w:rPr>
        <w:tab/>
        <w:t>Fare doppio clic su un agente nell'elenco.</w:t>
      </w:r>
    </w:p>
    <w:p w14:paraId="607A2329" w14:textId="065E64C6" w:rsidR="008A10A4" w:rsidRDefault="00C14DB8" w:rsidP="008A10A4">
      <w:pPr>
        <w:spacing w:line="300" w:lineRule="auto"/>
        <w:ind w:left="360"/>
        <w:rPr>
          <w:rFonts w:asciiTheme="minorHAnsi" w:hAnsiTheme="minorHAnsi" w:cstheme="minorHAnsi"/>
          <w:sz w:val="22"/>
          <w:szCs w:val="22"/>
        </w:rPr>
      </w:pPr>
      <w:r w:rsidRPr="00951787">
        <w:rPr>
          <w:rFonts w:asciiTheme="minorHAnsi" w:hAnsiTheme="minorHAnsi" w:cstheme="minorHAnsi"/>
          <w:sz w:val="22"/>
          <w:szCs w:val="22"/>
          <w:lang w:bidi="it-IT"/>
        </w:rPr>
        <w:t>4.</w:t>
      </w:r>
      <w:r w:rsidRPr="00951787">
        <w:rPr>
          <w:rFonts w:asciiTheme="minorHAnsi" w:hAnsiTheme="minorHAnsi" w:cstheme="minorHAnsi"/>
          <w:sz w:val="22"/>
          <w:szCs w:val="22"/>
          <w:lang w:bidi="it-IT"/>
        </w:rPr>
        <w:tab/>
        <w:t xml:space="preserve">Nella scheda Sicurezza selezionare </w:t>
      </w:r>
      <w:r w:rsidRPr="00951787">
        <w:rPr>
          <w:rStyle w:val="UI"/>
          <w:rFonts w:asciiTheme="minorHAnsi" w:hAnsiTheme="minorHAnsi" w:cstheme="minorHAnsi"/>
          <w:sz w:val="22"/>
          <w:szCs w:val="22"/>
          <w:lang w:bidi="it-IT"/>
        </w:rPr>
        <w:t>Consenti a questo agente di funzionare come proxy e individuare oggetti gestiti sugli altri computer</w:t>
      </w:r>
      <w:r w:rsidRPr="00951787">
        <w:rPr>
          <w:rFonts w:asciiTheme="minorHAnsi" w:hAnsiTheme="minorHAnsi" w:cstheme="minorHAnsi"/>
          <w:sz w:val="22"/>
          <w:szCs w:val="22"/>
          <w:lang w:bidi="it-IT"/>
        </w:rPr>
        <w:t>.</w:t>
      </w:r>
      <w:bookmarkStart w:id="57" w:name="_Configuring_Run_As"/>
      <w:bookmarkStart w:id="58" w:name="_How_to_configure"/>
      <w:bookmarkStart w:id="59" w:name="_Ref384669885"/>
      <w:bookmarkEnd w:id="57"/>
      <w:bookmarkEnd w:id="58"/>
    </w:p>
    <w:p w14:paraId="0179AB2A" w14:textId="77777777" w:rsidR="008A10A4" w:rsidRPr="00951787" w:rsidRDefault="008A10A4" w:rsidP="008A10A4">
      <w:pPr>
        <w:pStyle w:val="Heading3"/>
        <w:spacing w:line="300" w:lineRule="auto"/>
        <w:rPr>
          <w:rFonts w:asciiTheme="minorHAnsi" w:hAnsiTheme="minorHAnsi" w:cstheme="minorHAnsi"/>
        </w:rPr>
      </w:pPr>
      <w:bookmarkStart w:id="60" w:name="_How_to_Import_1"/>
      <w:bookmarkStart w:id="61" w:name="_Ref384671384"/>
      <w:bookmarkStart w:id="62" w:name="_Toc504575621"/>
      <w:bookmarkEnd w:id="60"/>
      <w:r w:rsidRPr="00951787">
        <w:rPr>
          <w:rFonts w:asciiTheme="minorHAnsi" w:hAnsiTheme="minorHAnsi" w:cstheme="minorHAnsi"/>
          <w:lang w:bidi="it-IT"/>
        </w:rPr>
        <w:t>Come importare un Management Pack</w:t>
      </w:r>
      <w:bookmarkEnd w:id="61"/>
      <w:bookmarkEnd w:id="62"/>
    </w:p>
    <w:p w14:paraId="09BA45AE" w14:textId="43DAC960" w:rsidR="001B01D6" w:rsidRDefault="008A10A4" w:rsidP="00E936DA">
      <w:pPr>
        <w:spacing w:line="300" w:lineRule="auto"/>
        <w:jc w:val="left"/>
        <w:rPr>
          <w:rFonts w:asciiTheme="minorHAnsi" w:hAnsiTheme="minorHAnsi" w:cstheme="minorHAnsi"/>
          <w:sz w:val="22"/>
          <w:szCs w:val="22"/>
        </w:rPr>
      </w:pPr>
      <w:r w:rsidRPr="00951787">
        <w:rPr>
          <w:rFonts w:asciiTheme="minorHAnsi" w:hAnsiTheme="minorHAnsi" w:cstheme="minorHAnsi"/>
          <w:sz w:val="22"/>
          <w:szCs w:val="22"/>
          <w:lang w:bidi="it-IT"/>
        </w:rPr>
        <w:t xml:space="preserve">Per informazioni dettagliate sull'importazione di un Management Pack, vedere l'articolo </w:t>
      </w:r>
      <w:hyperlink w:anchor="z3" w:tooltip="http://go.microsoft.com/fwlink/?LinkId=142351" w:history="1">
        <w:r w:rsidRPr="00951787">
          <w:rPr>
            <w:rStyle w:val="Hyperlink"/>
            <w:rFonts w:asciiTheme="minorHAnsi" w:hAnsiTheme="minorHAnsi" w:cstheme="minorHAnsi"/>
            <w:sz w:val="22"/>
            <w:szCs w:val="22"/>
            <w:lang w:bidi="it-IT"/>
          </w:rPr>
          <w:t>Come importare un Management Pack</w:t>
        </w:r>
      </w:hyperlink>
      <w:r w:rsidRPr="00951787">
        <w:rPr>
          <w:rFonts w:asciiTheme="minorHAnsi" w:hAnsiTheme="minorHAnsi" w:cstheme="minorHAnsi"/>
          <w:sz w:val="22"/>
          <w:szCs w:val="22"/>
          <w:lang w:bidi="it-IT"/>
        </w:rPr>
        <w:t>.</w:t>
      </w:r>
    </w:p>
    <w:p w14:paraId="6F9F2B96" w14:textId="77777777" w:rsidR="00135C6E" w:rsidRDefault="00135C6E" w:rsidP="00135C6E">
      <w:pPr>
        <w:pStyle w:val="Heading3"/>
        <w:spacing w:line="300" w:lineRule="auto"/>
        <w:rPr>
          <w:rFonts w:asciiTheme="minorHAnsi" w:hAnsiTheme="minorHAnsi" w:cstheme="minorHAnsi"/>
        </w:rPr>
      </w:pPr>
      <w:bookmarkStart w:id="63" w:name="_Monitoring_Configuration"/>
      <w:bookmarkStart w:id="64" w:name="_Security_Configuration"/>
      <w:bookmarkStart w:id="65" w:name="_Run_As_Profiles"/>
      <w:bookmarkStart w:id="66" w:name="_How_to_configure_1"/>
      <w:bookmarkStart w:id="67" w:name="_How_to_Configure_3"/>
      <w:bookmarkStart w:id="68" w:name="_Low-privilege_environments"/>
      <w:bookmarkStart w:id="69" w:name="_Local_Agent_Monitoring"/>
      <w:bookmarkStart w:id="70" w:name="_To_configure_a_1"/>
      <w:bookmarkStart w:id="71" w:name="AgentMachine"/>
      <w:bookmarkStart w:id="72" w:name="_To_configure_a"/>
      <w:bookmarkStart w:id="73" w:name="_Agentless_Monitoring"/>
      <w:bookmarkStart w:id="74" w:name="_Configure_Low-Privilege_Agentless"/>
      <w:bookmarkStart w:id="75" w:name="_Mixed_Monitoring"/>
      <w:bookmarkStart w:id="76" w:name="_Monitoring_Configuration_1"/>
      <w:bookmarkStart w:id="77" w:name="_Toc504575622"/>
      <w:bookmarkEnd w:id="59"/>
      <w:bookmarkEnd w:id="63"/>
      <w:bookmarkEnd w:id="64"/>
      <w:bookmarkEnd w:id="65"/>
      <w:bookmarkEnd w:id="66"/>
      <w:bookmarkEnd w:id="67"/>
      <w:bookmarkEnd w:id="68"/>
      <w:bookmarkEnd w:id="69"/>
      <w:bookmarkEnd w:id="70"/>
      <w:bookmarkEnd w:id="71"/>
      <w:bookmarkEnd w:id="72"/>
      <w:bookmarkEnd w:id="73"/>
      <w:bookmarkEnd w:id="74"/>
      <w:bookmarkEnd w:id="75"/>
      <w:bookmarkEnd w:id="76"/>
      <w:r>
        <w:rPr>
          <w:rFonts w:asciiTheme="minorHAnsi" w:hAnsiTheme="minorHAnsi" w:cstheme="minorHAnsi"/>
          <w:lang w:bidi="it-IT"/>
        </w:rPr>
        <w:t>Configurazione del monitoraggio</w:t>
      </w:r>
      <w:bookmarkEnd w:id="77"/>
    </w:p>
    <w:p w14:paraId="76491A22" w14:textId="46175C1B" w:rsidR="00135C6E" w:rsidRDefault="00AD2F6D" w:rsidP="00F70B39">
      <w:pPr>
        <w:jc w:val="left"/>
        <w:rPr>
          <w:rFonts w:asciiTheme="minorHAnsi" w:hAnsiTheme="minorHAnsi" w:cstheme="minorHAnsi"/>
          <w:sz w:val="22"/>
          <w:szCs w:val="22"/>
        </w:rPr>
      </w:pPr>
      <w:r w:rsidRPr="00AD2F6D">
        <w:rPr>
          <w:rFonts w:asciiTheme="minorHAnsi" w:hAnsiTheme="minorHAnsi" w:cstheme="minorHAnsi"/>
          <w:sz w:val="22"/>
          <w:szCs w:val="22"/>
          <w:lang w:bidi="it-IT"/>
        </w:rPr>
        <w:t>Questo Management Pack dispone di tre modalità di monitoraggio: con agente locale, senza agenti e misto. Questa sezione illustra come configurare il monitoraggio con questo Management Pack:</w:t>
      </w:r>
    </w:p>
    <w:p w14:paraId="09354E5B" w14:textId="77777777" w:rsidR="00866789" w:rsidRPr="00AD2F6D" w:rsidRDefault="00866789" w:rsidP="00F70B39">
      <w:pPr>
        <w:jc w:val="left"/>
        <w:rPr>
          <w:rFonts w:asciiTheme="minorHAnsi" w:hAnsiTheme="minorHAnsi" w:cstheme="minorHAnsi"/>
          <w:sz w:val="22"/>
          <w:szCs w:val="22"/>
        </w:rPr>
      </w:pPr>
    </w:p>
    <w:p w14:paraId="03D24D84" w14:textId="3B6C3221" w:rsidR="009731CF" w:rsidRPr="009731CF" w:rsidRDefault="009624F2" w:rsidP="008B0C24">
      <w:pPr>
        <w:numPr>
          <w:ilvl w:val="0"/>
          <w:numId w:val="16"/>
        </w:numPr>
        <w:spacing w:line="300" w:lineRule="auto"/>
        <w:jc w:val="left"/>
        <w:rPr>
          <w:rFonts w:asciiTheme="minorHAnsi" w:hAnsiTheme="minorHAnsi" w:cstheme="minorHAnsi"/>
          <w:sz w:val="22"/>
          <w:szCs w:val="22"/>
        </w:rPr>
      </w:pPr>
      <w:hyperlink w:anchor="_Configure_Monitoring_of" w:history="1">
        <w:r w:rsidR="009731CF" w:rsidRPr="009731CF">
          <w:rPr>
            <w:rStyle w:val="Hyperlink"/>
            <w:rFonts w:asciiTheme="minorHAnsi" w:hAnsiTheme="minorHAnsi" w:cstheme="minorHAnsi"/>
            <w:sz w:val="22"/>
            <w:szCs w:val="22"/>
            <w:lang w:bidi="it-IT"/>
          </w:rPr>
          <w:t>Configurare il monitoraggio di istanze cluster di SQL Server</w:t>
        </w:r>
      </w:hyperlink>
    </w:p>
    <w:p w14:paraId="6D7C812F" w14:textId="40CBF60D" w:rsidR="00135C6E" w:rsidRPr="00951787" w:rsidRDefault="009624F2" w:rsidP="008B0C24">
      <w:pPr>
        <w:numPr>
          <w:ilvl w:val="0"/>
          <w:numId w:val="16"/>
        </w:numPr>
        <w:spacing w:line="300" w:lineRule="auto"/>
        <w:jc w:val="left"/>
        <w:rPr>
          <w:rFonts w:asciiTheme="minorHAnsi" w:hAnsiTheme="minorHAnsi" w:cstheme="minorHAnsi"/>
          <w:sz w:val="22"/>
          <w:szCs w:val="22"/>
        </w:rPr>
      </w:pPr>
      <w:hyperlink w:anchor="_Configure_Agentless_Monitoring_2" w:history="1">
        <w:r w:rsidR="00135C6E">
          <w:rPr>
            <w:rStyle w:val="Hyperlink"/>
            <w:rFonts w:asciiTheme="minorHAnsi" w:hAnsiTheme="minorHAnsi" w:cstheme="minorHAnsi"/>
            <w:sz w:val="22"/>
            <w:szCs w:val="22"/>
            <w:lang w:bidi="it-IT"/>
          </w:rPr>
          <w:t>Configurare il monitoraggio senza agenti tramite Aggiunta guidata monitoraggio</w:t>
        </w:r>
      </w:hyperlink>
    </w:p>
    <w:p w14:paraId="5C74EB92" w14:textId="6BAB374C" w:rsidR="00135C6E" w:rsidRPr="00275954" w:rsidRDefault="009624F2" w:rsidP="008B0C24">
      <w:pPr>
        <w:numPr>
          <w:ilvl w:val="0"/>
          <w:numId w:val="16"/>
        </w:numPr>
        <w:spacing w:line="300" w:lineRule="auto"/>
        <w:jc w:val="left"/>
        <w:rPr>
          <w:rStyle w:val="Hyperlink"/>
          <w:rFonts w:asciiTheme="minorHAnsi" w:hAnsiTheme="minorHAnsi" w:cstheme="minorHAnsi"/>
          <w:color w:val="auto"/>
          <w:sz w:val="22"/>
          <w:szCs w:val="22"/>
          <w:u w:val="none"/>
        </w:rPr>
      </w:pPr>
      <w:hyperlink w:anchor="_Configure_Agentless_Monitoring_1" w:history="1">
        <w:r w:rsidR="00BA4453">
          <w:rPr>
            <w:rStyle w:val="Hyperlink"/>
            <w:rFonts w:asciiTheme="minorHAnsi" w:hAnsiTheme="minorHAnsi" w:cstheme="minorHAnsi"/>
            <w:sz w:val="22"/>
            <w:szCs w:val="22"/>
            <w:lang w:bidi="it-IT"/>
          </w:rPr>
          <w:t>Abilitare il monitoraggio misto per SQL Server in Windows tramite override</w:t>
        </w:r>
      </w:hyperlink>
    </w:p>
    <w:p w14:paraId="0C7E37DA" w14:textId="22755200" w:rsidR="00135C6E" w:rsidRPr="00275954" w:rsidRDefault="009624F2" w:rsidP="008B0C24">
      <w:pPr>
        <w:numPr>
          <w:ilvl w:val="0"/>
          <w:numId w:val="16"/>
        </w:numPr>
        <w:spacing w:line="300" w:lineRule="auto"/>
        <w:jc w:val="left"/>
        <w:rPr>
          <w:rStyle w:val="Link"/>
          <w:rFonts w:asciiTheme="minorHAnsi" w:hAnsiTheme="minorHAnsi" w:cstheme="minorHAnsi"/>
          <w:color w:val="auto"/>
          <w:sz w:val="22"/>
          <w:szCs w:val="22"/>
          <w:u w:val="none"/>
        </w:rPr>
      </w:pPr>
      <w:hyperlink w:anchor="_Configure_SQL_Server" w:history="1">
        <w:r w:rsidR="00135C6E">
          <w:rPr>
            <w:rStyle w:val="Hyperlink"/>
            <w:rFonts w:asciiTheme="minorHAnsi" w:hAnsiTheme="minorHAnsi" w:cstheme="minorHAnsi"/>
            <w:sz w:val="22"/>
            <w:szCs w:val="22"/>
            <w:lang w:bidi="it-IT"/>
          </w:rPr>
          <w:t>Configurare il pool di monitoraggio di SQL Server</w:t>
        </w:r>
      </w:hyperlink>
    </w:p>
    <w:p w14:paraId="1B624BD9" w14:textId="77777777" w:rsidR="00AD2F6D" w:rsidRDefault="00AD2F6D" w:rsidP="00866789">
      <w:bookmarkStart w:id="78" w:name="_Configure_Agentless_Monitoring"/>
      <w:bookmarkEnd w:id="78"/>
    </w:p>
    <w:p w14:paraId="6517F528" w14:textId="2B8183C8" w:rsidR="00F42F6E" w:rsidRPr="00951787" w:rsidRDefault="00F42F6E" w:rsidP="00F42F6E">
      <w:pPr>
        <w:pStyle w:val="Heading4"/>
        <w:spacing w:before="0"/>
        <w:rPr>
          <w:rFonts w:asciiTheme="minorHAnsi" w:hAnsiTheme="minorHAnsi" w:cstheme="minorHAnsi"/>
        </w:rPr>
      </w:pPr>
      <w:bookmarkStart w:id="79" w:name="_Configure_Monitoring_of"/>
      <w:bookmarkEnd w:id="79"/>
      <w:r w:rsidRPr="00951787">
        <w:rPr>
          <w:rFonts w:asciiTheme="minorHAnsi" w:hAnsiTheme="minorHAnsi" w:cstheme="minorHAnsi"/>
          <w:lang w:bidi="it-IT"/>
        </w:rPr>
        <w:t>Configurare il monitoraggio di istanze cluster di SQL Server</w:t>
      </w:r>
    </w:p>
    <w:p w14:paraId="4381FBBE" w14:textId="09D7995A" w:rsidR="00F42F6E" w:rsidRPr="00C83475" w:rsidRDefault="00E8461F" w:rsidP="00E8461F">
      <w:pPr>
        <w:jc w:val="left"/>
      </w:pPr>
      <w:r>
        <w:rPr>
          <w:lang w:bidi="it-IT"/>
        </w:rPr>
        <w:t xml:space="preserve">Il Management Pack esegue il monitoraggio delle istanze cluster di SQL Server attivando flussi di lavoro dal pool di monitoraggio di SQL Server. Questo significa che il monitoraggio dei cluster di SQL Server non richiede nessuna configurazione particolare se si usa la modalità di monitoraggio senza agenti o mista. Quando invece si configura il monitoraggio locale assicurarsi che l'account azione dei server di gestione con mapping sul pool di monitoraggio di SQL Server disponga di autorizzazioni sufficienti per monitorare le istanze cluster. Per fare ciò seguire la procedura descritta nella </w:t>
      </w:r>
      <w:hyperlink w:anchor="_How_to_configure_1" w:history="1">
        <w:r w:rsidRPr="00E8461F">
          <w:rPr>
            <w:rStyle w:val="Hyperlink"/>
            <w:szCs w:val="20"/>
            <w:lang w:bidi="it-IT"/>
          </w:rPr>
          <w:t>sezione</w:t>
        </w:r>
      </w:hyperlink>
      <w:r>
        <w:rPr>
          <w:lang w:bidi="it-IT"/>
        </w:rPr>
        <w:t xml:space="preserve"> corrispondente.</w:t>
      </w:r>
    </w:p>
    <w:p w14:paraId="7BB30EB0" w14:textId="77777777" w:rsidR="00F42F6E" w:rsidRPr="00866789" w:rsidRDefault="00F42F6E" w:rsidP="00F42F6E"/>
    <w:p w14:paraId="3FD66FCD" w14:textId="47FEF74E" w:rsidR="00135C6E" w:rsidRPr="00951787" w:rsidRDefault="00135C6E" w:rsidP="00135C6E">
      <w:pPr>
        <w:pStyle w:val="Heading4"/>
        <w:spacing w:before="0"/>
        <w:rPr>
          <w:rFonts w:asciiTheme="minorHAnsi" w:hAnsiTheme="minorHAnsi" w:cstheme="minorHAnsi"/>
        </w:rPr>
      </w:pPr>
      <w:bookmarkStart w:id="80" w:name="_Configure_Agentless_Monitoring_2"/>
      <w:bookmarkEnd w:id="80"/>
      <w:r w:rsidRPr="00951787">
        <w:rPr>
          <w:rFonts w:asciiTheme="minorHAnsi" w:hAnsiTheme="minorHAnsi" w:cstheme="minorHAnsi"/>
          <w:lang w:bidi="it-IT"/>
        </w:rPr>
        <w:t>Configurare il monitoraggio senza agenti tramite Aggiunta guidata monitoraggio</w:t>
      </w:r>
    </w:p>
    <w:p w14:paraId="208BD61A" w14:textId="77777777" w:rsidR="00135C6E" w:rsidRPr="00951787" w:rsidRDefault="00135C6E" w:rsidP="00135C6E">
      <w:pPr>
        <w:keepNext/>
        <w:spacing w:line="300" w:lineRule="auto"/>
        <w:rPr>
          <w:rFonts w:asciiTheme="minorHAnsi" w:hAnsiTheme="minorHAnsi" w:cstheme="minorHAnsi"/>
          <w:sz w:val="22"/>
          <w:szCs w:val="22"/>
        </w:rPr>
      </w:pPr>
      <w:r w:rsidRPr="00951787">
        <w:rPr>
          <w:rFonts w:asciiTheme="minorHAnsi" w:hAnsiTheme="minorHAnsi" w:cstheme="minorHAnsi"/>
          <w:sz w:val="22"/>
          <w:szCs w:val="22"/>
          <w:lang w:bidi="it-IT"/>
        </w:rPr>
        <w:t>Per iniziare il monitoraggio senza agenti di istanze di SQL Server seguire questa procedura:</w:t>
      </w:r>
    </w:p>
    <w:p w14:paraId="2FA179FD" w14:textId="77777777" w:rsidR="00135C6E" w:rsidRPr="00951787" w:rsidRDefault="00135C6E" w:rsidP="00135C6E">
      <w:pPr>
        <w:spacing w:after="160" w:line="300" w:lineRule="auto"/>
        <w:jc w:val="left"/>
        <w:rPr>
          <w:rFonts w:asciiTheme="minorHAnsi" w:hAnsiTheme="minorHAnsi" w:cstheme="minorHAnsi"/>
          <w:sz w:val="22"/>
          <w:szCs w:val="22"/>
        </w:rPr>
      </w:pPr>
      <w:r w:rsidRPr="00951787">
        <w:rPr>
          <w:rFonts w:asciiTheme="minorHAnsi" w:hAnsiTheme="minorHAnsi" w:cstheme="minorHAnsi"/>
          <w:sz w:val="22"/>
          <w:szCs w:val="22"/>
          <w:lang w:bidi="it-IT"/>
        </w:rPr>
        <w:t xml:space="preserve">In Operations Manager passare a </w:t>
      </w:r>
      <w:r w:rsidRPr="00951787">
        <w:rPr>
          <w:rFonts w:asciiTheme="minorHAnsi" w:hAnsiTheme="minorHAnsi" w:cstheme="minorHAnsi"/>
          <w:b/>
          <w:sz w:val="22"/>
          <w:szCs w:val="22"/>
          <w:lang w:bidi="it-IT"/>
        </w:rPr>
        <w:t>Creazione e modifica</w:t>
      </w:r>
      <w:r w:rsidRPr="00951787">
        <w:rPr>
          <w:rFonts w:asciiTheme="minorHAnsi" w:hAnsiTheme="minorHAnsi" w:cstheme="minorHAnsi"/>
          <w:sz w:val="22"/>
          <w:szCs w:val="22"/>
          <w:lang w:bidi="it-IT"/>
        </w:rPr>
        <w:t xml:space="preserve"> | </w:t>
      </w:r>
      <w:r w:rsidRPr="00951787">
        <w:rPr>
          <w:rFonts w:asciiTheme="minorHAnsi" w:hAnsiTheme="minorHAnsi" w:cstheme="minorHAnsi"/>
          <w:b/>
          <w:sz w:val="22"/>
          <w:szCs w:val="22"/>
          <w:lang w:bidi="it-IT"/>
        </w:rPr>
        <w:t>Modelli Management Pack</w:t>
      </w:r>
      <w:r w:rsidRPr="00951787">
        <w:rPr>
          <w:rFonts w:asciiTheme="minorHAnsi" w:hAnsiTheme="minorHAnsi" w:cstheme="minorHAnsi"/>
          <w:sz w:val="22"/>
          <w:szCs w:val="22"/>
          <w:lang w:bidi="it-IT"/>
        </w:rPr>
        <w:t xml:space="preserve">, fare clic con il pulsante destro del mouse su </w:t>
      </w:r>
      <w:r w:rsidRPr="00951787">
        <w:rPr>
          <w:rFonts w:asciiTheme="minorHAnsi" w:hAnsiTheme="minorHAnsi" w:cstheme="minorHAnsi"/>
          <w:b/>
          <w:sz w:val="22"/>
          <w:szCs w:val="22"/>
          <w:lang w:bidi="it-IT"/>
        </w:rPr>
        <w:t>Microsoft SQL Server</w:t>
      </w:r>
      <w:r w:rsidRPr="00951787">
        <w:rPr>
          <w:rFonts w:asciiTheme="minorHAnsi" w:hAnsiTheme="minorHAnsi" w:cstheme="minorHAnsi"/>
          <w:sz w:val="22"/>
          <w:szCs w:val="22"/>
          <w:lang w:bidi="it-IT"/>
        </w:rPr>
        <w:t xml:space="preserve"> e scegliere </w:t>
      </w:r>
      <w:r w:rsidRPr="00951787">
        <w:rPr>
          <w:rFonts w:asciiTheme="minorHAnsi" w:hAnsiTheme="minorHAnsi" w:cstheme="minorHAnsi"/>
          <w:b/>
          <w:sz w:val="22"/>
          <w:szCs w:val="22"/>
          <w:lang w:bidi="it-IT"/>
        </w:rPr>
        <w:t>Aggiunta guidata monitoraggio</w:t>
      </w:r>
      <w:r w:rsidRPr="00951787">
        <w:rPr>
          <w:rFonts w:asciiTheme="minorHAnsi" w:hAnsiTheme="minorHAnsi" w:cstheme="minorHAnsi"/>
          <w:sz w:val="22"/>
          <w:szCs w:val="22"/>
          <w:lang w:bidi="it-IT"/>
        </w:rPr>
        <w:t>.</w:t>
      </w:r>
    </w:p>
    <w:p w14:paraId="60D1B0E1" w14:textId="77777777" w:rsidR="00135C6E" w:rsidRPr="00951787" w:rsidRDefault="00135C6E" w:rsidP="00135C6E">
      <w:pPr>
        <w:pStyle w:val="ListParagraph"/>
        <w:spacing w:after="160" w:line="300" w:lineRule="auto"/>
        <w:ind w:left="0"/>
        <w:jc w:val="center"/>
        <w:rPr>
          <w:rFonts w:asciiTheme="minorHAnsi" w:hAnsiTheme="minorHAnsi" w:cstheme="minorHAnsi"/>
        </w:rPr>
      </w:pPr>
      <w:r>
        <w:rPr>
          <w:rFonts w:asciiTheme="minorHAnsi" w:hAnsiTheme="minorHAnsi" w:cstheme="minorHAnsi"/>
          <w:noProof/>
          <w:lang w:val="en-US"/>
        </w:rPr>
        <w:drawing>
          <wp:inline distT="0" distB="0" distL="0" distR="0" wp14:anchorId="53E6D4F2" wp14:editId="59842CC4">
            <wp:extent cx="5486400" cy="18580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1212.png"/>
                    <pic:cNvPicPr/>
                  </pic:nvPicPr>
                  <pic:blipFill>
                    <a:blip r:embed="rId33">
                      <a:extLst>
                        <a:ext uri="{28A0092B-C50C-407E-A947-70E740481C1C}">
                          <a14:useLocalDpi xmlns:a14="http://schemas.microsoft.com/office/drawing/2010/main" val="0"/>
                        </a:ext>
                      </a:extLst>
                    </a:blip>
                    <a:stretch>
                      <a:fillRect/>
                    </a:stretch>
                  </pic:blipFill>
                  <pic:spPr>
                    <a:xfrm>
                      <a:off x="0" y="0"/>
                      <a:ext cx="5486400" cy="1858010"/>
                    </a:xfrm>
                    <a:prstGeom prst="rect">
                      <a:avLst/>
                    </a:prstGeom>
                  </pic:spPr>
                </pic:pic>
              </a:graphicData>
            </a:graphic>
          </wp:inline>
        </w:drawing>
      </w:r>
    </w:p>
    <w:p w14:paraId="677B9D00" w14:textId="77777777" w:rsidR="00135C6E" w:rsidRPr="00951787" w:rsidRDefault="00135C6E" w:rsidP="00135C6E">
      <w:pPr>
        <w:spacing w:after="160" w:line="300" w:lineRule="auto"/>
        <w:jc w:val="left"/>
        <w:rPr>
          <w:rFonts w:asciiTheme="minorHAnsi" w:hAnsiTheme="minorHAnsi" w:cstheme="minorHAnsi"/>
          <w:sz w:val="22"/>
          <w:szCs w:val="22"/>
        </w:rPr>
      </w:pPr>
      <w:r w:rsidRPr="00951787">
        <w:rPr>
          <w:rFonts w:asciiTheme="minorHAnsi" w:hAnsiTheme="minorHAnsi" w:cstheme="minorHAnsi"/>
          <w:sz w:val="22"/>
          <w:szCs w:val="22"/>
          <w:lang w:bidi="it-IT"/>
        </w:rPr>
        <w:t xml:space="preserve">Nella finestra </w:t>
      </w:r>
      <w:r w:rsidRPr="00951787">
        <w:rPr>
          <w:rFonts w:asciiTheme="minorHAnsi" w:hAnsiTheme="minorHAnsi" w:cstheme="minorHAnsi"/>
          <w:b/>
          <w:sz w:val="22"/>
          <w:szCs w:val="22"/>
          <w:lang w:bidi="it-IT"/>
        </w:rPr>
        <w:t>Tipo di monitoraggio</w:t>
      </w:r>
      <w:r w:rsidRPr="00951787">
        <w:rPr>
          <w:rFonts w:asciiTheme="minorHAnsi" w:hAnsiTheme="minorHAnsi" w:cstheme="minorHAnsi"/>
          <w:sz w:val="22"/>
          <w:szCs w:val="22"/>
          <w:lang w:bidi="it-IT"/>
        </w:rPr>
        <w:t xml:space="preserve"> selezionare </w:t>
      </w:r>
      <w:r w:rsidRPr="00951787">
        <w:rPr>
          <w:rFonts w:asciiTheme="minorHAnsi" w:hAnsiTheme="minorHAnsi" w:cstheme="minorHAnsi"/>
          <w:b/>
          <w:sz w:val="22"/>
          <w:szCs w:val="22"/>
          <w:lang w:bidi="it-IT"/>
        </w:rPr>
        <w:t>Microsoft SQL Server</w:t>
      </w:r>
      <w:r w:rsidRPr="00951787">
        <w:rPr>
          <w:rFonts w:asciiTheme="minorHAnsi" w:hAnsiTheme="minorHAnsi" w:cstheme="minorHAnsi"/>
          <w:sz w:val="22"/>
          <w:szCs w:val="22"/>
          <w:lang w:bidi="it-IT"/>
        </w:rPr>
        <w:t xml:space="preserve"> e fare clic sul pulsante </w:t>
      </w:r>
      <w:r w:rsidRPr="00951787">
        <w:rPr>
          <w:rFonts w:asciiTheme="minorHAnsi" w:hAnsiTheme="minorHAnsi" w:cstheme="minorHAnsi"/>
          <w:b/>
          <w:sz w:val="22"/>
          <w:szCs w:val="22"/>
          <w:lang w:bidi="it-IT"/>
        </w:rPr>
        <w:t>Avanti</w:t>
      </w:r>
      <w:r w:rsidRPr="00951787">
        <w:rPr>
          <w:rFonts w:asciiTheme="minorHAnsi" w:hAnsiTheme="minorHAnsi" w:cstheme="minorHAnsi"/>
          <w:sz w:val="22"/>
          <w:szCs w:val="22"/>
          <w:lang w:bidi="it-IT"/>
        </w:rPr>
        <w:t>.</w:t>
      </w:r>
    </w:p>
    <w:p w14:paraId="0C42ED1C" w14:textId="77777777" w:rsidR="00135C6E" w:rsidRPr="00951787" w:rsidRDefault="00135C6E" w:rsidP="00135C6E">
      <w:pPr>
        <w:pStyle w:val="ListParagraph"/>
        <w:spacing w:line="300" w:lineRule="auto"/>
        <w:ind w:left="0"/>
        <w:jc w:val="center"/>
        <w:rPr>
          <w:rFonts w:asciiTheme="minorHAnsi" w:hAnsiTheme="minorHAnsi" w:cstheme="minorHAnsi"/>
        </w:rPr>
      </w:pPr>
      <w:r>
        <w:rPr>
          <w:rFonts w:asciiTheme="minorHAnsi" w:hAnsiTheme="minorHAnsi" w:cstheme="minorHAnsi"/>
          <w:noProof/>
          <w:lang w:val="en-US"/>
        </w:rPr>
        <w:lastRenderedPageBreak/>
        <w:drawing>
          <wp:inline distT="0" distB="0" distL="0" distR="0" wp14:anchorId="3EB647C6" wp14:editId="71EC5855">
            <wp:extent cx="5486400" cy="453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213.png"/>
                    <pic:cNvPicPr/>
                  </pic:nvPicPr>
                  <pic:blipFill>
                    <a:blip r:embed="rId34">
                      <a:extLst>
                        <a:ext uri="{28A0092B-C50C-407E-A947-70E740481C1C}">
                          <a14:useLocalDpi xmlns:a14="http://schemas.microsoft.com/office/drawing/2010/main" val="0"/>
                        </a:ext>
                      </a:extLst>
                    </a:blip>
                    <a:stretch>
                      <a:fillRect/>
                    </a:stretch>
                  </pic:blipFill>
                  <pic:spPr>
                    <a:xfrm>
                      <a:off x="0" y="0"/>
                      <a:ext cx="5486400" cy="4535170"/>
                    </a:xfrm>
                    <a:prstGeom prst="rect">
                      <a:avLst/>
                    </a:prstGeom>
                  </pic:spPr>
                </pic:pic>
              </a:graphicData>
            </a:graphic>
          </wp:inline>
        </w:drawing>
      </w:r>
    </w:p>
    <w:p w14:paraId="7E8EF20E" w14:textId="77777777" w:rsidR="00135C6E" w:rsidRPr="00951787" w:rsidRDefault="00135C6E" w:rsidP="00135C6E">
      <w:pPr>
        <w:spacing w:after="160" w:line="300" w:lineRule="auto"/>
        <w:rPr>
          <w:rFonts w:asciiTheme="minorHAnsi" w:hAnsiTheme="minorHAnsi" w:cstheme="minorHAnsi"/>
          <w:sz w:val="22"/>
          <w:szCs w:val="22"/>
        </w:rPr>
      </w:pPr>
    </w:p>
    <w:p w14:paraId="4CE90DB4" w14:textId="77777777" w:rsidR="00135C6E" w:rsidRPr="00951787" w:rsidRDefault="00135C6E" w:rsidP="00135C6E">
      <w:pPr>
        <w:spacing w:after="160" w:line="300" w:lineRule="auto"/>
        <w:jc w:val="left"/>
        <w:rPr>
          <w:rFonts w:asciiTheme="minorHAnsi" w:hAnsiTheme="minorHAnsi" w:cstheme="minorHAnsi"/>
          <w:sz w:val="22"/>
          <w:szCs w:val="22"/>
        </w:rPr>
      </w:pPr>
      <w:r w:rsidRPr="00951787">
        <w:rPr>
          <w:rFonts w:asciiTheme="minorHAnsi" w:hAnsiTheme="minorHAnsi" w:cstheme="minorHAnsi"/>
          <w:sz w:val="22"/>
          <w:szCs w:val="22"/>
          <w:lang w:bidi="it-IT"/>
        </w:rPr>
        <w:t xml:space="preserve">Nella finestra </w:t>
      </w:r>
      <w:r w:rsidRPr="00951787">
        <w:rPr>
          <w:rFonts w:asciiTheme="minorHAnsi" w:hAnsiTheme="minorHAnsi" w:cstheme="minorHAnsi"/>
          <w:b/>
          <w:sz w:val="22"/>
          <w:szCs w:val="22"/>
          <w:lang w:bidi="it-IT"/>
        </w:rPr>
        <w:t>Proprietà generali</w:t>
      </w:r>
      <w:r w:rsidRPr="00951787">
        <w:rPr>
          <w:rFonts w:asciiTheme="minorHAnsi" w:hAnsiTheme="minorHAnsi" w:cstheme="minorHAnsi"/>
          <w:sz w:val="22"/>
          <w:szCs w:val="22"/>
          <w:lang w:bidi="it-IT"/>
        </w:rPr>
        <w:t xml:space="preserve"> immettere </w:t>
      </w:r>
      <w:r w:rsidRPr="00951787">
        <w:rPr>
          <w:rFonts w:asciiTheme="minorHAnsi" w:hAnsiTheme="minorHAnsi" w:cstheme="minorHAnsi"/>
          <w:b/>
          <w:sz w:val="22"/>
          <w:szCs w:val="22"/>
          <w:lang w:bidi="it-IT"/>
        </w:rPr>
        <w:t>Nome</w:t>
      </w:r>
      <w:r w:rsidRPr="00951787">
        <w:rPr>
          <w:rFonts w:asciiTheme="minorHAnsi" w:hAnsiTheme="minorHAnsi" w:cstheme="minorHAnsi"/>
          <w:sz w:val="22"/>
          <w:szCs w:val="22"/>
          <w:lang w:bidi="it-IT"/>
        </w:rPr>
        <w:t xml:space="preserve"> e </w:t>
      </w:r>
      <w:r w:rsidRPr="00951787">
        <w:rPr>
          <w:rFonts w:asciiTheme="minorHAnsi" w:hAnsiTheme="minorHAnsi" w:cstheme="minorHAnsi"/>
          <w:b/>
          <w:sz w:val="22"/>
          <w:szCs w:val="22"/>
          <w:lang w:bidi="it-IT"/>
        </w:rPr>
        <w:t>Descrizione</w:t>
      </w:r>
      <w:r w:rsidRPr="00951787">
        <w:rPr>
          <w:rFonts w:asciiTheme="minorHAnsi" w:hAnsiTheme="minorHAnsi" w:cstheme="minorHAnsi"/>
          <w:sz w:val="22"/>
          <w:szCs w:val="22"/>
          <w:lang w:bidi="it-IT"/>
        </w:rPr>
        <w:t xml:space="preserve"> del modello, quindi in </w:t>
      </w:r>
      <w:r w:rsidRPr="00951787">
        <w:rPr>
          <w:rFonts w:asciiTheme="minorHAnsi" w:hAnsiTheme="minorHAnsi" w:cstheme="minorHAnsi"/>
          <w:b/>
          <w:sz w:val="22"/>
          <w:szCs w:val="22"/>
          <w:lang w:bidi="it-IT"/>
        </w:rPr>
        <w:t>Seleziona Management Pack di destinazione</w:t>
      </w:r>
      <w:r w:rsidRPr="00951787">
        <w:rPr>
          <w:rFonts w:asciiTheme="minorHAnsi" w:hAnsiTheme="minorHAnsi" w:cstheme="minorHAnsi"/>
          <w:sz w:val="22"/>
          <w:szCs w:val="22"/>
          <w:lang w:bidi="it-IT"/>
        </w:rPr>
        <w:t xml:space="preserve"> specificare dove verrà archiviato il modello. </w:t>
      </w:r>
    </w:p>
    <w:p w14:paraId="23BF8DBB" w14:textId="77777777" w:rsidR="00135C6E" w:rsidRPr="00951787" w:rsidRDefault="00135C6E" w:rsidP="00135C6E">
      <w:pPr>
        <w:spacing w:after="160" w:line="300" w:lineRule="auto"/>
        <w:jc w:val="center"/>
        <w:rPr>
          <w:rFonts w:asciiTheme="minorHAnsi" w:hAnsiTheme="minorHAnsi" w:cstheme="minorHAnsi"/>
          <w:sz w:val="22"/>
          <w:szCs w:val="22"/>
        </w:rPr>
      </w:pPr>
      <w:r w:rsidRPr="00951787">
        <w:rPr>
          <w:rFonts w:asciiTheme="minorHAnsi" w:hAnsiTheme="minorHAnsi" w:cstheme="minorHAnsi"/>
          <w:noProof/>
          <w:sz w:val="22"/>
          <w:szCs w:val="22"/>
          <w:lang w:val="en-US"/>
        </w:rPr>
        <w:lastRenderedPageBreak/>
        <w:drawing>
          <wp:inline distT="0" distB="0" distL="0" distR="0" wp14:anchorId="1305BA2E" wp14:editId="5DC42F94">
            <wp:extent cx="5486400" cy="46247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vnext wizard 3.png"/>
                    <pic:cNvPicPr/>
                  </pic:nvPicPr>
                  <pic:blipFill>
                    <a:blip r:embed="rId35">
                      <a:extLst>
                        <a:ext uri="{28A0092B-C50C-407E-A947-70E740481C1C}">
                          <a14:useLocalDpi xmlns:a14="http://schemas.microsoft.com/office/drawing/2010/main" val="0"/>
                        </a:ext>
                      </a:extLst>
                    </a:blip>
                    <a:stretch>
                      <a:fillRect/>
                    </a:stretch>
                  </pic:blipFill>
                  <pic:spPr>
                    <a:xfrm>
                      <a:off x="0" y="0"/>
                      <a:ext cx="5486400" cy="4624705"/>
                    </a:xfrm>
                    <a:prstGeom prst="rect">
                      <a:avLst/>
                    </a:prstGeom>
                  </pic:spPr>
                </pic:pic>
              </a:graphicData>
            </a:graphic>
          </wp:inline>
        </w:drawing>
      </w:r>
    </w:p>
    <w:p w14:paraId="06AD0286" w14:textId="77777777" w:rsidR="00135C6E" w:rsidRPr="00951787" w:rsidRDefault="00135C6E" w:rsidP="00841714">
      <w:pPr>
        <w:spacing w:after="160" w:line="300" w:lineRule="auto"/>
        <w:jc w:val="left"/>
        <w:rPr>
          <w:rFonts w:asciiTheme="minorHAnsi" w:hAnsiTheme="minorHAnsi" w:cstheme="minorHAnsi"/>
          <w:sz w:val="22"/>
          <w:szCs w:val="22"/>
        </w:rPr>
      </w:pPr>
      <w:r w:rsidRPr="00951787">
        <w:rPr>
          <w:rFonts w:asciiTheme="minorHAnsi" w:hAnsiTheme="minorHAnsi" w:cstheme="minorHAnsi"/>
          <w:sz w:val="22"/>
          <w:szCs w:val="22"/>
          <w:lang w:bidi="it-IT"/>
        </w:rPr>
        <w:t xml:space="preserve">È anche possibile creare un nuovo Management Pack di destinazione facendo clic su </w:t>
      </w:r>
      <w:r w:rsidRPr="00951787">
        <w:rPr>
          <w:rFonts w:asciiTheme="minorHAnsi" w:hAnsiTheme="minorHAnsi" w:cstheme="minorHAnsi"/>
          <w:b/>
          <w:sz w:val="22"/>
          <w:szCs w:val="22"/>
          <w:lang w:bidi="it-IT"/>
        </w:rPr>
        <w:t>Nuovo</w:t>
      </w:r>
      <w:r w:rsidRPr="00951787">
        <w:rPr>
          <w:rFonts w:asciiTheme="minorHAnsi" w:hAnsiTheme="minorHAnsi" w:cstheme="minorHAnsi"/>
          <w:sz w:val="22"/>
          <w:szCs w:val="22"/>
          <w:lang w:bidi="it-IT"/>
        </w:rPr>
        <w:t>.</w:t>
      </w:r>
      <w:r w:rsidRPr="00951787">
        <w:rPr>
          <w:rFonts w:asciiTheme="minorHAnsi" w:hAnsiTheme="minorHAnsi" w:cstheme="minorHAnsi"/>
          <w:sz w:val="22"/>
          <w:szCs w:val="22"/>
          <w:lang w:bidi="it-IT"/>
        </w:rPr>
        <w:br/>
      </w:r>
      <w:r w:rsidRPr="00951787">
        <w:rPr>
          <w:rFonts w:asciiTheme="minorHAnsi" w:hAnsiTheme="minorHAnsi" w:cstheme="minorHAnsi"/>
          <w:sz w:val="22"/>
          <w:szCs w:val="22"/>
          <w:lang w:bidi="it-IT"/>
        </w:rPr>
        <w:br/>
      </w:r>
      <w:r w:rsidRPr="00951787">
        <w:rPr>
          <w:rFonts w:asciiTheme="minorHAnsi" w:hAnsiTheme="minorHAnsi" w:cstheme="minorHAnsi"/>
          <w:sz w:val="22"/>
          <w:szCs w:val="22"/>
          <w:lang w:bidi="it-IT"/>
        </w:rPr>
        <w:br w:type="page"/>
      </w:r>
      <w:r w:rsidRPr="00951787">
        <w:rPr>
          <w:rFonts w:asciiTheme="minorHAnsi" w:hAnsiTheme="minorHAnsi" w:cstheme="minorHAnsi"/>
          <w:noProof/>
          <w:sz w:val="22"/>
          <w:szCs w:val="22"/>
          <w:lang w:val="en-US"/>
        </w:rPr>
        <w:lastRenderedPageBreak/>
        <w:drawing>
          <wp:inline distT="0" distB="0" distL="0" distR="0" wp14:anchorId="4A623BCC" wp14:editId="359CE4B1">
            <wp:extent cx="5486400" cy="46570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vnext wizard 8.png"/>
                    <pic:cNvPicPr/>
                  </pic:nvPicPr>
                  <pic:blipFill>
                    <a:blip r:embed="rId36">
                      <a:extLst>
                        <a:ext uri="{28A0092B-C50C-407E-A947-70E740481C1C}">
                          <a14:useLocalDpi xmlns:a14="http://schemas.microsoft.com/office/drawing/2010/main" val="0"/>
                        </a:ext>
                      </a:extLst>
                    </a:blip>
                    <a:stretch>
                      <a:fillRect/>
                    </a:stretch>
                  </pic:blipFill>
                  <pic:spPr>
                    <a:xfrm>
                      <a:off x="0" y="0"/>
                      <a:ext cx="5486400" cy="4657090"/>
                    </a:xfrm>
                    <a:prstGeom prst="rect">
                      <a:avLst/>
                    </a:prstGeom>
                  </pic:spPr>
                </pic:pic>
              </a:graphicData>
            </a:graphic>
          </wp:inline>
        </w:drawing>
      </w:r>
    </w:p>
    <w:p w14:paraId="36467C03" w14:textId="77777777" w:rsidR="00135C6E" w:rsidRPr="00951787" w:rsidRDefault="00135C6E" w:rsidP="00135C6E">
      <w:pPr>
        <w:spacing w:after="160" w:line="300" w:lineRule="auto"/>
        <w:jc w:val="left"/>
        <w:rPr>
          <w:rFonts w:asciiTheme="minorHAnsi" w:hAnsiTheme="minorHAnsi" w:cstheme="minorHAnsi"/>
          <w:sz w:val="22"/>
          <w:szCs w:val="22"/>
        </w:rPr>
      </w:pPr>
      <w:r w:rsidRPr="00951787">
        <w:rPr>
          <w:rFonts w:asciiTheme="minorHAnsi" w:hAnsiTheme="minorHAnsi" w:cstheme="minorHAnsi"/>
          <w:sz w:val="22"/>
          <w:szCs w:val="22"/>
          <w:lang w:bidi="it-IT"/>
        </w:rPr>
        <w:t xml:space="preserve">Nella finestra </w:t>
      </w:r>
      <w:r w:rsidRPr="00951787">
        <w:rPr>
          <w:rFonts w:asciiTheme="minorHAnsi" w:hAnsiTheme="minorHAnsi" w:cstheme="minorHAnsi"/>
          <w:b/>
          <w:sz w:val="22"/>
          <w:szCs w:val="22"/>
          <w:lang w:bidi="it-IT"/>
        </w:rPr>
        <w:t>Dettagli servizio</w:t>
      </w:r>
      <w:r w:rsidRPr="00951787">
        <w:rPr>
          <w:rFonts w:asciiTheme="minorHAnsi" w:hAnsiTheme="minorHAnsi" w:cstheme="minorHAnsi"/>
          <w:sz w:val="22"/>
          <w:szCs w:val="22"/>
          <w:lang w:bidi="it-IT"/>
        </w:rPr>
        <w:t xml:space="preserve"> specificare i dettagli delle istanze da monitorare.</w:t>
      </w:r>
    </w:p>
    <w:p w14:paraId="491054CF" w14:textId="77777777" w:rsidR="00135C6E" w:rsidRPr="00951787" w:rsidRDefault="00135C6E" w:rsidP="00135C6E">
      <w:pPr>
        <w:spacing w:after="160" w:line="300" w:lineRule="auto"/>
        <w:jc w:val="left"/>
        <w:rPr>
          <w:rFonts w:asciiTheme="minorHAnsi" w:hAnsiTheme="minorHAnsi" w:cstheme="minorHAnsi"/>
          <w:sz w:val="22"/>
          <w:szCs w:val="22"/>
        </w:rPr>
      </w:pPr>
    </w:p>
    <w:p w14:paraId="12925B40" w14:textId="77777777" w:rsidR="00135C6E" w:rsidRPr="00951787" w:rsidRDefault="00135C6E" w:rsidP="00135C6E">
      <w:pPr>
        <w:spacing w:after="160" w:line="300" w:lineRule="auto"/>
        <w:jc w:val="center"/>
        <w:rPr>
          <w:rFonts w:asciiTheme="minorHAnsi" w:hAnsiTheme="minorHAnsi" w:cstheme="minorHAnsi"/>
          <w:sz w:val="22"/>
          <w:szCs w:val="22"/>
        </w:rPr>
      </w:pPr>
      <w:r>
        <w:rPr>
          <w:rFonts w:asciiTheme="minorHAnsi" w:hAnsiTheme="minorHAnsi" w:cstheme="minorHAnsi"/>
          <w:noProof/>
          <w:sz w:val="22"/>
          <w:szCs w:val="22"/>
          <w:lang w:val="en-US"/>
        </w:rPr>
        <w:lastRenderedPageBreak/>
        <w:drawing>
          <wp:inline distT="0" distB="0" distL="0" distR="0" wp14:anchorId="5EFE1D23" wp14:editId="55B0A274">
            <wp:extent cx="5486400" cy="40208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1214.png"/>
                    <pic:cNvPicPr/>
                  </pic:nvPicPr>
                  <pic:blipFill>
                    <a:blip r:embed="rId37">
                      <a:extLst>
                        <a:ext uri="{28A0092B-C50C-407E-A947-70E740481C1C}">
                          <a14:useLocalDpi xmlns:a14="http://schemas.microsoft.com/office/drawing/2010/main" val="0"/>
                        </a:ext>
                      </a:extLst>
                    </a:blip>
                    <a:stretch>
                      <a:fillRect/>
                    </a:stretch>
                  </pic:blipFill>
                  <pic:spPr>
                    <a:xfrm>
                      <a:off x="0" y="0"/>
                      <a:ext cx="5486400" cy="4020820"/>
                    </a:xfrm>
                    <a:prstGeom prst="rect">
                      <a:avLst/>
                    </a:prstGeom>
                  </pic:spPr>
                </pic:pic>
              </a:graphicData>
            </a:graphic>
          </wp:inline>
        </w:drawing>
      </w:r>
    </w:p>
    <w:p w14:paraId="13C355C2" w14:textId="77777777" w:rsidR="00135C6E" w:rsidRPr="00951787" w:rsidRDefault="00135C6E" w:rsidP="00135C6E">
      <w:pPr>
        <w:spacing w:after="160" w:line="300" w:lineRule="auto"/>
        <w:jc w:val="left"/>
        <w:rPr>
          <w:rFonts w:asciiTheme="minorHAnsi" w:hAnsiTheme="minorHAnsi" w:cstheme="minorHAnsi"/>
          <w:sz w:val="22"/>
          <w:szCs w:val="22"/>
        </w:rPr>
      </w:pPr>
      <w:r w:rsidRPr="00951787">
        <w:rPr>
          <w:rFonts w:asciiTheme="minorHAnsi" w:hAnsiTheme="minorHAnsi" w:cstheme="minorHAnsi"/>
          <w:sz w:val="22"/>
          <w:szCs w:val="22"/>
          <w:lang w:bidi="it-IT"/>
        </w:rPr>
        <w:t xml:space="preserve">Fare clic sul pulsante </w:t>
      </w:r>
      <w:r w:rsidRPr="00951787">
        <w:rPr>
          <w:rFonts w:asciiTheme="minorHAnsi" w:hAnsiTheme="minorHAnsi" w:cstheme="minorHAnsi"/>
          <w:b/>
          <w:sz w:val="22"/>
          <w:szCs w:val="22"/>
          <w:lang w:bidi="it-IT"/>
        </w:rPr>
        <w:t>Aggiungi istanza</w:t>
      </w:r>
      <w:r w:rsidRPr="00951787">
        <w:rPr>
          <w:rFonts w:asciiTheme="minorHAnsi" w:hAnsiTheme="minorHAnsi" w:cstheme="minorHAnsi"/>
          <w:sz w:val="22"/>
          <w:szCs w:val="22"/>
          <w:lang w:bidi="it-IT"/>
        </w:rPr>
        <w:t xml:space="preserve"> per aggiungere le singole istanze da monitorare.</w:t>
      </w:r>
    </w:p>
    <w:p w14:paraId="47BDAD19" w14:textId="77777777" w:rsidR="00135C6E" w:rsidRPr="00951787" w:rsidRDefault="00135C6E" w:rsidP="00135C6E">
      <w:pPr>
        <w:spacing w:after="160" w:line="300" w:lineRule="auto"/>
        <w:jc w:val="center"/>
        <w:rPr>
          <w:rFonts w:asciiTheme="minorHAnsi" w:hAnsiTheme="minorHAnsi" w:cstheme="minorHAnsi"/>
          <w:sz w:val="22"/>
          <w:szCs w:val="22"/>
        </w:rPr>
      </w:pPr>
      <w:r w:rsidRPr="00951787">
        <w:rPr>
          <w:rFonts w:asciiTheme="minorHAnsi" w:hAnsiTheme="minorHAnsi" w:cstheme="minorHAnsi"/>
          <w:sz w:val="22"/>
          <w:szCs w:val="22"/>
          <w:lang w:bidi="it-IT"/>
        </w:rPr>
        <w:lastRenderedPageBreak/>
        <w:br/>
      </w:r>
      <w:r w:rsidRPr="00951787">
        <w:rPr>
          <w:rFonts w:asciiTheme="minorHAnsi" w:hAnsiTheme="minorHAnsi" w:cstheme="minorHAnsi"/>
          <w:sz w:val="22"/>
          <w:szCs w:val="22"/>
          <w:lang w:bidi="it-IT"/>
        </w:rPr>
        <w:br/>
      </w:r>
      <w:r w:rsidRPr="00951787">
        <w:rPr>
          <w:rFonts w:asciiTheme="minorHAnsi" w:hAnsiTheme="minorHAnsi" w:cstheme="minorHAnsi"/>
          <w:noProof/>
          <w:sz w:val="22"/>
          <w:szCs w:val="22"/>
          <w:lang w:val="en-US"/>
        </w:rPr>
        <w:drawing>
          <wp:inline distT="0" distB="0" distL="0" distR="0" wp14:anchorId="745514B4" wp14:editId="7F08320D">
            <wp:extent cx="5486400" cy="46221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vnext wizard 20.png"/>
                    <pic:cNvPicPr/>
                  </pic:nvPicPr>
                  <pic:blipFill>
                    <a:blip r:embed="rId38">
                      <a:extLst>
                        <a:ext uri="{28A0092B-C50C-407E-A947-70E740481C1C}">
                          <a14:useLocalDpi xmlns:a14="http://schemas.microsoft.com/office/drawing/2010/main" val="0"/>
                        </a:ext>
                      </a:extLst>
                    </a:blip>
                    <a:stretch>
                      <a:fillRect/>
                    </a:stretch>
                  </pic:blipFill>
                  <pic:spPr>
                    <a:xfrm>
                      <a:off x="0" y="0"/>
                      <a:ext cx="5486400" cy="4622165"/>
                    </a:xfrm>
                    <a:prstGeom prst="rect">
                      <a:avLst/>
                    </a:prstGeom>
                  </pic:spPr>
                </pic:pic>
              </a:graphicData>
            </a:graphic>
          </wp:inline>
        </w:drawing>
      </w:r>
    </w:p>
    <w:p w14:paraId="52A665B5" w14:textId="1C707779" w:rsidR="00135C6E" w:rsidRPr="00951787" w:rsidRDefault="00135C6E" w:rsidP="00135C6E">
      <w:pPr>
        <w:spacing w:line="300" w:lineRule="auto"/>
        <w:jc w:val="left"/>
        <w:rPr>
          <w:rFonts w:asciiTheme="minorHAnsi" w:hAnsiTheme="minorHAnsi" w:cstheme="minorHAnsi"/>
          <w:sz w:val="22"/>
          <w:szCs w:val="22"/>
        </w:rPr>
      </w:pPr>
      <w:r w:rsidRPr="00951787">
        <w:rPr>
          <w:rFonts w:asciiTheme="minorHAnsi" w:hAnsiTheme="minorHAnsi" w:cstheme="minorHAnsi"/>
          <w:sz w:val="22"/>
          <w:szCs w:val="22"/>
          <w:lang w:bidi="it-IT"/>
        </w:rPr>
        <w:t>In questa finestra selezionare l'account RunAs comune creato in Operations Manager con le credenziali SQL appropriate. Quindi immettere le origini dati e/o le stringhe di connessione. Seguire le istruzioni specificate in questa finestra per evitare errori e test eccessivi della connessione.</w:t>
      </w:r>
    </w:p>
    <w:p w14:paraId="5498B17C" w14:textId="77777777" w:rsidR="00135C6E" w:rsidRPr="00951787" w:rsidRDefault="00135C6E" w:rsidP="00135C6E">
      <w:pPr>
        <w:spacing w:line="300" w:lineRule="auto"/>
        <w:jc w:val="left"/>
        <w:rPr>
          <w:rFonts w:asciiTheme="minorHAnsi" w:hAnsiTheme="minorHAnsi" w:cstheme="minorHAnsi"/>
          <w:i/>
          <w:sz w:val="22"/>
          <w:szCs w:val="22"/>
        </w:rPr>
      </w:pPr>
      <w:r w:rsidRPr="00951787">
        <w:rPr>
          <w:rFonts w:asciiTheme="minorHAnsi" w:hAnsiTheme="minorHAnsi" w:cstheme="minorHAnsi"/>
          <w:sz w:val="22"/>
          <w:szCs w:val="22"/>
          <w:lang w:bidi="it-IT"/>
        </w:rPr>
        <w:t>I dati devono essere immessi con il formato indicato negli esempi seguenti:</w:t>
      </w:r>
      <w:r w:rsidRPr="00951787">
        <w:rPr>
          <w:rFonts w:asciiTheme="minorHAnsi" w:hAnsiTheme="minorHAnsi" w:cstheme="minorHAnsi"/>
          <w:sz w:val="22"/>
          <w:szCs w:val="22"/>
          <w:lang w:bidi="it-IT"/>
        </w:rPr>
        <w:br/>
      </w:r>
    </w:p>
    <w:p w14:paraId="00DDCEFF" w14:textId="77777777" w:rsidR="00135C6E" w:rsidRPr="00951787" w:rsidRDefault="00135C6E" w:rsidP="00135C6E">
      <w:pPr>
        <w:spacing w:line="300" w:lineRule="auto"/>
        <w:jc w:val="left"/>
        <w:rPr>
          <w:rFonts w:asciiTheme="minorHAnsi" w:hAnsiTheme="minorHAnsi" w:cstheme="minorHAnsi"/>
          <w:i/>
          <w:sz w:val="22"/>
          <w:szCs w:val="22"/>
        </w:rPr>
      </w:pPr>
      <w:r w:rsidRPr="00951787">
        <w:rPr>
          <w:rFonts w:asciiTheme="minorHAnsi" w:hAnsiTheme="minorHAnsi" w:cstheme="minorHAnsi"/>
          <w:i/>
          <w:sz w:val="22"/>
          <w:szCs w:val="22"/>
          <w:lang w:bidi="it-IT"/>
        </w:rPr>
        <w:t>172.31.2.133;MachineName="W12BOX-839";InstanceName="MSSQLSERVER";Platform="Windows"</w:t>
      </w:r>
    </w:p>
    <w:p w14:paraId="585AC428" w14:textId="77777777" w:rsidR="00135C6E" w:rsidRPr="00951787" w:rsidRDefault="00135C6E" w:rsidP="00135C6E">
      <w:pPr>
        <w:spacing w:line="300" w:lineRule="auto"/>
        <w:jc w:val="left"/>
        <w:rPr>
          <w:rFonts w:asciiTheme="minorHAnsi" w:hAnsiTheme="minorHAnsi" w:cstheme="minorHAnsi"/>
          <w:i/>
          <w:sz w:val="22"/>
          <w:szCs w:val="22"/>
        </w:rPr>
      </w:pPr>
      <w:r w:rsidRPr="00951787">
        <w:rPr>
          <w:rFonts w:asciiTheme="minorHAnsi" w:hAnsiTheme="minorHAnsi" w:cstheme="minorHAnsi"/>
          <w:i/>
          <w:sz w:val="22"/>
          <w:szCs w:val="22"/>
          <w:lang w:bidi="it-IT"/>
        </w:rPr>
        <w:t>172.31.2.133,50626;MachineName="W12BOX-839";InstanceName="SQLEXPRESS";Platform="Windows"</w:t>
      </w:r>
    </w:p>
    <w:p w14:paraId="2D24233A" w14:textId="77777777" w:rsidR="00135C6E" w:rsidRPr="00951787" w:rsidRDefault="00135C6E" w:rsidP="00135C6E">
      <w:pPr>
        <w:spacing w:line="300" w:lineRule="auto"/>
        <w:jc w:val="left"/>
        <w:rPr>
          <w:rFonts w:asciiTheme="minorHAnsi" w:hAnsiTheme="minorHAnsi" w:cstheme="minorHAnsi"/>
          <w:i/>
          <w:sz w:val="22"/>
          <w:szCs w:val="22"/>
        </w:rPr>
      </w:pPr>
      <w:r w:rsidRPr="00951787">
        <w:rPr>
          <w:rFonts w:asciiTheme="minorHAnsi" w:hAnsiTheme="minorHAnsi" w:cstheme="minorHAnsi"/>
          <w:i/>
          <w:sz w:val="22"/>
          <w:szCs w:val="22"/>
          <w:lang w:bidi="it-IT"/>
        </w:rPr>
        <w:t>172.17.5.115;MachineName="ubuntu";InstanceName="MSSQLSERVER";Platform="Linux"</w:t>
      </w:r>
    </w:p>
    <w:p w14:paraId="5E682E34" w14:textId="77777777" w:rsidR="00135C6E" w:rsidRPr="00951787" w:rsidRDefault="00135C6E" w:rsidP="00135C6E">
      <w:pPr>
        <w:spacing w:line="300" w:lineRule="auto"/>
        <w:jc w:val="left"/>
        <w:rPr>
          <w:rFonts w:asciiTheme="minorHAnsi" w:hAnsiTheme="minorHAnsi" w:cstheme="minorHAnsi"/>
          <w:sz w:val="22"/>
          <w:szCs w:val="22"/>
        </w:rPr>
      </w:pPr>
    </w:p>
    <w:p w14:paraId="5DC15B54" w14:textId="77777777" w:rsidR="00135C6E" w:rsidRPr="00951787" w:rsidRDefault="00135C6E" w:rsidP="00135C6E">
      <w:pPr>
        <w:spacing w:line="300" w:lineRule="auto"/>
        <w:jc w:val="left"/>
        <w:rPr>
          <w:rFonts w:asciiTheme="minorHAnsi" w:hAnsiTheme="minorHAnsi" w:cstheme="minorHAnsi"/>
          <w:sz w:val="22"/>
          <w:szCs w:val="22"/>
        </w:rPr>
      </w:pPr>
      <w:r w:rsidRPr="00951787">
        <w:rPr>
          <w:rFonts w:asciiTheme="minorHAnsi" w:hAnsiTheme="minorHAnsi" w:cstheme="minorHAnsi"/>
          <w:sz w:val="22"/>
          <w:szCs w:val="22"/>
          <w:lang w:bidi="it-IT"/>
        </w:rPr>
        <w:t xml:space="preserve">È anche possibile creare un nuovo account RunAs facendo clic sul pulsante </w:t>
      </w:r>
      <w:r w:rsidRPr="00951787">
        <w:rPr>
          <w:rFonts w:asciiTheme="minorHAnsi" w:hAnsiTheme="minorHAnsi" w:cstheme="minorHAnsi"/>
          <w:b/>
          <w:sz w:val="22"/>
          <w:szCs w:val="22"/>
          <w:lang w:bidi="it-IT"/>
        </w:rPr>
        <w:t>Nuovo</w:t>
      </w:r>
      <w:r w:rsidRPr="00951787">
        <w:rPr>
          <w:rFonts w:asciiTheme="minorHAnsi" w:hAnsiTheme="minorHAnsi" w:cstheme="minorHAnsi"/>
          <w:sz w:val="22"/>
          <w:szCs w:val="22"/>
          <w:lang w:bidi="it-IT"/>
        </w:rPr>
        <w:t>.</w:t>
      </w:r>
    </w:p>
    <w:p w14:paraId="5DD98892" w14:textId="77777777" w:rsidR="00135C6E" w:rsidRPr="00951787" w:rsidRDefault="00135C6E" w:rsidP="00135C6E">
      <w:pPr>
        <w:spacing w:line="300" w:lineRule="auto"/>
        <w:jc w:val="left"/>
        <w:rPr>
          <w:rFonts w:asciiTheme="minorHAnsi" w:hAnsiTheme="minorHAnsi" w:cstheme="minorHAnsi"/>
          <w:sz w:val="22"/>
          <w:szCs w:val="22"/>
        </w:rPr>
      </w:pPr>
    </w:p>
    <w:p w14:paraId="7D5927D2" w14:textId="77777777" w:rsidR="00135C6E" w:rsidRPr="00951787" w:rsidRDefault="00135C6E" w:rsidP="00135C6E">
      <w:pPr>
        <w:spacing w:after="160" w:line="300" w:lineRule="auto"/>
        <w:jc w:val="center"/>
        <w:rPr>
          <w:rFonts w:asciiTheme="minorHAnsi" w:hAnsiTheme="minorHAnsi" w:cstheme="minorHAnsi"/>
          <w:sz w:val="22"/>
          <w:szCs w:val="22"/>
        </w:rPr>
      </w:pPr>
      <w:r w:rsidRPr="00951787">
        <w:rPr>
          <w:rFonts w:asciiTheme="minorHAnsi" w:hAnsiTheme="minorHAnsi" w:cstheme="minorHAnsi"/>
          <w:noProof/>
          <w:sz w:val="22"/>
          <w:szCs w:val="22"/>
          <w:lang w:val="en-US"/>
        </w:rPr>
        <w:drawing>
          <wp:inline distT="0" distB="0" distL="0" distR="0" wp14:anchorId="787515E1" wp14:editId="3ED54E00">
            <wp:extent cx="3181794" cy="2448267"/>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vnext wizard 21.png"/>
                    <pic:cNvPicPr/>
                  </pic:nvPicPr>
                  <pic:blipFill>
                    <a:blip r:embed="rId39">
                      <a:extLst>
                        <a:ext uri="{28A0092B-C50C-407E-A947-70E740481C1C}">
                          <a14:useLocalDpi xmlns:a14="http://schemas.microsoft.com/office/drawing/2010/main" val="0"/>
                        </a:ext>
                      </a:extLst>
                    </a:blip>
                    <a:stretch>
                      <a:fillRect/>
                    </a:stretch>
                  </pic:blipFill>
                  <pic:spPr>
                    <a:xfrm>
                      <a:off x="0" y="0"/>
                      <a:ext cx="3181794" cy="2448267"/>
                    </a:xfrm>
                    <a:prstGeom prst="rect">
                      <a:avLst/>
                    </a:prstGeom>
                  </pic:spPr>
                </pic:pic>
              </a:graphicData>
            </a:graphic>
          </wp:inline>
        </w:drawing>
      </w:r>
    </w:p>
    <w:p w14:paraId="60599ADF" w14:textId="35512A97" w:rsidR="00135C6E" w:rsidRPr="00951787" w:rsidRDefault="00135C6E" w:rsidP="00135C6E">
      <w:pPr>
        <w:spacing w:line="300" w:lineRule="auto"/>
        <w:jc w:val="left"/>
        <w:rPr>
          <w:rFonts w:asciiTheme="minorHAnsi" w:hAnsiTheme="minorHAnsi" w:cstheme="minorHAnsi"/>
          <w:sz w:val="22"/>
          <w:szCs w:val="22"/>
        </w:rPr>
      </w:pPr>
      <w:r w:rsidRPr="00951787">
        <w:rPr>
          <w:rFonts w:asciiTheme="minorHAnsi" w:eastAsiaTheme="minorHAnsi" w:hAnsiTheme="minorHAnsi" w:cstheme="minorHAnsi"/>
          <w:sz w:val="22"/>
          <w:szCs w:val="22"/>
          <w:lang w:bidi="it-IT"/>
        </w:rPr>
        <w:t>Nella finestra corrispondente immettere il nome del nuovo account RunAs e le credenziali del server SQL da sottoporre a monitoraggio.</w:t>
      </w:r>
    </w:p>
    <w:p w14:paraId="68975951" w14:textId="70F66685" w:rsidR="00135C6E" w:rsidRPr="00951787" w:rsidRDefault="00CB77A9" w:rsidP="00135C6E">
      <w:pPr>
        <w:spacing w:line="300" w:lineRule="auto"/>
        <w:jc w:val="left"/>
        <w:rPr>
          <w:rFonts w:asciiTheme="minorHAnsi" w:hAnsiTheme="minorHAnsi" w:cstheme="minorHAnsi"/>
          <w:sz w:val="22"/>
          <w:szCs w:val="22"/>
        </w:rPr>
      </w:pPr>
      <w:r>
        <w:rPr>
          <w:rFonts w:asciiTheme="minorHAnsi" w:hAnsiTheme="minorHAnsi" w:cstheme="minorHAnsi"/>
          <w:sz w:val="22"/>
          <w:szCs w:val="22"/>
          <w:lang w:bidi="it-IT"/>
        </w:rPr>
        <w:t xml:space="preserve">Fare clic su </w:t>
      </w:r>
      <w:r>
        <w:rPr>
          <w:rFonts w:asciiTheme="minorHAnsi" w:hAnsiTheme="minorHAnsi" w:cstheme="minorHAnsi"/>
          <w:b/>
          <w:sz w:val="22"/>
          <w:szCs w:val="22"/>
          <w:lang w:bidi="it-IT"/>
        </w:rPr>
        <w:t>OK</w:t>
      </w:r>
      <w:r>
        <w:rPr>
          <w:rFonts w:asciiTheme="minorHAnsi" w:hAnsiTheme="minorHAnsi" w:cstheme="minorHAnsi"/>
          <w:sz w:val="22"/>
          <w:szCs w:val="22"/>
          <w:lang w:bidi="it-IT"/>
        </w:rPr>
        <w:t xml:space="preserve"> nella finestra </w:t>
      </w:r>
      <w:r>
        <w:rPr>
          <w:rFonts w:asciiTheme="minorHAnsi" w:hAnsiTheme="minorHAnsi" w:cstheme="minorHAnsi"/>
          <w:b/>
          <w:sz w:val="22"/>
          <w:szCs w:val="22"/>
          <w:lang w:bidi="it-IT"/>
        </w:rPr>
        <w:t>Aggiungi istanza</w:t>
      </w:r>
      <w:r>
        <w:rPr>
          <w:rFonts w:asciiTheme="minorHAnsi" w:hAnsiTheme="minorHAnsi" w:cstheme="minorHAnsi"/>
          <w:sz w:val="22"/>
          <w:szCs w:val="22"/>
          <w:lang w:bidi="it-IT"/>
        </w:rPr>
        <w:t xml:space="preserve"> per inviare i dati immessi.</w:t>
      </w:r>
    </w:p>
    <w:p w14:paraId="114A5F61" w14:textId="77777777" w:rsidR="00135C6E" w:rsidRPr="00951787" w:rsidRDefault="00135C6E" w:rsidP="00135C6E">
      <w:pPr>
        <w:spacing w:line="300" w:lineRule="auto"/>
        <w:jc w:val="left"/>
        <w:rPr>
          <w:rFonts w:asciiTheme="minorHAnsi" w:hAnsiTheme="minorHAnsi" w:cstheme="minorHAnsi"/>
          <w:sz w:val="22"/>
          <w:szCs w:val="22"/>
        </w:rPr>
      </w:pPr>
    </w:p>
    <w:p w14:paraId="6D39D5BE" w14:textId="77777777" w:rsidR="00135C6E" w:rsidRDefault="00135C6E" w:rsidP="00135C6E">
      <w:pPr>
        <w:spacing w:after="160" w:line="300" w:lineRule="auto"/>
        <w:jc w:val="center"/>
        <w:rPr>
          <w:rFonts w:asciiTheme="minorHAnsi" w:hAnsiTheme="minorHAnsi" w:cstheme="minorHAnsi"/>
          <w:sz w:val="22"/>
          <w:szCs w:val="22"/>
        </w:rPr>
      </w:pPr>
      <w:r>
        <w:rPr>
          <w:rFonts w:asciiTheme="minorHAnsi" w:hAnsiTheme="minorHAnsi" w:cstheme="minorHAnsi"/>
          <w:noProof/>
          <w:sz w:val="22"/>
          <w:szCs w:val="22"/>
          <w:lang w:val="en-US"/>
        </w:rPr>
        <w:lastRenderedPageBreak/>
        <w:drawing>
          <wp:inline distT="0" distB="0" distL="0" distR="0" wp14:anchorId="181E3A2F" wp14:editId="5AAACAEE">
            <wp:extent cx="5486400" cy="40195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215.png"/>
                    <pic:cNvPicPr/>
                  </pic:nvPicPr>
                  <pic:blipFill>
                    <a:blip r:embed="rId40">
                      <a:extLst>
                        <a:ext uri="{28A0092B-C50C-407E-A947-70E740481C1C}">
                          <a14:useLocalDpi xmlns:a14="http://schemas.microsoft.com/office/drawing/2010/main" val="0"/>
                        </a:ext>
                      </a:extLst>
                    </a:blip>
                    <a:stretch>
                      <a:fillRect/>
                    </a:stretch>
                  </pic:blipFill>
                  <pic:spPr>
                    <a:xfrm>
                      <a:off x="0" y="0"/>
                      <a:ext cx="5486400" cy="4019550"/>
                    </a:xfrm>
                    <a:prstGeom prst="rect">
                      <a:avLst/>
                    </a:prstGeom>
                  </pic:spPr>
                </pic:pic>
              </a:graphicData>
            </a:graphic>
          </wp:inline>
        </w:drawing>
      </w:r>
    </w:p>
    <w:p w14:paraId="5EC9BB21" w14:textId="028B5574" w:rsidR="00135C6E" w:rsidRPr="005C112A" w:rsidRDefault="00135C6E" w:rsidP="00135C6E">
      <w:pPr>
        <w:spacing w:after="160" w:line="300" w:lineRule="auto"/>
        <w:rPr>
          <w:rFonts w:asciiTheme="minorHAnsi" w:hAnsiTheme="minorHAnsi" w:cstheme="minorHAnsi"/>
          <w:b/>
          <w:sz w:val="22"/>
          <w:szCs w:val="22"/>
        </w:rPr>
      </w:pPr>
      <w:r w:rsidRPr="005C112A">
        <w:rPr>
          <w:rFonts w:asciiTheme="minorHAnsi" w:hAnsiTheme="minorHAnsi" w:cstheme="minorHAnsi"/>
          <w:b/>
          <w:sz w:val="22"/>
          <w:szCs w:val="22"/>
          <w:lang w:bidi="it-IT"/>
        </w:rPr>
        <w:t xml:space="preserve">Nota: </w:t>
      </w:r>
      <w:r w:rsidRPr="005C112A">
        <w:rPr>
          <w:rFonts w:asciiTheme="minorHAnsi" w:hAnsiTheme="minorHAnsi" w:cstheme="minorHAnsi"/>
          <w:sz w:val="22"/>
          <w:szCs w:val="22"/>
          <w:lang w:bidi="it-IT"/>
        </w:rPr>
        <w:t>quando si aggiunge un'istanza basata su Linux il test della connessione non riesce se si specifica come stringa di connessione un indirizzo IP e il tipo di autenticazione è "Windows AD credentials" (Credenziali di Windows Active Directory).  In questo caso specificare come stringa di connessione il nome del computer.</w:t>
      </w:r>
    </w:p>
    <w:p w14:paraId="7C1CCA69" w14:textId="77777777" w:rsidR="00135C6E" w:rsidRPr="00951787" w:rsidRDefault="00135C6E" w:rsidP="00135C6E">
      <w:pPr>
        <w:spacing w:line="300" w:lineRule="auto"/>
        <w:jc w:val="left"/>
        <w:rPr>
          <w:rFonts w:asciiTheme="minorHAnsi" w:hAnsiTheme="minorHAnsi" w:cstheme="minorHAnsi"/>
          <w:sz w:val="22"/>
          <w:szCs w:val="22"/>
        </w:rPr>
      </w:pPr>
      <w:r w:rsidRPr="00951787">
        <w:rPr>
          <w:rFonts w:asciiTheme="minorHAnsi" w:eastAsiaTheme="minorHAnsi" w:hAnsiTheme="minorHAnsi" w:cstheme="minorHAnsi"/>
          <w:sz w:val="22"/>
          <w:szCs w:val="22"/>
          <w:lang w:bidi="it-IT"/>
        </w:rPr>
        <w:t xml:space="preserve">Quando viene completato il test della connessione è possibile visualizzare e modificare le proprietà dell'istanza aggiunta. Per farlo selezionare l'istanza e fare clic sul pulsante </w:t>
      </w:r>
      <w:r w:rsidRPr="00951787">
        <w:rPr>
          <w:rFonts w:asciiTheme="minorHAnsi" w:eastAsiaTheme="minorHAnsi" w:hAnsiTheme="minorHAnsi" w:cstheme="minorHAnsi"/>
          <w:b/>
          <w:sz w:val="22"/>
          <w:szCs w:val="22"/>
          <w:lang w:bidi="it-IT"/>
        </w:rPr>
        <w:t xml:space="preserve">Edit Instance </w:t>
      </w:r>
      <w:r w:rsidRPr="00951787">
        <w:rPr>
          <w:rFonts w:asciiTheme="minorHAnsi" w:eastAsiaTheme="minorHAnsi" w:hAnsiTheme="minorHAnsi" w:cstheme="minorHAnsi"/>
          <w:sz w:val="22"/>
          <w:szCs w:val="22"/>
          <w:lang w:bidi="it-IT"/>
        </w:rPr>
        <w:t xml:space="preserve">(Modifica istanza). </w:t>
      </w:r>
    </w:p>
    <w:p w14:paraId="778E0DC9" w14:textId="77777777" w:rsidR="00135C6E" w:rsidRPr="00951787" w:rsidRDefault="00135C6E" w:rsidP="00135C6E">
      <w:pPr>
        <w:spacing w:after="160" w:line="300" w:lineRule="auto"/>
        <w:jc w:val="left"/>
        <w:rPr>
          <w:rFonts w:asciiTheme="minorHAnsi" w:hAnsiTheme="minorHAnsi" w:cstheme="minorHAnsi"/>
          <w:sz w:val="22"/>
          <w:szCs w:val="22"/>
        </w:rPr>
      </w:pPr>
    </w:p>
    <w:p w14:paraId="1FB3CABD" w14:textId="6A172DC1" w:rsidR="00135C6E" w:rsidRPr="00C83475" w:rsidRDefault="00EF745C" w:rsidP="00135C6E">
      <w:pPr>
        <w:spacing w:after="160" w:line="300" w:lineRule="auto"/>
        <w:jc w:val="center"/>
        <w:rPr>
          <w:rFonts w:asciiTheme="minorHAnsi" w:hAnsiTheme="minorHAnsi" w:cstheme="minorHAnsi"/>
          <w:sz w:val="22"/>
          <w:szCs w:val="22"/>
          <w:lang w:val="ru-RU"/>
        </w:rPr>
      </w:pPr>
      <w:r>
        <w:rPr>
          <w:rFonts w:asciiTheme="minorHAnsi" w:hAnsiTheme="minorHAnsi" w:cstheme="minorHAnsi"/>
          <w:noProof/>
          <w:sz w:val="22"/>
          <w:szCs w:val="22"/>
          <w:lang w:val="en-US"/>
        </w:rPr>
        <w:lastRenderedPageBreak/>
        <w:drawing>
          <wp:inline distT="0" distB="0" distL="0" distR="0" wp14:anchorId="16432387" wp14:editId="68F74F7B">
            <wp:extent cx="4419048" cy="3352381"/>
            <wp:effectExtent l="0" t="0" r="635"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vnext wizard 252.png"/>
                    <pic:cNvPicPr/>
                  </pic:nvPicPr>
                  <pic:blipFill>
                    <a:blip r:embed="rId41">
                      <a:extLst>
                        <a:ext uri="{28A0092B-C50C-407E-A947-70E740481C1C}">
                          <a14:useLocalDpi xmlns:a14="http://schemas.microsoft.com/office/drawing/2010/main" val="0"/>
                        </a:ext>
                      </a:extLst>
                    </a:blip>
                    <a:stretch>
                      <a:fillRect/>
                    </a:stretch>
                  </pic:blipFill>
                  <pic:spPr>
                    <a:xfrm>
                      <a:off x="0" y="0"/>
                      <a:ext cx="4419048" cy="3352381"/>
                    </a:xfrm>
                    <a:prstGeom prst="rect">
                      <a:avLst/>
                    </a:prstGeom>
                  </pic:spPr>
                </pic:pic>
              </a:graphicData>
            </a:graphic>
          </wp:inline>
        </w:drawing>
      </w:r>
    </w:p>
    <w:p w14:paraId="4F756BBB" w14:textId="77777777" w:rsidR="00135C6E" w:rsidRPr="00951787" w:rsidRDefault="00135C6E" w:rsidP="00135C6E">
      <w:pPr>
        <w:spacing w:line="300" w:lineRule="auto"/>
        <w:jc w:val="left"/>
        <w:rPr>
          <w:rFonts w:asciiTheme="minorHAnsi" w:eastAsiaTheme="minorHAnsi" w:hAnsiTheme="minorHAnsi" w:cstheme="minorHAnsi"/>
          <w:sz w:val="22"/>
          <w:szCs w:val="22"/>
        </w:rPr>
      </w:pPr>
      <w:r w:rsidRPr="00951787">
        <w:rPr>
          <w:rFonts w:asciiTheme="minorHAnsi" w:eastAsiaTheme="minorHAnsi" w:hAnsiTheme="minorHAnsi" w:cstheme="minorHAnsi"/>
          <w:sz w:val="22"/>
          <w:szCs w:val="22"/>
          <w:lang w:bidi="it-IT"/>
        </w:rPr>
        <w:t>Per ignorare il test della connessione e immettere i dati manualmente selezionare la casella corrispondente in questa finestra. In questo caso lo stato dell'istanza verrà impostato su manuale.</w:t>
      </w:r>
    </w:p>
    <w:p w14:paraId="66B2D22D" w14:textId="77777777" w:rsidR="00135C6E" w:rsidRPr="00951787" w:rsidRDefault="00135C6E" w:rsidP="00135C6E">
      <w:pPr>
        <w:spacing w:after="160" w:line="300" w:lineRule="auto"/>
        <w:jc w:val="center"/>
        <w:rPr>
          <w:rFonts w:asciiTheme="minorHAnsi" w:hAnsiTheme="minorHAnsi" w:cstheme="minorHAnsi"/>
          <w:sz w:val="22"/>
          <w:szCs w:val="22"/>
        </w:rPr>
      </w:pPr>
    </w:p>
    <w:p w14:paraId="7536021A" w14:textId="77777777" w:rsidR="00135C6E" w:rsidRPr="00951787" w:rsidRDefault="00135C6E" w:rsidP="00135C6E">
      <w:pPr>
        <w:spacing w:after="160" w:line="300" w:lineRule="auto"/>
        <w:jc w:val="center"/>
        <w:rPr>
          <w:rFonts w:asciiTheme="minorHAnsi" w:hAnsiTheme="minorHAnsi" w:cstheme="minorHAnsi"/>
          <w:sz w:val="22"/>
          <w:szCs w:val="22"/>
        </w:rPr>
      </w:pPr>
      <w:r>
        <w:rPr>
          <w:rFonts w:asciiTheme="minorHAnsi" w:hAnsiTheme="minorHAnsi" w:cstheme="minorHAnsi"/>
          <w:noProof/>
          <w:sz w:val="22"/>
          <w:szCs w:val="22"/>
          <w:lang w:val="en-US"/>
        </w:rPr>
        <w:lastRenderedPageBreak/>
        <w:drawing>
          <wp:inline distT="0" distB="0" distL="0" distR="0" wp14:anchorId="174CF726" wp14:editId="65C5CC89">
            <wp:extent cx="5486400" cy="40322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216.png"/>
                    <pic:cNvPicPr/>
                  </pic:nvPicPr>
                  <pic:blipFill>
                    <a:blip r:embed="rId42">
                      <a:extLst>
                        <a:ext uri="{28A0092B-C50C-407E-A947-70E740481C1C}">
                          <a14:useLocalDpi xmlns:a14="http://schemas.microsoft.com/office/drawing/2010/main" val="0"/>
                        </a:ext>
                      </a:extLst>
                    </a:blip>
                    <a:stretch>
                      <a:fillRect/>
                    </a:stretch>
                  </pic:blipFill>
                  <pic:spPr>
                    <a:xfrm>
                      <a:off x="0" y="0"/>
                      <a:ext cx="5486400" cy="4032250"/>
                    </a:xfrm>
                    <a:prstGeom prst="rect">
                      <a:avLst/>
                    </a:prstGeom>
                  </pic:spPr>
                </pic:pic>
              </a:graphicData>
            </a:graphic>
          </wp:inline>
        </w:drawing>
      </w:r>
    </w:p>
    <w:p w14:paraId="33FBA605" w14:textId="77777777" w:rsidR="00135C6E" w:rsidRPr="00951787" w:rsidRDefault="00135C6E" w:rsidP="00135C6E">
      <w:pPr>
        <w:spacing w:line="300" w:lineRule="auto"/>
        <w:jc w:val="left"/>
        <w:rPr>
          <w:rFonts w:asciiTheme="minorHAnsi" w:eastAsiaTheme="minorHAnsi" w:hAnsiTheme="minorHAnsi" w:cstheme="minorHAnsi"/>
          <w:sz w:val="22"/>
          <w:szCs w:val="22"/>
        </w:rPr>
      </w:pPr>
      <w:r w:rsidRPr="00951787">
        <w:rPr>
          <w:rFonts w:asciiTheme="minorHAnsi" w:eastAsiaTheme="minorHAnsi" w:hAnsiTheme="minorHAnsi" w:cstheme="minorHAnsi"/>
          <w:sz w:val="22"/>
          <w:szCs w:val="22"/>
          <w:lang w:bidi="it-IT"/>
        </w:rPr>
        <w:t xml:space="preserve">Nella finestra </w:t>
      </w:r>
      <w:r w:rsidRPr="00951787">
        <w:rPr>
          <w:rFonts w:asciiTheme="minorHAnsi" w:eastAsiaTheme="minorHAnsi" w:hAnsiTheme="minorHAnsi" w:cstheme="minorHAnsi"/>
          <w:b/>
          <w:sz w:val="22"/>
          <w:szCs w:val="22"/>
          <w:lang w:bidi="it-IT"/>
        </w:rPr>
        <w:t>Riepilogo</w:t>
      </w:r>
      <w:r w:rsidRPr="00951787">
        <w:rPr>
          <w:rFonts w:asciiTheme="minorHAnsi" w:eastAsiaTheme="minorHAnsi" w:hAnsiTheme="minorHAnsi" w:cstheme="minorHAnsi"/>
          <w:sz w:val="22"/>
          <w:szCs w:val="22"/>
          <w:lang w:bidi="it-IT"/>
        </w:rPr>
        <w:t xml:space="preserve"> è possibile visualizzare le impostazioni di monitoraggio e confermarle facendo clic sul pulsante </w:t>
      </w:r>
      <w:r w:rsidRPr="00951787">
        <w:rPr>
          <w:rFonts w:asciiTheme="minorHAnsi" w:eastAsiaTheme="minorHAnsi" w:hAnsiTheme="minorHAnsi" w:cstheme="minorHAnsi"/>
          <w:b/>
          <w:sz w:val="22"/>
          <w:szCs w:val="22"/>
          <w:lang w:bidi="it-IT"/>
        </w:rPr>
        <w:t>Crea</w:t>
      </w:r>
      <w:r w:rsidRPr="00951787">
        <w:rPr>
          <w:rFonts w:asciiTheme="minorHAnsi" w:eastAsiaTheme="minorHAnsi" w:hAnsiTheme="minorHAnsi" w:cstheme="minorHAnsi"/>
          <w:sz w:val="22"/>
          <w:szCs w:val="22"/>
          <w:lang w:bidi="it-IT"/>
        </w:rPr>
        <w:t>.</w:t>
      </w:r>
    </w:p>
    <w:p w14:paraId="581CC9FC" w14:textId="77777777" w:rsidR="00135C6E" w:rsidRPr="00951787" w:rsidRDefault="00135C6E" w:rsidP="00135C6E">
      <w:pPr>
        <w:spacing w:line="300" w:lineRule="auto"/>
        <w:jc w:val="left"/>
        <w:rPr>
          <w:rFonts w:asciiTheme="minorHAnsi" w:eastAsiaTheme="minorHAnsi" w:hAnsiTheme="minorHAnsi" w:cstheme="minorHAnsi"/>
          <w:sz w:val="22"/>
          <w:szCs w:val="22"/>
        </w:rPr>
      </w:pPr>
    </w:p>
    <w:p w14:paraId="637D9CEA" w14:textId="77777777" w:rsidR="00135C6E" w:rsidRPr="00951787" w:rsidRDefault="00135C6E" w:rsidP="00135C6E">
      <w:pPr>
        <w:spacing w:after="160" w:line="300" w:lineRule="auto"/>
        <w:jc w:val="center"/>
        <w:rPr>
          <w:rFonts w:asciiTheme="minorHAnsi" w:hAnsiTheme="minorHAnsi" w:cstheme="minorHAnsi"/>
          <w:sz w:val="22"/>
          <w:szCs w:val="22"/>
        </w:rPr>
      </w:pPr>
      <w:r>
        <w:rPr>
          <w:rFonts w:asciiTheme="minorHAnsi" w:hAnsiTheme="minorHAnsi" w:cstheme="minorHAnsi"/>
          <w:noProof/>
          <w:sz w:val="22"/>
          <w:szCs w:val="22"/>
          <w:lang w:val="en-US"/>
        </w:rPr>
        <w:lastRenderedPageBreak/>
        <w:drawing>
          <wp:inline distT="0" distB="0" distL="0" distR="0" wp14:anchorId="1586F98F" wp14:editId="7620AA81">
            <wp:extent cx="5486400" cy="462470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1217.png"/>
                    <pic:cNvPicPr/>
                  </pic:nvPicPr>
                  <pic:blipFill>
                    <a:blip r:embed="rId43">
                      <a:extLst>
                        <a:ext uri="{28A0092B-C50C-407E-A947-70E740481C1C}">
                          <a14:useLocalDpi xmlns:a14="http://schemas.microsoft.com/office/drawing/2010/main" val="0"/>
                        </a:ext>
                      </a:extLst>
                    </a:blip>
                    <a:stretch>
                      <a:fillRect/>
                    </a:stretch>
                  </pic:blipFill>
                  <pic:spPr>
                    <a:xfrm>
                      <a:off x="0" y="0"/>
                      <a:ext cx="5486400" cy="4624705"/>
                    </a:xfrm>
                    <a:prstGeom prst="rect">
                      <a:avLst/>
                    </a:prstGeom>
                  </pic:spPr>
                </pic:pic>
              </a:graphicData>
            </a:graphic>
          </wp:inline>
        </w:drawing>
      </w:r>
    </w:p>
    <w:p w14:paraId="64F9AB13" w14:textId="77777777" w:rsidR="00135C6E" w:rsidRPr="00951787" w:rsidRDefault="00135C6E" w:rsidP="00135C6E">
      <w:pPr>
        <w:spacing w:line="300" w:lineRule="auto"/>
        <w:jc w:val="left"/>
        <w:rPr>
          <w:rFonts w:asciiTheme="minorHAnsi" w:eastAsiaTheme="minorHAnsi" w:hAnsiTheme="minorHAnsi" w:cstheme="minorHAnsi"/>
          <w:sz w:val="22"/>
          <w:szCs w:val="22"/>
        </w:rPr>
      </w:pPr>
      <w:r w:rsidRPr="00951787">
        <w:rPr>
          <w:rFonts w:asciiTheme="minorHAnsi" w:eastAsiaTheme="minorHAnsi" w:hAnsiTheme="minorHAnsi" w:cstheme="minorHAnsi"/>
          <w:sz w:val="22"/>
          <w:szCs w:val="22"/>
          <w:lang w:bidi="it-IT"/>
        </w:rPr>
        <w:t>Dopo questa operazione viene creato il modello di monitoraggio.</w:t>
      </w:r>
    </w:p>
    <w:p w14:paraId="5924F196" w14:textId="6B82F670" w:rsidR="00135C6E" w:rsidRPr="00951787" w:rsidRDefault="00CD0C21" w:rsidP="00135C6E">
      <w:pPr>
        <w:pStyle w:val="Heading4"/>
        <w:rPr>
          <w:rFonts w:asciiTheme="minorHAnsi" w:hAnsiTheme="minorHAnsi" w:cstheme="minorHAnsi"/>
        </w:rPr>
      </w:pPr>
      <w:bookmarkStart w:id="81" w:name="_Configure_Agentless_Monitoring_1"/>
      <w:bookmarkStart w:id="82" w:name="_Enable_Mixed_Monitoring"/>
      <w:bookmarkEnd w:id="81"/>
      <w:bookmarkEnd w:id="82"/>
      <w:r>
        <w:rPr>
          <w:rFonts w:asciiTheme="minorHAnsi" w:hAnsiTheme="minorHAnsi" w:cstheme="minorHAnsi"/>
          <w:lang w:bidi="it-IT"/>
        </w:rPr>
        <w:t>Abilitare il monitoraggio misto per SQL Server in Windows tramite override</w:t>
      </w:r>
    </w:p>
    <w:p w14:paraId="7954E0BB" w14:textId="4ABCB001" w:rsidR="00135C6E" w:rsidRPr="00951787" w:rsidRDefault="00135C6E" w:rsidP="00135C6E">
      <w:pPr>
        <w:spacing w:line="300" w:lineRule="auto"/>
        <w:jc w:val="left"/>
        <w:rPr>
          <w:rFonts w:asciiTheme="minorHAnsi" w:hAnsiTheme="minorHAnsi" w:cstheme="minorHAnsi"/>
          <w:sz w:val="22"/>
          <w:szCs w:val="22"/>
        </w:rPr>
      </w:pPr>
      <w:r w:rsidRPr="00951787">
        <w:rPr>
          <w:rFonts w:asciiTheme="minorHAnsi" w:eastAsiaTheme="minorHAnsi" w:hAnsiTheme="minorHAnsi" w:cstheme="minorHAnsi"/>
          <w:sz w:val="22"/>
          <w:szCs w:val="22"/>
          <w:lang w:bidi="it-IT"/>
        </w:rPr>
        <w:t xml:space="preserve">Per avviare il monitoraggio di istanze di SQL Server in modalità mista, in Operations Manager passare a </w:t>
      </w:r>
      <w:r w:rsidRPr="00951787">
        <w:rPr>
          <w:rFonts w:asciiTheme="minorHAnsi" w:hAnsiTheme="minorHAnsi" w:cstheme="minorHAnsi"/>
          <w:b/>
          <w:sz w:val="22"/>
          <w:szCs w:val="22"/>
          <w:lang w:bidi="it-IT"/>
        </w:rPr>
        <w:t>Creazione e modifica</w:t>
      </w:r>
      <w:r w:rsidRPr="00951787">
        <w:rPr>
          <w:rFonts w:asciiTheme="minorHAnsi" w:hAnsiTheme="minorHAnsi" w:cstheme="minorHAnsi"/>
          <w:sz w:val="22"/>
          <w:szCs w:val="22"/>
          <w:lang w:bidi="it-IT"/>
        </w:rPr>
        <w:t xml:space="preserve"> | </w:t>
      </w:r>
      <w:r w:rsidRPr="00951787">
        <w:rPr>
          <w:rFonts w:asciiTheme="minorHAnsi" w:hAnsiTheme="minorHAnsi" w:cstheme="minorHAnsi"/>
          <w:b/>
          <w:sz w:val="22"/>
          <w:szCs w:val="22"/>
          <w:lang w:bidi="it-IT"/>
        </w:rPr>
        <w:t>Oggetti Management Pack</w:t>
      </w:r>
      <w:r w:rsidRPr="00951787">
        <w:rPr>
          <w:rFonts w:asciiTheme="minorHAnsi" w:hAnsiTheme="minorHAnsi" w:cstheme="minorHAnsi"/>
          <w:sz w:val="22"/>
          <w:szCs w:val="22"/>
          <w:lang w:bidi="it-IT"/>
        </w:rPr>
        <w:t xml:space="preserve">, selezionare </w:t>
      </w:r>
      <w:r w:rsidRPr="00951787">
        <w:rPr>
          <w:rFonts w:asciiTheme="minorHAnsi" w:hAnsiTheme="minorHAnsi" w:cstheme="minorHAnsi"/>
          <w:b/>
          <w:sz w:val="22"/>
          <w:szCs w:val="22"/>
          <w:lang w:bidi="it-IT"/>
        </w:rPr>
        <w:t>Individuazioni oggetti</w:t>
      </w:r>
      <w:r w:rsidRPr="00951787">
        <w:rPr>
          <w:rFonts w:asciiTheme="minorHAnsi" w:hAnsiTheme="minorHAnsi" w:cstheme="minorHAnsi"/>
          <w:sz w:val="22"/>
          <w:szCs w:val="22"/>
          <w:lang w:bidi="it-IT"/>
        </w:rPr>
        <w:t xml:space="preserve"> e visualizzare l'individuazione oggetto </w:t>
      </w:r>
      <w:r w:rsidRPr="00951787">
        <w:rPr>
          <w:rFonts w:asciiTheme="minorHAnsi" w:hAnsiTheme="minorHAnsi" w:cstheme="minorHAnsi"/>
          <w:b/>
          <w:sz w:val="22"/>
          <w:szCs w:val="22"/>
          <w:lang w:bidi="it-IT"/>
        </w:rPr>
        <w:t>MSSQL: Discover Local SQL Database Engines on Windows (MSSQL: Individua motori di database SQL locali in Windows)</w:t>
      </w:r>
      <w:r w:rsidRPr="00951787">
        <w:rPr>
          <w:rFonts w:asciiTheme="minorHAnsi" w:hAnsiTheme="minorHAnsi" w:cstheme="minorHAnsi"/>
          <w:sz w:val="22"/>
          <w:szCs w:val="22"/>
          <w:lang w:bidi="it-IT"/>
        </w:rPr>
        <w:t xml:space="preserve">. Fare clic con il pulsante destro del mouse su questa individuazione e selezionare l'azione seguente: </w:t>
      </w:r>
      <w:r w:rsidRPr="00951787">
        <w:rPr>
          <w:rFonts w:asciiTheme="minorHAnsi" w:hAnsiTheme="minorHAnsi" w:cstheme="minorHAnsi"/>
          <w:b/>
          <w:sz w:val="22"/>
          <w:szCs w:val="22"/>
          <w:lang w:bidi="it-IT"/>
        </w:rPr>
        <w:t>Sostituzioni</w:t>
      </w:r>
      <w:r w:rsidRPr="00951787">
        <w:rPr>
          <w:rFonts w:asciiTheme="minorHAnsi" w:hAnsiTheme="minorHAnsi" w:cstheme="minorHAnsi"/>
          <w:sz w:val="22"/>
          <w:szCs w:val="22"/>
          <w:lang w:bidi="it-IT"/>
        </w:rPr>
        <w:t xml:space="preserve"> &gt; </w:t>
      </w:r>
      <w:r w:rsidRPr="00951787">
        <w:rPr>
          <w:rFonts w:asciiTheme="minorHAnsi" w:hAnsiTheme="minorHAnsi" w:cstheme="minorHAnsi"/>
          <w:b/>
          <w:sz w:val="22"/>
          <w:szCs w:val="22"/>
          <w:lang w:bidi="it-IT"/>
        </w:rPr>
        <w:t xml:space="preserve">Override the Object Discovery (Sostituisci individuazione utente) </w:t>
      </w:r>
      <w:r w:rsidRPr="00951787">
        <w:rPr>
          <w:rFonts w:asciiTheme="minorHAnsi" w:hAnsiTheme="minorHAnsi" w:cstheme="minorHAnsi"/>
          <w:sz w:val="22"/>
          <w:szCs w:val="22"/>
          <w:lang w:bidi="it-IT"/>
        </w:rPr>
        <w:t xml:space="preserve">&gt; </w:t>
      </w:r>
      <w:r w:rsidRPr="00951787">
        <w:rPr>
          <w:rFonts w:asciiTheme="minorHAnsi" w:hAnsiTheme="minorHAnsi" w:cstheme="minorHAnsi"/>
          <w:b/>
          <w:sz w:val="22"/>
          <w:szCs w:val="22"/>
          <w:lang w:bidi="it-IT"/>
        </w:rPr>
        <w:t>Tutti gli oggetti della classe: MSSQL on Windows (MSSQL in Windows): Local Discovery Seed (Valore di inizializzazione individuazione locale)</w:t>
      </w:r>
      <w:r w:rsidRPr="00951787">
        <w:rPr>
          <w:rFonts w:asciiTheme="minorHAnsi" w:hAnsiTheme="minorHAnsi" w:cstheme="minorHAnsi"/>
          <w:sz w:val="22"/>
          <w:szCs w:val="22"/>
          <w:lang w:bidi="it-IT"/>
        </w:rPr>
        <w:t xml:space="preserve">. </w:t>
      </w:r>
    </w:p>
    <w:p w14:paraId="483E4C96" w14:textId="77777777" w:rsidR="00135C6E" w:rsidRPr="00951787" w:rsidRDefault="00135C6E" w:rsidP="00135C6E">
      <w:pPr>
        <w:spacing w:line="300" w:lineRule="auto"/>
        <w:jc w:val="left"/>
        <w:rPr>
          <w:rFonts w:asciiTheme="minorHAnsi" w:hAnsiTheme="minorHAnsi" w:cstheme="minorHAnsi"/>
          <w:sz w:val="22"/>
          <w:szCs w:val="22"/>
        </w:rPr>
      </w:pPr>
    </w:p>
    <w:p w14:paraId="190CEAA4" w14:textId="77777777" w:rsidR="00135C6E" w:rsidRPr="00951787" w:rsidRDefault="00135C6E" w:rsidP="00135C6E">
      <w:pPr>
        <w:spacing w:line="300" w:lineRule="auto"/>
        <w:jc w:val="center"/>
        <w:rPr>
          <w:rFonts w:asciiTheme="minorHAnsi" w:hAnsiTheme="minorHAnsi" w:cstheme="minorHAnsi"/>
          <w:sz w:val="22"/>
          <w:szCs w:val="22"/>
        </w:rPr>
      </w:pPr>
      <w:r>
        <w:rPr>
          <w:rFonts w:asciiTheme="minorHAnsi" w:hAnsiTheme="minorHAnsi" w:cstheme="minorHAnsi"/>
          <w:noProof/>
          <w:sz w:val="22"/>
          <w:szCs w:val="22"/>
          <w:lang w:val="en-US"/>
        </w:rPr>
        <w:lastRenderedPageBreak/>
        <w:drawing>
          <wp:inline distT="0" distB="0" distL="0" distR="0" wp14:anchorId="5E3A029C" wp14:editId="37EBEEB4">
            <wp:extent cx="5486400" cy="159448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1218.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86400" cy="1594485"/>
                    </a:xfrm>
                    <a:prstGeom prst="rect">
                      <a:avLst/>
                    </a:prstGeom>
                  </pic:spPr>
                </pic:pic>
              </a:graphicData>
            </a:graphic>
          </wp:inline>
        </w:drawing>
      </w:r>
    </w:p>
    <w:p w14:paraId="1F924862" w14:textId="77777777" w:rsidR="00135C6E" w:rsidRPr="00951787" w:rsidRDefault="00135C6E" w:rsidP="00135C6E">
      <w:pPr>
        <w:spacing w:line="300" w:lineRule="auto"/>
        <w:jc w:val="left"/>
        <w:rPr>
          <w:rFonts w:asciiTheme="minorHAnsi" w:hAnsiTheme="minorHAnsi" w:cstheme="minorHAnsi"/>
          <w:sz w:val="22"/>
          <w:szCs w:val="22"/>
        </w:rPr>
      </w:pPr>
    </w:p>
    <w:p w14:paraId="49EF90EC" w14:textId="56915722" w:rsidR="00135C6E" w:rsidRPr="00951787" w:rsidRDefault="00135C6E" w:rsidP="00135C6E">
      <w:pPr>
        <w:spacing w:line="300" w:lineRule="auto"/>
        <w:jc w:val="left"/>
        <w:rPr>
          <w:rFonts w:asciiTheme="minorHAnsi" w:hAnsiTheme="minorHAnsi" w:cstheme="minorHAnsi"/>
          <w:sz w:val="22"/>
          <w:szCs w:val="22"/>
        </w:rPr>
      </w:pPr>
      <w:r w:rsidRPr="00951787">
        <w:rPr>
          <w:rFonts w:asciiTheme="minorHAnsi" w:hAnsiTheme="minorHAnsi" w:cstheme="minorHAnsi"/>
          <w:sz w:val="22"/>
          <w:szCs w:val="22"/>
          <w:lang w:bidi="it-IT"/>
        </w:rPr>
        <w:t xml:space="preserve">Viene visualizzata la finestra </w:t>
      </w:r>
      <w:r w:rsidRPr="00951787">
        <w:rPr>
          <w:rFonts w:asciiTheme="minorHAnsi" w:hAnsiTheme="minorHAnsi" w:cstheme="minorHAnsi"/>
          <w:b/>
          <w:sz w:val="22"/>
          <w:szCs w:val="22"/>
          <w:lang w:bidi="it-IT"/>
        </w:rPr>
        <w:t>Proprietà di sostituzione</w:t>
      </w:r>
      <w:r w:rsidRPr="00951787">
        <w:rPr>
          <w:rFonts w:asciiTheme="minorHAnsi" w:hAnsiTheme="minorHAnsi" w:cstheme="minorHAnsi"/>
          <w:sz w:val="22"/>
          <w:szCs w:val="22"/>
          <w:lang w:bidi="it-IT"/>
        </w:rPr>
        <w:t xml:space="preserve">. Abilitare la sostituzione per il parametro </w:t>
      </w:r>
      <w:r w:rsidRPr="00951787">
        <w:rPr>
          <w:rFonts w:asciiTheme="minorHAnsi" w:hAnsiTheme="minorHAnsi" w:cstheme="minorHAnsi"/>
          <w:b/>
          <w:sz w:val="22"/>
          <w:szCs w:val="22"/>
          <w:lang w:bidi="it-IT"/>
        </w:rPr>
        <w:t>Monitoraggio misto</w:t>
      </w:r>
      <w:r w:rsidRPr="00951787">
        <w:rPr>
          <w:rFonts w:asciiTheme="minorHAnsi" w:hAnsiTheme="minorHAnsi" w:cstheme="minorHAnsi"/>
          <w:sz w:val="22"/>
          <w:szCs w:val="22"/>
          <w:lang w:bidi="it-IT"/>
        </w:rPr>
        <w:t xml:space="preserve"> e immettere nel campo </w:t>
      </w:r>
      <w:r w:rsidRPr="00951787">
        <w:rPr>
          <w:rFonts w:asciiTheme="minorHAnsi" w:hAnsiTheme="minorHAnsi" w:cstheme="minorHAnsi"/>
          <w:b/>
          <w:sz w:val="22"/>
          <w:szCs w:val="22"/>
          <w:lang w:bidi="it-IT"/>
        </w:rPr>
        <w:t>Valore di sostituzione</w:t>
      </w:r>
      <w:r w:rsidRPr="00951787">
        <w:rPr>
          <w:rFonts w:asciiTheme="minorHAnsi" w:hAnsiTheme="minorHAnsi" w:cstheme="minorHAnsi"/>
          <w:sz w:val="22"/>
          <w:szCs w:val="22"/>
          <w:lang w:bidi="it-IT"/>
        </w:rPr>
        <w:t xml:space="preserve"> i nomi delle istanze per le quali impostare il monitoraggio senza agenti. I nomi delle istanze devono essere separati da virgole. Per aggiungere tutte le istanze immettere il carattere asterisco (*) nel campo. Di conseguenza tutte le istanze, incluse quelle con lo stesso nome in server diversi, vengono monitorate nel pool in modalità mista.</w:t>
      </w:r>
    </w:p>
    <w:p w14:paraId="069785DB" w14:textId="77777777" w:rsidR="00135C6E" w:rsidRPr="00951787" w:rsidRDefault="00135C6E" w:rsidP="00135C6E">
      <w:pPr>
        <w:spacing w:line="300" w:lineRule="auto"/>
        <w:jc w:val="left"/>
        <w:rPr>
          <w:rFonts w:asciiTheme="minorHAnsi" w:hAnsiTheme="minorHAnsi" w:cstheme="minorHAnsi"/>
          <w:sz w:val="22"/>
          <w:szCs w:val="22"/>
        </w:rPr>
      </w:pPr>
    </w:p>
    <w:p w14:paraId="7DF6C70C" w14:textId="77777777" w:rsidR="00135C6E" w:rsidRPr="00951787" w:rsidRDefault="00135C6E" w:rsidP="00135C6E">
      <w:pPr>
        <w:spacing w:line="300" w:lineRule="auto"/>
        <w:jc w:val="center"/>
        <w:rPr>
          <w:rFonts w:asciiTheme="minorHAnsi" w:hAnsiTheme="minorHAnsi" w:cstheme="minorHAnsi"/>
        </w:rPr>
      </w:pPr>
      <w:r>
        <w:rPr>
          <w:rFonts w:asciiTheme="minorHAnsi" w:hAnsiTheme="minorHAnsi" w:cstheme="minorHAnsi"/>
          <w:noProof/>
          <w:lang w:val="en-US"/>
        </w:rPr>
        <w:lastRenderedPageBreak/>
        <w:drawing>
          <wp:inline distT="0" distB="0" distL="0" distR="0" wp14:anchorId="261609D0" wp14:editId="36834382">
            <wp:extent cx="5486400" cy="5688965"/>
            <wp:effectExtent l="0" t="0" r="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1219.png"/>
                    <pic:cNvPicPr/>
                  </pic:nvPicPr>
                  <pic:blipFill>
                    <a:blip r:embed="rId45">
                      <a:extLst>
                        <a:ext uri="{28A0092B-C50C-407E-A947-70E740481C1C}">
                          <a14:useLocalDpi xmlns:a14="http://schemas.microsoft.com/office/drawing/2010/main" val="0"/>
                        </a:ext>
                      </a:extLst>
                    </a:blip>
                    <a:stretch>
                      <a:fillRect/>
                    </a:stretch>
                  </pic:blipFill>
                  <pic:spPr>
                    <a:xfrm>
                      <a:off x="0" y="0"/>
                      <a:ext cx="5486400" cy="5688965"/>
                    </a:xfrm>
                    <a:prstGeom prst="rect">
                      <a:avLst/>
                    </a:prstGeom>
                  </pic:spPr>
                </pic:pic>
              </a:graphicData>
            </a:graphic>
          </wp:inline>
        </w:drawing>
      </w:r>
    </w:p>
    <w:p w14:paraId="7F3F02CE" w14:textId="77777777" w:rsidR="00135C6E" w:rsidRPr="00951787" w:rsidRDefault="00135C6E" w:rsidP="00135C6E">
      <w:pPr>
        <w:pStyle w:val="Heading4"/>
        <w:rPr>
          <w:rFonts w:asciiTheme="minorHAnsi" w:hAnsiTheme="minorHAnsi" w:cstheme="minorHAnsi"/>
        </w:rPr>
      </w:pPr>
      <w:bookmarkStart w:id="83" w:name="_Configure_SQL_Server"/>
      <w:bookmarkEnd w:id="83"/>
      <w:r w:rsidRPr="00951787">
        <w:rPr>
          <w:rFonts w:asciiTheme="minorHAnsi" w:hAnsiTheme="minorHAnsi" w:cstheme="minorHAnsi"/>
          <w:lang w:bidi="it-IT"/>
        </w:rPr>
        <w:t>Configurare il pool di monitoraggio di SQL Server</w:t>
      </w:r>
    </w:p>
    <w:p w14:paraId="2F5B84F5" w14:textId="77777777" w:rsidR="00135C6E" w:rsidRPr="00951787" w:rsidRDefault="00135C6E" w:rsidP="00135C6E">
      <w:pPr>
        <w:spacing w:line="300" w:lineRule="auto"/>
        <w:jc w:val="left"/>
        <w:rPr>
          <w:rFonts w:asciiTheme="minorHAnsi" w:hAnsiTheme="minorHAnsi" w:cstheme="minorHAnsi"/>
          <w:sz w:val="22"/>
          <w:szCs w:val="22"/>
        </w:rPr>
      </w:pPr>
      <w:r w:rsidRPr="00951787">
        <w:rPr>
          <w:rFonts w:asciiTheme="minorHAnsi" w:hAnsiTheme="minorHAnsi" w:cstheme="minorHAnsi"/>
          <w:sz w:val="22"/>
          <w:szCs w:val="22"/>
          <w:lang w:bidi="it-IT"/>
        </w:rPr>
        <w:t xml:space="preserve">Il pool di monitoraggio è disponibile per la configurazione in Operations Manager. Per configurare il pool di monitoraggio selezionare </w:t>
      </w:r>
      <w:r w:rsidRPr="00951787">
        <w:rPr>
          <w:rFonts w:asciiTheme="minorHAnsi" w:hAnsiTheme="minorHAnsi" w:cstheme="minorHAnsi"/>
          <w:b/>
          <w:sz w:val="22"/>
          <w:szCs w:val="22"/>
          <w:lang w:bidi="it-IT"/>
        </w:rPr>
        <w:t>Amministrazione | Pool di risorse</w:t>
      </w:r>
      <w:r w:rsidRPr="00951787">
        <w:rPr>
          <w:rFonts w:asciiTheme="minorHAnsi" w:hAnsiTheme="minorHAnsi" w:cstheme="minorHAnsi"/>
          <w:sz w:val="22"/>
          <w:szCs w:val="22"/>
          <w:lang w:bidi="it-IT"/>
        </w:rPr>
        <w:t xml:space="preserve">, fare clic con il pulsante destro del mouse su </w:t>
      </w:r>
      <w:r w:rsidRPr="00951787">
        <w:rPr>
          <w:rFonts w:asciiTheme="minorHAnsi" w:hAnsiTheme="minorHAnsi" w:cstheme="minorHAnsi"/>
          <w:b/>
          <w:sz w:val="22"/>
          <w:szCs w:val="22"/>
          <w:lang w:bidi="it-IT"/>
        </w:rPr>
        <w:t>SQL Server Monitoring Pool</w:t>
      </w:r>
      <w:r w:rsidRPr="00951787">
        <w:rPr>
          <w:rFonts w:asciiTheme="minorHAnsi" w:hAnsiTheme="minorHAnsi" w:cstheme="minorHAnsi"/>
          <w:sz w:val="22"/>
          <w:szCs w:val="22"/>
          <w:lang w:bidi="it-IT"/>
        </w:rPr>
        <w:t xml:space="preserve"> (Pool di monitoraggio SQL Server) nell'elenco Pool di risorse e selezionare l'opzione </w:t>
      </w:r>
      <w:r w:rsidRPr="00951787">
        <w:rPr>
          <w:rFonts w:asciiTheme="minorHAnsi" w:hAnsiTheme="minorHAnsi" w:cstheme="minorHAnsi"/>
          <w:b/>
          <w:sz w:val="22"/>
          <w:szCs w:val="22"/>
          <w:lang w:bidi="it-IT"/>
        </w:rPr>
        <w:t>Adesione manuale</w:t>
      </w:r>
      <w:r w:rsidRPr="00951787">
        <w:rPr>
          <w:rFonts w:asciiTheme="minorHAnsi" w:hAnsiTheme="minorHAnsi" w:cstheme="minorHAnsi"/>
          <w:sz w:val="22"/>
          <w:szCs w:val="22"/>
          <w:lang w:bidi="it-IT"/>
        </w:rPr>
        <w:t xml:space="preserve">. Selezionare </w:t>
      </w:r>
      <w:r w:rsidRPr="00951787">
        <w:rPr>
          <w:rFonts w:asciiTheme="minorHAnsi" w:hAnsiTheme="minorHAnsi" w:cstheme="minorHAnsi"/>
          <w:b/>
          <w:sz w:val="22"/>
          <w:szCs w:val="22"/>
          <w:lang w:bidi="it-IT"/>
        </w:rPr>
        <w:t>Proprietà</w:t>
      </w:r>
      <w:r w:rsidRPr="00951787">
        <w:rPr>
          <w:rFonts w:asciiTheme="minorHAnsi" w:hAnsiTheme="minorHAnsi" w:cstheme="minorHAnsi"/>
          <w:sz w:val="22"/>
          <w:szCs w:val="22"/>
          <w:lang w:bidi="it-IT"/>
        </w:rPr>
        <w:t>.</w:t>
      </w:r>
    </w:p>
    <w:p w14:paraId="65088909" w14:textId="77777777" w:rsidR="00135C6E" w:rsidRPr="00951787" w:rsidRDefault="00135C6E" w:rsidP="00135C6E">
      <w:pPr>
        <w:spacing w:line="300" w:lineRule="auto"/>
        <w:jc w:val="left"/>
        <w:rPr>
          <w:rFonts w:asciiTheme="minorHAnsi" w:hAnsiTheme="minorHAnsi" w:cstheme="minorHAnsi"/>
          <w:sz w:val="22"/>
          <w:szCs w:val="22"/>
        </w:rPr>
      </w:pPr>
    </w:p>
    <w:p w14:paraId="137E1CE7" w14:textId="77777777" w:rsidR="00135C6E" w:rsidRPr="00951787" w:rsidRDefault="00135C6E" w:rsidP="00135C6E">
      <w:pPr>
        <w:spacing w:line="300" w:lineRule="auto"/>
        <w:jc w:val="center"/>
        <w:rPr>
          <w:rFonts w:asciiTheme="minorHAnsi" w:hAnsiTheme="minorHAnsi" w:cstheme="minorHAnsi"/>
          <w:sz w:val="22"/>
          <w:szCs w:val="22"/>
        </w:rPr>
      </w:pPr>
      <w:r>
        <w:rPr>
          <w:rFonts w:asciiTheme="minorHAnsi" w:hAnsiTheme="minorHAnsi" w:cstheme="minorHAnsi"/>
          <w:noProof/>
          <w:sz w:val="22"/>
          <w:szCs w:val="22"/>
          <w:lang w:val="en-US"/>
        </w:rPr>
        <w:lastRenderedPageBreak/>
        <w:drawing>
          <wp:inline distT="0" distB="0" distL="0" distR="0" wp14:anchorId="64C1AEFC" wp14:editId="7562F4CD">
            <wp:extent cx="5486400" cy="24860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1220.png"/>
                    <pic:cNvPicPr/>
                  </pic:nvPicPr>
                  <pic:blipFill>
                    <a:blip r:embed="rId46">
                      <a:extLst>
                        <a:ext uri="{28A0092B-C50C-407E-A947-70E740481C1C}">
                          <a14:useLocalDpi xmlns:a14="http://schemas.microsoft.com/office/drawing/2010/main" val="0"/>
                        </a:ext>
                      </a:extLst>
                    </a:blip>
                    <a:stretch>
                      <a:fillRect/>
                    </a:stretch>
                  </pic:blipFill>
                  <pic:spPr>
                    <a:xfrm>
                      <a:off x="0" y="0"/>
                      <a:ext cx="5486400" cy="2486025"/>
                    </a:xfrm>
                    <a:prstGeom prst="rect">
                      <a:avLst/>
                    </a:prstGeom>
                  </pic:spPr>
                </pic:pic>
              </a:graphicData>
            </a:graphic>
          </wp:inline>
        </w:drawing>
      </w:r>
    </w:p>
    <w:p w14:paraId="68277C58" w14:textId="77777777" w:rsidR="00135C6E" w:rsidRPr="00951787" w:rsidRDefault="00135C6E" w:rsidP="00135C6E">
      <w:pPr>
        <w:spacing w:line="300" w:lineRule="auto"/>
        <w:jc w:val="left"/>
        <w:rPr>
          <w:rFonts w:asciiTheme="minorHAnsi" w:hAnsiTheme="minorHAnsi" w:cstheme="minorHAnsi"/>
          <w:sz w:val="22"/>
          <w:szCs w:val="22"/>
        </w:rPr>
      </w:pPr>
    </w:p>
    <w:p w14:paraId="4DDA1F2C" w14:textId="77777777" w:rsidR="00135C6E" w:rsidRPr="00951787" w:rsidRDefault="00135C6E" w:rsidP="00135C6E">
      <w:pPr>
        <w:spacing w:line="300" w:lineRule="auto"/>
        <w:jc w:val="left"/>
        <w:rPr>
          <w:rFonts w:asciiTheme="minorHAnsi" w:hAnsiTheme="minorHAnsi" w:cstheme="minorHAnsi"/>
          <w:sz w:val="22"/>
          <w:szCs w:val="22"/>
        </w:rPr>
      </w:pPr>
      <w:r w:rsidRPr="00951787">
        <w:rPr>
          <w:rFonts w:asciiTheme="minorHAnsi" w:hAnsiTheme="minorHAnsi" w:cstheme="minorHAnsi"/>
          <w:sz w:val="22"/>
          <w:szCs w:val="22"/>
          <w:lang w:bidi="it-IT"/>
        </w:rPr>
        <w:t xml:space="preserve">Viene visualizzata la finestra </w:t>
      </w:r>
      <w:r w:rsidRPr="00951787">
        <w:rPr>
          <w:rFonts w:asciiTheme="minorHAnsi" w:hAnsiTheme="minorHAnsi" w:cstheme="minorHAnsi"/>
          <w:b/>
          <w:sz w:val="22"/>
          <w:szCs w:val="22"/>
          <w:lang w:bidi="it-IT"/>
        </w:rPr>
        <w:t>SQL Server Monitoring Pool Properties</w:t>
      </w:r>
      <w:r w:rsidRPr="00951787">
        <w:rPr>
          <w:rFonts w:asciiTheme="minorHAnsi" w:hAnsiTheme="minorHAnsi" w:cstheme="minorHAnsi"/>
          <w:sz w:val="22"/>
          <w:szCs w:val="22"/>
          <w:lang w:bidi="it-IT"/>
        </w:rPr>
        <w:t xml:space="preserve"> (Proprietà pool di monitoraggio SQL Server). In questa finestra selezionare la scheda </w:t>
      </w:r>
      <w:r w:rsidRPr="00951787">
        <w:rPr>
          <w:rFonts w:asciiTheme="minorHAnsi" w:hAnsiTheme="minorHAnsi" w:cstheme="minorHAnsi"/>
          <w:b/>
          <w:sz w:val="22"/>
          <w:szCs w:val="22"/>
          <w:lang w:bidi="it-IT"/>
        </w:rPr>
        <w:t>Appartenenza al pool</w:t>
      </w:r>
      <w:r w:rsidRPr="00951787">
        <w:rPr>
          <w:rFonts w:asciiTheme="minorHAnsi" w:hAnsiTheme="minorHAnsi" w:cstheme="minorHAnsi"/>
          <w:sz w:val="22"/>
          <w:szCs w:val="22"/>
          <w:lang w:bidi="it-IT"/>
        </w:rPr>
        <w:t xml:space="preserve">. Nella scheda fare clic sul pulsante </w:t>
      </w:r>
      <w:r w:rsidRPr="00951787">
        <w:rPr>
          <w:rFonts w:asciiTheme="minorHAnsi" w:hAnsiTheme="minorHAnsi" w:cstheme="minorHAnsi"/>
          <w:b/>
          <w:sz w:val="22"/>
          <w:szCs w:val="22"/>
          <w:lang w:bidi="it-IT"/>
        </w:rPr>
        <w:t>Aggiungi</w:t>
      </w:r>
      <w:r w:rsidRPr="00951787">
        <w:rPr>
          <w:rFonts w:asciiTheme="minorHAnsi" w:hAnsiTheme="minorHAnsi" w:cstheme="minorHAnsi"/>
          <w:sz w:val="22"/>
          <w:szCs w:val="22"/>
          <w:lang w:bidi="it-IT"/>
        </w:rPr>
        <w:t xml:space="preserve"> per popolare il pool di monitoraggio.</w:t>
      </w:r>
    </w:p>
    <w:p w14:paraId="43EAC7B5" w14:textId="77777777" w:rsidR="00135C6E" w:rsidRPr="00951787" w:rsidRDefault="00135C6E" w:rsidP="00135C6E">
      <w:pPr>
        <w:spacing w:line="300" w:lineRule="auto"/>
        <w:jc w:val="left"/>
        <w:rPr>
          <w:rFonts w:asciiTheme="minorHAnsi" w:hAnsiTheme="minorHAnsi" w:cstheme="minorHAnsi"/>
          <w:sz w:val="22"/>
          <w:szCs w:val="22"/>
        </w:rPr>
      </w:pPr>
    </w:p>
    <w:p w14:paraId="20FC33BC" w14:textId="77777777" w:rsidR="00135C6E" w:rsidRPr="00951787" w:rsidRDefault="00135C6E" w:rsidP="00135C6E">
      <w:pPr>
        <w:spacing w:line="300" w:lineRule="auto"/>
        <w:jc w:val="center"/>
        <w:rPr>
          <w:rFonts w:asciiTheme="minorHAnsi" w:hAnsiTheme="minorHAnsi" w:cstheme="minorHAnsi"/>
          <w:sz w:val="22"/>
          <w:szCs w:val="22"/>
        </w:rPr>
      </w:pPr>
      <w:r>
        <w:rPr>
          <w:rFonts w:asciiTheme="minorHAnsi" w:hAnsiTheme="minorHAnsi" w:cstheme="minorHAnsi"/>
          <w:noProof/>
          <w:sz w:val="22"/>
          <w:szCs w:val="22"/>
          <w:lang w:val="en-US"/>
        </w:rPr>
        <w:lastRenderedPageBreak/>
        <w:drawing>
          <wp:inline distT="0" distB="0" distL="0" distR="0" wp14:anchorId="705654F4" wp14:editId="3B0617D7">
            <wp:extent cx="5486400" cy="46482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1221.png"/>
                    <pic:cNvPicPr/>
                  </pic:nvPicPr>
                  <pic:blipFill>
                    <a:blip r:embed="rId47">
                      <a:extLst>
                        <a:ext uri="{28A0092B-C50C-407E-A947-70E740481C1C}">
                          <a14:useLocalDpi xmlns:a14="http://schemas.microsoft.com/office/drawing/2010/main" val="0"/>
                        </a:ext>
                      </a:extLst>
                    </a:blip>
                    <a:stretch>
                      <a:fillRect/>
                    </a:stretch>
                  </pic:blipFill>
                  <pic:spPr>
                    <a:xfrm>
                      <a:off x="0" y="0"/>
                      <a:ext cx="5486400" cy="4648200"/>
                    </a:xfrm>
                    <a:prstGeom prst="rect">
                      <a:avLst/>
                    </a:prstGeom>
                  </pic:spPr>
                </pic:pic>
              </a:graphicData>
            </a:graphic>
          </wp:inline>
        </w:drawing>
      </w:r>
    </w:p>
    <w:p w14:paraId="065989FE" w14:textId="77777777" w:rsidR="00135C6E" w:rsidRPr="00951787" w:rsidRDefault="00135C6E" w:rsidP="00135C6E">
      <w:pPr>
        <w:spacing w:line="300" w:lineRule="auto"/>
        <w:jc w:val="left"/>
        <w:rPr>
          <w:rFonts w:asciiTheme="minorHAnsi" w:hAnsiTheme="minorHAnsi" w:cstheme="minorHAnsi"/>
          <w:b/>
          <w:sz w:val="22"/>
          <w:szCs w:val="22"/>
        </w:rPr>
      </w:pPr>
    </w:p>
    <w:p w14:paraId="340F8ED2" w14:textId="762D7CFB" w:rsidR="00135C6E" w:rsidRPr="0090647D" w:rsidRDefault="0090647D" w:rsidP="0090647D">
      <w:pPr>
        <w:jc w:val="left"/>
        <w:rPr>
          <w:rFonts w:asciiTheme="minorHAnsi" w:hAnsiTheme="minorHAnsi" w:cstheme="minorHAnsi"/>
          <w:sz w:val="22"/>
          <w:szCs w:val="22"/>
        </w:rPr>
      </w:pPr>
      <w:r w:rsidRPr="0090647D">
        <w:rPr>
          <w:rFonts w:asciiTheme="minorHAnsi" w:hAnsiTheme="minorHAnsi" w:cstheme="minorHAnsi"/>
          <w:sz w:val="22"/>
          <w:szCs w:val="22"/>
          <w:lang w:bidi="it-IT"/>
        </w:rPr>
        <w:t>È possibile configurare manualmente il pool di monitoraggio SQL Server aggiungendo gateway o server di gestione personalizzati.</w:t>
      </w:r>
    </w:p>
    <w:p w14:paraId="4B6A4FBE" w14:textId="77777777" w:rsidR="00282461" w:rsidRPr="005E696F" w:rsidRDefault="00282461" w:rsidP="00894F6C">
      <w:pPr>
        <w:pStyle w:val="AlertText"/>
        <w:spacing w:line="300" w:lineRule="auto"/>
        <w:ind w:left="0"/>
        <w:jc w:val="left"/>
        <w:rPr>
          <w:rFonts w:asciiTheme="minorHAnsi" w:hAnsiTheme="minorHAnsi" w:cstheme="minorHAnsi"/>
          <w:sz w:val="22"/>
          <w:szCs w:val="22"/>
        </w:rPr>
      </w:pPr>
    </w:p>
    <w:p w14:paraId="053F66C8" w14:textId="77777777" w:rsidR="00FE68B1" w:rsidRPr="00951787" w:rsidRDefault="00FE68B1" w:rsidP="00FE68B1">
      <w:pPr>
        <w:pStyle w:val="Heading3"/>
        <w:spacing w:line="300" w:lineRule="auto"/>
        <w:jc w:val="left"/>
        <w:rPr>
          <w:rFonts w:asciiTheme="minorHAnsi" w:hAnsiTheme="minorHAnsi" w:cstheme="minorHAnsi"/>
        </w:rPr>
      </w:pPr>
      <w:bookmarkStart w:id="84" w:name="z4"/>
      <w:bookmarkStart w:id="85" w:name="z5"/>
      <w:bookmarkStart w:id="86" w:name="_Ref384943365"/>
      <w:bookmarkStart w:id="87" w:name="_Toc504575623"/>
      <w:bookmarkEnd w:id="84"/>
      <w:bookmarkEnd w:id="85"/>
      <w:r w:rsidRPr="00951787">
        <w:rPr>
          <w:rFonts w:asciiTheme="minorHAnsi" w:hAnsiTheme="minorHAnsi" w:cstheme="minorHAnsi"/>
          <w:lang w:bidi="it-IT"/>
        </w:rPr>
        <w:t>Configurazione della sicurezza</w:t>
      </w:r>
      <w:bookmarkEnd w:id="87"/>
    </w:p>
    <w:p w14:paraId="6C56B855" w14:textId="77777777" w:rsidR="00FE68B1" w:rsidRPr="00951787" w:rsidRDefault="00FE68B1" w:rsidP="00FE68B1">
      <w:pPr>
        <w:spacing w:line="300" w:lineRule="auto"/>
        <w:jc w:val="left"/>
        <w:rPr>
          <w:rFonts w:asciiTheme="minorHAnsi" w:hAnsiTheme="minorHAnsi" w:cstheme="minorHAnsi"/>
          <w:sz w:val="22"/>
          <w:szCs w:val="22"/>
        </w:rPr>
      </w:pPr>
      <w:r w:rsidRPr="00951787">
        <w:rPr>
          <w:rFonts w:asciiTheme="minorHAnsi" w:hAnsiTheme="minorHAnsi" w:cstheme="minorHAnsi"/>
          <w:sz w:val="22"/>
          <w:szCs w:val="22"/>
          <w:lang w:bidi="it-IT"/>
        </w:rPr>
        <w:t>Questa sezione illustra come configurare la sicurezza per questo Management Pack.</w:t>
      </w:r>
    </w:p>
    <w:p w14:paraId="55EA7F20" w14:textId="77777777" w:rsidR="00FE68B1" w:rsidRPr="00951787" w:rsidRDefault="00FE68B1" w:rsidP="00FE68B1">
      <w:pPr>
        <w:spacing w:line="300" w:lineRule="auto"/>
        <w:jc w:val="left"/>
        <w:rPr>
          <w:rFonts w:asciiTheme="minorHAnsi" w:hAnsiTheme="minorHAnsi" w:cstheme="minorHAnsi"/>
          <w:sz w:val="22"/>
          <w:szCs w:val="22"/>
        </w:rPr>
      </w:pPr>
      <w:r w:rsidRPr="00951787">
        <w:rPr>
          <w:rFonts w:asciiTheme="minorHAnsi" w:hAnsiTheme="minorHAnsi" w:cstheme="minorHAnsi"/>
          <w:sz w:val="22"/>
          <w:szCs w:val="22"/>
          <w:lang w:bidi="it-IT"/>
        </w:rPr>
        <w:t>Contenuto della sezione:</w:t>
      </w:r>
    </w:p>
    <w:p w14:paraId="201BDE58" w14:textId="2F22D2E2" w:rsidR="00FE68B1" w:rsidRPr="00951787" w:rsidRDefault="009624F2" w:rsidP="00FE68B1">
      <w:pPr>
        <w:numPr>
          <w:ilvl w:val="0"/>
          <w:numId w:val="16"/>
        </w:numPr>
        <w:spacing w:line="300" w:lineRule="auto"/>
        <w:jc w:val="left"/>
        <w:rPr>
          <w:rFonts w:asciiTheme="minorHAnsi" w:hAnsiTheme="minorHAnsi" w:cstheme="minorHAnsi"/>
          <w:sz w:val="22"/>
          <w:szCs w:val="22"/>
        </w:rPr>
      </w:pPr>
      <w:hyperlink w:anchor="_Run_As_Profiles" w:history="1">
        <w:r w:rsidR="00FE68B1" w:rsidRPr="00951787">
          <w:rPr>
            <w:rStyle w:val="Hyperlink"/>
            <w:rFonts w:asciiTheme="minorHAnsi" w:hAnsiTheme="minorHAnsi" w:cstheme="minorHAnsi"/>
            <w:sz w:val="22"/>
            <w:szCs w:val="22"/>
            <w:lang w:bidi="it-IT"/>
          </w:rPr>
          <w:t>Profili RunAs</w:t>
        </w:r>
      </w:hyperlink>
    </w:p>
    <w:p w14:paraId="682DA923" w14:textId="660102FD" w:rsidR="00FE68B1" w:rsidRPr="00951787" w:rsidRDefault="009624F2" w:rsidP="00FE68B1">
      <w:pPr>
        <w:numPr>
          <w:ilvl w:val="0"/>
          <w:numId w:val="16"/>
        </w:numPr>
        <w:spacing w:line="300" w:lineRule="auto"/>
        <w:jc w:val="left"/>
        <w:rPr>
          <w:rStyle w:val="Link"/>
          <w:rFonts w:asciiTheme="minorHAnsi" w:hAnsiTheme="minorHAnsi" w:cstheme="minorHAnsi"/>
          <w:color w:val="auto"/>
          <w:sz w:val="22"/>
          <w:szCs w:val="22"/>
          <w:u w:val="none"/>
        </w:rPr>
      </w:pPr>
      <w:hyperlink w:anchor="_Low-privilege_environments" w:history="1">
        <w:r w:rsidR="00FE68B1" w:rsidRPr="00951787">
          <w:rPr>
            <w:rStyle w:val="Hyperlink"/>
            <w:rFonts w:asciiTheme="minorHAnsi" w:hAnsiTheme="minorHAnsi" w:cstheme="minorHAnsi"/>
            <w:sz w:val="22"/>
            <w:szCs w:val="22"/>
            <w:lang w:bidi="it-IT"/>
          </w:rPr>
          <w:t>Ambienti con privilegi limitati</w:t>
        </w:r>
      </w:hyperlink>
    </w:p>
    <w:p w14:paraId="3ABE9562" w14:textId="77777777" w:rsidR="00FE68B1" w:rsidRPr="00951787" w:rsidRDefault="00FE68B1" w:rsidP="00FE68B1">
      <w:pPr>
        <w:pStyle w:val="Heading4"/>
        <w:spacing w:line="300" w:lineRule="auto"/>
        <w:jc w:val="left"/>
        <w:rPr>
          <w:rFonts w:asciiTheme="minorHAnsi" w:hAnsiTheme="minorHAnsi" w:cstheme="minorHAnsi"/>
        </w:rPr>
      </w:pPr>
      <w:r w:rsidRPr="00951787">
        <w:rPr>
          <w:rFonts w:asciiTheme="minorHAnsi" w:hAnsiTheme="minorHAnsi" w:cstheme="minorHAnsi"/>
          <w:lang w:bidi="it-IT"/>
        </w:rPr>
        <w:lastRenderedPageBreak/>
        <w:t>Profili RunAs</w:t>
      </w:r>
    </w:p>
    <w:p w14:paraId="3C759922" w14:textId="77777777" w:rsidR="00FE68B1" w:rsidRPr="00951787" w:rsidRDefault="00FE68B1" w:rsidP="00FE68B1">
      <w:pPr>
        <w:jc w:val="left"/>
        <w:rPr>
          <w:rFonts w:asciiTheme="minorHAnsi" w:hAnsiTheme="minorHAnsi" w:cstheme="minorHAnsi"/>
          <w:sz w:val="22"/>
          <w:szCs w:val="22"/>
        </w:rPr>
      </w:pPr>
      <w:r w:rsidRPr="00951787">
        <w:rPr>
          <w:rFonts w:asciiTheme="minorHAnsi" w:hAnsiTheme="minorHAnsi" w:cstheme="minorHAnsi"/>
          <w:sz w:val="22"/>
          <w:szCs w:val="22"/>
          <w:lang w:bidi="it-IT"/>
        </w:rPr>
        <w:t>L'elenco dei profili RunAs è il seguente:</w:t>
      </w:r>
      <w:r w:rsidRPr="00951787">
        <w:rPr>
          <w:rFonts w:asciiTheme="minorHAnsi" w:hAnsiTheme="minorHAnsi" w:cstheme="minorHAnsi"/>
          <w:sz w:val="22"/>
          <w:szCs w:val="22"/>
          <w:lang w:bidi="it-IT"/>
        </w:rPr>
        <w:br/>
      </w:r>
    </w:p>
    <w:p w14:paraId="0680809A" w14:textId="77777777" w:rsidR="00FE68B1" w:rsidRPr="00951787" w:rsidRDefault="00FE68B1" w:rsidP="00FE68B1">
      <w:pPr>
        <w:pStyle w:val="BulletedList1"/>
        <w:numPr>
          <w:ilvl w:val="0"/>
          <w:numId w:val="15"/>
        </w:numPr>
        <w:tabs>
          <w:tab w:val="left" w:pos="360"/>
        </w:tabs>
        <w:spacing w:line="300" w:lineRule="auto"/>
        <w:jc w:val="left"/>
        <w:rPr>
          <w:rFonts w:asciiTheme="minorHAnsi" w:hAnsiTheme="minorHAnsi" w:cstheme="minorHAnsi"/>
          <w:sz w:val="22"/>
          <w:szCs w:val="22"/>
        </w:rPr>
      </w:pPr>
      <w:r w:rsidRPr="00951787">
        <w:rPr>
          <w:rFonts w:asciiTheme="minorHAnsi" w:hAnsiTheme="minorHAnsi" w:cstheme="minorHAnsi"/>
          <w:sz w:val="22"/>
          <w:szCs w:val="22"/>
          <w:lang w:bidi="it-IT"/>
        </w:rPr>
        <w:t>Profilo RunAs Microsoft SQL Server Discovery: questo profilo è associato a tutte le individuazioni.</w:t>
      </w:r>
    </w:p>
    <w:p w14:paraId="0AD23FDB" w14:textId="77777777" w:rsidR="00FE68B1" w:rsidRPr="00951787" w:rsidRDefault="00FE68B1" w:rsidP="00FE68B1">
      <w:pPr>
        <w:pStyle w:val="BulletedList1"/>
        <w:numPr>
          <w:ilvl w:val="0"/>
          <w:numId w:val="15"/>
        </w:numPr>
        <w:tabs>
          <w:tab w:val="left" w:pos="360"/>
        </w:tabs>
        <w:spacing w:line="300" w:lineRule="auto"/>
        <w:jc w:val="left"/>
        <w:rPr>
          <w:rFonts w:asciiTheme="minorHAnsi" w:hAnsiTheme="minorHAnsi" w:cstheme="minorHAnsi"/>
          <w:sz w:val="22"/>
          <w:szCs w:val="22"/>
        </w:rPr>
      </w:pPr>
      <w:r w:rsidRPr="00951787">
        <w:rPr>
          <w:rFonts w:asciiTheme="minorHAnsi" w:hAnsiTheme="minorHAnsi" w:cstheme="minorHAnsi"/>
          <w:sz w:val="22"/>
          <w:szCs w:val="22"/>
          <w:lang w:bidi="it-IT"/>
        </w:rPr>
        <w:t>Profilo RunAs Microsoft SQL Server Monitoring: questo profilo è associato a tutti i monitoraggi e le regole.</w:t>
      </w:r>
    </w:p>
    <w:p w14:paraId="3EE878F8" w14:textId="77777777" w:rsidR="00FE68B1" w:rsidRPr="00951787" w:rsidRDefault="00FE68B1" w:rsidP="00FE68B1">
      <w:pPr>
        <w:pStyle w:val="BulletedList1"/>
        <w:numPr>
          <w:ilvl w:val="0"/>
          <w:numId w:val="15"/>
        </w:numPr>
        <w:tabs>
          <w:tab w:val="left" w:pos="360"/>
        </w:tabs>
        <w:spacing w:line="300" w:lineRule="auto"/>
        <w:jc w:val="left"/>
        <w:rPr>
          <w:rFonts w:asciiTheme="minorHAnsi" w:hAnsiTheme="minorHAnsi" w:cstheme="minorHAnsi"/>
          <w:sz w:val="22"/>
          <w:szCs w:val="22"/>
        </w:rPr>
      </w:pPr>
      <w:r w:rsidRPr="00951787">
        <w:rPr>
          <w:rFonts w:asciiTheme="minorHAnsi" w:hAnsiTheme="minorHAnsi" w:cstheme="minorHAnsi"/>
          <w:sz w:val="22"/>
          <w:szCs w:val="22"/>
          <w:lang w:bidi="it-IT"/>
        </w:rPr>
        <w:t>Profilo RunAs Microsoft SQL Server: questo profilo è associato a tutte le attività.</w:t>
      </w:r>
    </w:p>
    <w:p w14:paraId="777595B6" w14:textId="4F3D5DF6" w:rsidR="00FE68B1" w:rsidRPr="00951787" w:rsidRDefault="00FE68B1" w:rsidP="00FE68B1">
      <w:pPr>
        <w:pStyle w:val="BulletedList1"/>
        <w:numPr>
          <w:ilvl w:val="0"/>
          <w:numId w:val="15"/>
        </w:numPr>
        <w:tabs>
          <w:tab w:val="left" w:pos="360"/>
        </w:tabs>
        <w:spacing w:line="300" w:lineRule="auto"/>
        <w:jc w:val="left"/>
        <w:rPr>
          <w:rFonts w:asciiTheme="minorHAnsi" w:hAnsiTheme="minorHAnsi" w:cstheme="minorHAnsi"/>
          <w:sz w:val="22"/>
          <w:szCs w:val="22"/>
        </w:rPr>
      </w:pPr>
      <w:r w:rsidRPr="00951787">
        <w:rPr>
          <w:rFonts w:asciiTheme="minorHAnsi" w:hAnsiTheme="minorHAnsi" w:cstheme="minorHAnsi"/>
          <w:sz w:val="22"/>
          <w:szCs w:val="22"/>
          <w:lang w:bidi="it-IT"/>
        </w:rPr>
        <w:t>Profilo RunAs Microsoft SQL Server SQL Credentials: questo profilo viene usato per l'autenticazione nelle istanze di Microsoft SQL Server tramite le credenziali SQL.</w:t>
      </w:r>
    </w:p>
    <w:p w14:paraId="74FD5C3A" w14:textId="4895C0B9" w:rsidR="00FE68B1" w:rsidRPr="00951787" w:rsidRDefault="00FE68B1" w:rsidP="00FE68B1">
      <w:pPr>
        <w:spacing w:line="300" w:lineRule="auto"/>
        <w:jc w:val="left"/>
        <w:rPr>
          <w:rFonts w:asciiTheme="minorHAnsi" w:hAnsiTheme="minorHAnsi" w:cstheme="minorHAnsi"/>
          <w:sz w:val="22"/>
          <w:szCs w:val="22"/>
        </w:rPr>
      </w:pPr>
      <w:r>
        <w:rPr>
          <w:rFonts w:asciiTheme="minorHAnsi" w:hAnsiTheme="minorHAnsi" w:cstheme="minorHAnsi"/>
          <w:sz w:val="22"/>
          <w:szCs w:val="22"/>
          <w:lang w:bidi="it-IT"/>
        </w:rPr>
        <w:t>Quando si usano le modalità di monitoraggio locale o mista, per impostazione predefinita tutte le individuazioni, i monitoraggi e le attività definiti nei Management Pack di SQL Server usano gli account definiti nel profilo RunAs "Account azione predefinito". Se l'account azione predefinito di un sistema specificato non ha le autorizzazioni necessarie per individuare o monitorare l'istanza di SQL Server, tale sistema può essere associato a credenziali più specifiche nei profili RunAs "Microsoft SQL Server…" che dispongono dell'accesso.</w:t>
      </w:r>
    </w:p>
    <w:p w14:paraId="36C819AD" w14:textId="77777777" w:rsidR="00FE68B1" w:rsidRPr="000D09FB" w:rsidRDefault="00FE68B1" w:rsidP="00FE68B1">
      <w:pPr>
        <w:pStyle w:val="Heading5"/>
        <w:spacing w:line="300" w:lineRule="auto"/>
        <w:jc w:val="left"/>
        <w:rPr>
          <w:rFonts w:asciiTheme="minorHAnsi" w:hAnsiTheme="minorHAnsi" w:cstheme="minorHAnsi"/>
          <w:color w:val="auto"/>
          <w:sz w:val="22"/>
          <w:szCs w:val="22"/>
        </w:rPr>
      </w:pPr>
      <w:r w:rsidRPr="000D09FB">
        <w:rPr>
          <w:rFonts w:asciiTheme="minorHAnsi" w:hAnsiTheme="minorHAnsi" w:cstheme="minorHAnsi"/>
          <w:color w:val="auto"/>
          <w:sz w:val="22"/>
          <w:szCs w:val="22"/>
          <w:lang w:bidi="it-IT"/>
        </w:rPr>
        <w:t>Come configurare i profili RunAs nelle modalità di monitoraggio locale e mista</w:t>
      </w:r>
    </w:p>
    <w:p w14:paraId="358DDE63" w14:textId="77777777" w:rsidR="00FE68B1" w:rsidRPr="005E696F" w:rsidRDefault="00FE68B1" w:rsidP="00FE68B1">
      <w:pPr>
        <w:spacing w:line="300" w:lineRule="auto"/>
        <w:jc w:val="left"/>
        <w:rPr>
          <w:rFonts w:asciiTheme="minorHAnsi" w:hAnsiTheme="minorHAnsi" w:cstheme="minorHAnsi"/>
          <w:sz w:val="22"/>
          <w:szCs w:val="22"/>
        </w:rPr>
      </w:pPr>
      <w:r w:rsidRPr="005E696F">
        <w:rPr>
          <w:rFonts w:asciiTheme="minorHAnsi" w:hAnsiTheme="minorHAnsi" w:cstheme="minorHAnsi"/>
          <w:sz w:val="22"/>
          <w:szCs w:val="22"/>
          <w:lang w:bidi="it-IT"/>
        </w:rPr>
        <w:t>Per configurare i profili RunAs, seguire uno degli scenari descritti di seguito:</w:t>
      </w:r>
    </w:p>
    <w:p w14:paraId="1E993BF5" w14:textId="4FDC8A69" w:rsidR="00FE68B1" w:rsidRPr="005E696F" w:rsidRDefault="00FE68B1" w:rsidP="00FE68B1">
      <w:pPr>
        <w:pStyle w:val="ListParagraph"/>
        <w:numPr>
          <w:ilvl w:val="0"/>
          <w:numId w:val="25"/>
        </w:numPr>
        <w:spacing w:before="60" w:after="60" w:line="300" w:lineRule="auto"/>
        <w:ind w:left="360"/>
        <w:jc w:val="left"/>
        <w:rPr>
          <w:rFonts w:asciiTheme="minorHAnsi" w:hAnsiTheme="minorHAnsi" w:cstheme="minorHAnsi"/>
        </w:rPr>
      </w:pPr>
      <w:r w:rsidRPr="005E696F">
        <w:rPr>
          <w:rFonts w:asciiTheme="minorHAnsi" w:hAnsiTheme="minorHAnsi" w:cstheme="minorHAnsi"/>
          <w:lang w:bidi="it-IT"/>
        </w:rPr>
        <w:t xml:space="preserve">L'account azione predefinito di SCOM è mappato all'account di sistema locale o a qualsiasi account utente di dominio, incluso nel gruppo Administrators locale nel sistema operativo dei computer monitorati. Si noti che l'account usato deve essere concesso con diritti di amministratore di sistema nelle istanze di SQL Server monitorate. A tal fine è necessario concedere i diritti di amministratore di sistema al gruppo locale BUILTIN\Administrators nell'elenco di accesso di sicurezza di SQL Server. In questo caso, il monitoraggio delle istanze di SQL Server verrà eseguito per impostazione predefinita, fatta eccezione per alcune configurazioni descritte di seguito. Seguire questa procedura per assicurarsi che tutti i requisiti siano soddisfatti: se si archiviano database di SQL Server in una condivisione file SMB, verificare che l'account azione predefinito disponga dei diritti descritti nella sezione </w:t>
      </w:r>
      <w:hyperlink w:anchor="_Low-privilege_environments" w:history="1">
        <w:r>
          <w:rPr>
            <w:rStyle w:val="Hyperlink"/>
            <w:rFonts w:asciiTheme="minorHAnsi" w:hAnsiTheme="minorHAnsi" w:cstheme="minorHAnsi"/>
            <w:sz w:val="22"/>
            <w:szCs w:val="22"/>
            <w:lang w:bidi="it-IT"/>
          </w:rPr>
          <w:t>Ambienti con privilegi limitati</w:t>
        </w:r>
      </w:hyperlink>
      <w:r w:rsidRPr="005E696F">
        <w:rPr>
          <w:rFonts w:asciiTheme="minorHAnsi" w:hAnsiTheme="minorHAnsi" w:cstheme="minorHAnsi"/>
          <w:lang w:bidi="it-IT"/>
        </w:rPr>
        <w:t xml:space="preserve"> corrispondente.</w:t>
      </w:r>
    </w:p>
    <w:p w14:paraId="779DDE1F" w14:textId="77777777" w:rsidR="00FE68B1" w:rsidRPr="005E696F" w:rsidRDefault="00FE68B1" w:rsidP="00FE68B1">
      <w:pPr>
        <w:pStyle w:val="ListParagraph"/>
        <w:numPr>
          <w:ilvl w:val="0"/>
          <w:numId w:val="25"/>
        </w:numPr>
        <w:spacing w:before="60" w:after="60" w:line="300" w:lineRule="auto"/>
        <w:ind w:left="360"/>
        <w:jc w:val="left"/>
        <w:rPr>
          <w:rFonts w:asciiTheme="minorHAnsi" w:hAnsiTheme="minorHAnsi" w:cstheme="minorHAnsi"/>
        </w:rPr>
      </w:pPr>
      <w:r w:rsidRPr="005E696F">
        <w:rPr>
          <w:rFonts w:asciiTheme="minorHAnsi" w:hAnsiTheme="minorHAnsi" w:cstheme="minorHAnsi"/>
          <w:lang w:bidi="it-IT"/>
        </w:rPr>
        <w:t xml:space="preserve">L'account azione predefinito di SCOM è mappato all'account di sistema locale o all'account utente di dominio come nello scenario precedente, ma non è possibile concedere i diritti di amministratore di sistema a tale account, finché i criteri di sicurezza impediscono la concessione di tali diritti all'account azione predefinito di SCOM. Se i criteri di sicurezza consentono di concedere diritti di amministratore di sistema per un account utente di </w:t>
      </w:r>
      <w:r w:rsidRPr="005E696F">
        <w:rPr>
          <w:rFonts w:asciiTheme="minorHAnsi" w:hAnsiTheme="minorHAnsi" w:cstheme="minorHAnsi"/>
          <w:lang w:bidi="it-IT"/>
        </w:rPr>
        <w:lastRenderedPageBreak/>
        <w:t>dominio separato, che verrà usato solo per l'avvio dei flussi di lavoro del Management Pack di SQL Server, eseguire i passaggi seguenti:</w:t>
      </w:r>
    </w:p>
    <w:p w14:paraId="7E5F4D55" w14:textId="77777777" w:rsidR="00FE68B1" w:rsidRPr="005E696F" w:rsidRDefault="00FE68B1" w:rsidP="00FE68B1">
      <w:pPr>
        <w:pStyle w:val="ListParagraph"/>
        <w:numPr>
          <w:ilvl w:val="0"/>
          <w:numId w:val="24"/>
        </w:numPr>
        <w:spacing w:before="60" w:after="60" w:line="300" w:lineRule="auto"/>
        <w:ind w:left="720"/>
        <w:jc w:val="left"/>
        <w:rPr>
          <w:rFonts w:asciiTheme="minorHAnsi" w:hAnsiTheme="minorHAnsi" w:cstheme="minorHAnsi"/>
        </w:rPr>
      </w:pPr>
      <w:r w:rsidRPr="005E696F">
        <w:rPr>
          <w:rFonts w:asciiTheme="minorHAnsi" w:hAnsiTheme="minorHAnsi" w:cstheme="minorHAnsi"/>
          <w:lang w:bidi="it-IT"/>
        </w:rPr>
        <w:t>Creare un nuovo account utente di dominio e aggiungere l'account al gruppo Administrators locale su ogni server monitorato.</w:t>
      </w:r>
    </w:p>
    <w:p w14:paraId="2926C2AC" w14:textId="77777777" w:rsidR="00FE68B1" w:rsidRPr="005E696F" w:rsidRDefault="00FE68B1" w:rsidP="00FE68B1">
      <w:pPr>
        <w:pStyle w:val="ListParagraph"/>
        <w:numPr>
          <w:ilvl w:val="0"/>
          <w:numId w:val="24"/>
        </w:numPr>
        <w:spacing w:before="60" w:after="60" w:line="300" w:lineRule="auto"/>
        <w:ind w:left="720"/>
        <w:jc w:val="left"/>
        <w:rPr>
          <w:rFonts w:asciiTheme="minorHAnsi" w:hAnsiTheme="minorHAnsi" w:cstheme="minorHAnsi"/>
        </w:rPr>
      </w:pPr>
      <w:r w:rsidRPr="005E696F">
        <w:rPr>
          <w:rFonts w:asciiTheme="minorHAnsi" w:hAnsiTheme="minorHAnsi" w:cstheme="minorHAnsi"/>
          <w:lang w:bidi="it-IT"/>
        </w:rPr>
        <w:t>Concedere i diritti di amministratore di sistema a questo account in SQL Server.</w:t>
      </w:r>
    </w:p>
    <w:p w14:paraId="4F06FFA6" w14:textId="77777777" w:rsidR="00FE68B1" w:rsidRPr="005E696F" w:rsidRDefault="00FE68B1" w:rsidP="00FE68B1">
      <w:pPr>
        <w:pStyle w:val="ListParagraph"/>
        <w:numPr>
          <w:ilvl w:val="0"/>
          <w:numId w:val="24"/>
        </w:numPr>
        <w:spacing w:before="60" w:after="60" w:line="300" w:lineRule="auto"/>
        <w:ind w:left="720"/>
        <w:jc w:val="left"/>
        <w:rPr>
          <w:rFonts w:asciiTheme="minorHAnsi" w:hAnsiTheme="minorHAnsi" w:cstheme="minorHAnsi"/>
        </w:rPr>
      </w:pPr>
      <w:r w:rsidRPr="005E696F">
        <w:rPr>
          <w:rFonts w:asciiTheme="minorHAnsi" w:hAnsiTheme="minorHAnsi" w:cstheme="minorHAnsi"/>
          <w:lang w:bidi="it-IT"/>
        </w:rPr>
        <w:t>Creare un nuovo account azione in SCOM ed eseguirne il mapping all'account utente di dominio creato in precedenza.</w:t>
      </w:r>
    </w:p>
    <w:p w14:paraId="5A8A61DD" w14:textId="77777777" w:rsidR="00FE68B1" w:rsidRPr="005E696F" w:rsidRDefault="00FE68B1" w:rsidP="00FE68B1">
      <w:pPr>
        <w:pStyle w:val="ListParagraph"/>
        <w:numPr>
          <w:ilvl w:val="0"/>
          <w:numId w:val="24"/>
        </w:numPr>
        <w:spacing w:before="60" w:after="60" w:line="300" w:lineRule="auto"/>
        <w:ind w:left="720"/>
        <w:jc w:val="left"/>
        <w:rPr>
          <w:rFonts w:asciiTheme="minorHAnsi" w:hAnsiTheme="minorHAnsi" w:cstheme="minorHAnsi"/>
        </w:rPr>
      </w:pPr>
      <w:r w:rsidRPr="005E696F">
        <w:rPr>
          <w:rFonts w:asciiTheme="minorHAnsi" w:hAnsiTheme="minorHAnsi" w:cstheme="minorHAnsi"/>
          <w:lang w:bidi="it-IT"/>
        </w:rPr>
        <w:t>Eseguire il mapping del nuovo account azione a tutti i profili RunAs del Management Pack di SQL Server.</w:t>
      </w:r>
    </w:p>
    <w:p w14:paraId="09D93DF8" w14:textId="5AB6CA91" w:rsidR="00FE68B1" w:rsidRPr="005E696F" w:rsidRDefault="00FE68B1" w:rsidP="00FE68B1">
      <w:pPr>
        <w:pStyle w:val="ListParagraph"/>
        <w:numPr>
          <w:ilvl w:val="0"/>
          <w:numId w:val="24"/>
        </w:numPr>
        <w:spacing w:before="60" w:after="60" w:line="300" w:lineRule="auto"/>
        <w:ind w:left="720"/>
        <w:jc w:val="left"/>
        <w:rPr>
          <w:rFonts w:asciiTheme="minorHAnsi" w:hAnsiTheme="minorHAnsi" w:cstheme="minorHAnsi"/>
        </w:rPr>
      </w:pPr>
      <w:r w:rsidRPr="005E696F">
        <w:rPr>
          <w:rFonts w:asciiTheme="minorHAnsi" w:hAnsiTheme="minorHAnsi" w:cstheme="minorHAnsi"/>
          <w:lang w:bidi="it-IT"/>
        </w:rPr>
        <w:t xml:space="preserve">Se si archiviano database di SQL Server in una condivisione file SMB, verificare che l'account utente di dominio disponga dei diritti descritti nella sezione </w:t>
      </w:r>
      <w:hyperlink w:anchor="_Low-privilege_environments" w:history="1">
        <w:r>
          <w:rPr>
            <w:rStyle w:val="Hyperlink"/>
            <w:rFonts w:asciiTheme="minorHAnsi" w:hAnsiTheme="minorHAnsi" w:cstheme="minorHAnsi"/>
            <w:sz w:val="22"/>
            <w:szCs w:val="22"/>
            <w:lang w:bidi="it-IT"/>
          </w:rPr>
          <w:t>Ambienti con privilegi limitati</w:t>
        </w:r>
      </w:hyperlink>
      <w:r w:rsidRPr="005E696F">
        <w:rPr>
          <w:rFonts w:asciiTheme="minorHAnsi" w:hAnsiTheme="minorHAnsi" w:cstheme="minorHAnsi"/>
          <w:lang w:bidi="it-IT"/>
        </w:rPr>
        <w:t xml:space="preserve"> corrispondente.</w:t>
      </w:r>
    </w:p>
    <w:p w14:paraId="6E2B0F09" w14:textId="021D65D0" w:rsidR="00FE68B1" w:rsidRDefault="00FE68B1" w:rsidP="00FE68B1">
      <w:pPr>
        <w:pStyle w:val="ListParagraph"/>
        <w:numPr>
          <w:ilvl w:val="0"/>
          <w:numId w:val="25"/>
        </w:numPr>
        <w:spacing w:before="60" w:after="60" w:line="300" w:lineRule="auto"/>
        <w:jc w:val="left"/>
        <w:rPr>
          <w:rFonts w:asciiTheme="minorHAnsi" w:hAnsiTheme="minorHAnsi" w:cstheme="minorHAnsi"/>
        </w:rPr>
      </w:pPr>
      <w:r w:rsidRPr="00400A34">
        <w:rPr>
          <w:rFonts w:asciiTheme="minorHAnsi" w:hAnsiTheme="minorHAnsi" w:cstheme="minorHAnsi"/>
          <w:lang w:bidi="it-IT"/>
        </w:rPr>
        <w:t xml:space="preserve">L'account azione predefinito SCOM è associato all'account di sistema locale ma non può avere i diritti SA se i criteri di sicurezza impediscono la concessione dei diritti di accesso a SQL Server al sistema locale. È possibile concedere diritti SA o con privilegi limitati a SCOM HealthService usando il relativo ID di sicurezza del servizio. Per altri dettagli, vedere gli articoli </w:t>
      </w:r>
      <w:hyperlink r:id="rId48" w:history="1">
        <w:r w:rsidRPr="00D647B1">
          <w:rPr>
            <w:rStyle w:val="Hyperlink"/>
            <w:rFonts w:asciiTheme="minorHAnsi" w:hAnsiTheme="minorHAnsi" w:cstheme="minorHAnsi"/>
            <w:sz w:val="22"/>
            <w:szCs w:val="22"/>
            <w:lang w:bidi="it-IT"/>
          </w:rPr>
          <w:t>SQL Server uses a service SID to provide service isolation</w:t>
        </w:r>
      </w:hyperlink>
      <w:r>
        <w:rPr>
          <w:rFonts w:asciiTheme="minorHAnsi" w:hAnsiTheme="minorHAnsi" w:cstheme="minorHAnsi"/>
          <w:lang w:bidi="it-IT"/>
        </w:rPr>
        <w:t xml:space="preserve"> (SQL Server usa un SID del servizio per impostare l'isolamento del servizio) e </w:t>
      </w:r>
      <w:hyperlink r:id="rId49" w:history="1">
        <w:r>
          <w:rPr>
            <w:rStyle w:val="Hyperlink"/>
            <w:rFonts w:asciiTheme="minorHAnsi" w:hAnsiTheme="minorHAnsi" w:cstheme="minorHAnsi"/>
            <w:sz w:val="22"/>
            <w:szCs w:val="22"/>
            <w:lang w:bidi="it-IT"/>
          </w:rPr>
          <w:t>How to configure SQL Server 2012 to allow for System Center Advisor monitoring</w:t>
        </w:r>
      </w:hyperlink>
      <w:r>
        <w:rPr>
          <w:lang w:bidi="it-IT"/>
        </w:rPr>
        <w:t xml:space="preserve"> (Come configurare SQL Server 2012 per consentire il monitoraggio di System Center Advisor)</w:t>
      </w:r>
      <w:r>
        <w:rPr>
          <w:rFonts w:asciiTheme="minorHAnsi" w:hAnsiTheme="minorHAnsi" w:cstheme="minorHAnsi"/>
          <w:lang w:bidi="it-IT"/>
        </w:rPr>
        <w:t xml:space="preserve">. Il processo di configurazione è descritto nella sezione </w:t>
      </w:r>
      <w:hyperlink w:anchor="_How_to_Configure_3" w:history="1">
        <w:r w:rsidRPr="00D12719">
          <w:rPr>
            <w:rStyle w:val="Hyperlink"/>
            <w:rFonts w:asciiTheme="minorHAnsi" w:hAnsiTheme="minorHAnsi" w:cstheme="minorHAnsi"/>
            <w:sz w:val="22"/>
            <w:szCs w:val="22"/>
            <w:lang w:bidi="it-IT"/>
          </w:rPr>
          <w:t>Come configurare il monitoraggio mediante un ID di sicurezza del servizio</w:t>
        </w:r>
      </w:hyperlink>
      <w:r>
        <w:rPr>
          <w:rFonts w:asciiTheme="minorHAnsi" w:hAnsiTheme="minorHAnsi" w:cstheme="minorHAnsi"/>
          <w:lang w:bidi="it-IT"/>
        </w:rPr>
        <w:t>. Si noti che questo metodo è destinato solo alla modalità di monitoraggio locale.</w:t>
      </w:r>
    </w:p>
    <w:p w14:paraId="04ECB21A" w14:textId="3CD78AF2" w:rsidR="00FE68B1" w:rsidRDefault="00FE68B1" w:rsidP="00FE68B1">
      <w:pPr>
        <w:pStyle w:val="ListParagraph"/>
        <w:numPr>
          <w:ilvl w:val="0"/>
          <w:numId w:val="25"/>
        </w:numPr>
        <w:spacing w:before="60" w:after="60" w:line="300" w:lineRule="auto"/>
        <w:ind w:left="360"/>
        <w:jc w:val="left"/>
        <w:rPr>
          <w:rFonts w:asciiTheme="minorHAnsi" w:hAnsiTheme="minorHAnsi" w:cstheme="minorHAnsi"/>
        </w:rPr>
      </w:pPr>
      <w:r w:rsidRPr="005E696F">
        <w:rPr>
          <w:rFonts w:asciiTheme="minorHAnsi" w:hAnsiTheme="minorHAnsi" w:cstheme="minorHAnsi"/>
          <w:lang w:bidi="it-IT"/>
        </w:rPr>
        <w:t xml:space="preserve">Per concedere i diritti minimi necessari per i flussi di lavoro del Management Pack SQL, seguire le istruzioni riportate nella sezione </w:t>
      </w:r>
      <w:hyperlink w:anchor="_Low-privilege_environments" w:history="1">
        <w:r>
          <w:rPr>
            <w:rStyle w:val="Hyperlink"/>
            <w:rFonts w:asciiTheme="minorHAnsi" w:hAnsiTheme="minorHAnsi" w:cstheme="minorHAnsi"/>
            <w:sz w:val="22"/>
            <w:szCs w:val="22"/>
            <w:lang w:bidi="it-IT"/>
          </w:rPr>
          <w:t>Ambienti con privilegi limitati</w:t>
        </w:r>
      </w:hyperlink>
      <w:r w:rsidRPr="005E696F">
        <w:rPr>
          <w:rFonts w:asciiTheme="minorHAnsi" w:hAnsiTheme="minorHAnsi" w:cstheme="minorHAnsi"/>
          <w:lang w:bidi="it-IT"/>
        </w:rPr>
        <w:t xml:space="preserve">. </w:t>
      </w:r>
      <w:bookmarkStart w:id="88" w:name="_How_to_configure_2"/>
      <w:bookmarkEnd w:id="88"/>
    </w:p>
    <w:p w14:paraId="07793D3B" w14:textId="77777777" w:rsidR="00FE68B1" w:rsidRPr="000D09FB" w:rsidRDefault="00FE68B1" w:rsidP="00FE68B1">
      <w:pPr>
        <w:pStyle w:val="Heading5"/>
        <w:spacing w:line="300" w:lineRule="auto"/>
        <w:jc w:val="left"/>
        <w:rPr>
          <w:rFonts w:asciiTheme="minorHAnsi" w:hAnsiTheme="minorHAnsi" w:cstheme="minorHAnsi"/>
          <w:color w:val="auto"/>
          <w:sz w:val="22"/>
          <w:szCs w:val="22"/>
        </w:rPr>
      </w:pPr>
      <w:r w:rsidRPr="000D09FB">
        <w:rPr>
          <w:rFonts w:asciiTheme="minorHAnsi" w:hAnsiTheme="minorHAnsi" w:cstheme="minorHAnsi"/>
          <w:color w:val="auto"/>
          <w:sz w:val="22"/>
          <w:szCs w:val="22"/>
          <w:lang w:bidi="it-IT"/>
        </w:rPr>
        <w:t>Come configurare i profili RunAs in modalità di monitoraggio senza agenti</w:t>
      </w:r>
    </w:p>
    <w:p w14:paraId="512EB33C" w14:textId="1F2DFD2A" w:rsidR="00FE68B1" w:rsidRPr="00A23D1C" w:rsidRDefault="00FE68B1" w:rsidP="00FE68B1">
      <w:pPr>
        <w:jc w:val="left"/>
        <w:rPr>
          <w:rFonts w:asciiTheme="minorHAnsi" w:hAnsiTheme="minorHAnsi" w:cstheme="minorHAnsi"/>
          <w:sz w:val="22"/>
          <w:szCs w:val="22"/>
        </w:rPr>
      </w:pPr>
      <w:r>
        <w:rPr>
          <w:rFonts w:asciiTheme="minorHAnsi" w:hAnsiTheme="minorHAnsi" w:cstheme="minorHAnsi"/>
          <w:sz w:val="22"/>
          <w:szCs w:val="22"/>
          <w:lang w:bidi="it-IT"/>
        </w:rPr>
        <w:t xml:space="preserve">Creare un account di accesso in SQL Server a scopo di monitoraggio e concedere all'account i diritti di amministratore di sistema o un set di autorizzazioni con privilegi limitati. Per l'accesso è possibile usare l'autenticazione di SQL Server o l'autenticazione di Windows. Quindi usare questo accesso nell'Aggiunta guidata monitoraggio durante l'aggiunta di un'istanza di SQL Server da monitorare. Vedere la sezione </w:t>
      </w:r>
      <w:hyperlink w:anchor="_Configure_Agentless_Monitoring_2" w:history="1">
        <w:r>
          <w:rPr>
            <w:rStyle w:val="Hyperlink"/>
            <w:rFonts w:asciiTheme="minorHAnsi" w:hAnsiTheme="minorHAnsi" w:cstheme="minorHAnsi"/>
            <w:sz w:val="22"/>
            <w:szCs w:val="22"/>
            <w:lang w:bidi="it-IT"/>
          </w:rPr>
          <w:t>Configurare il monitoraggio senza agenti tramite Aggiunta guidata monitoraggio</w:t>
        </w:r>
      </w:hyperlink>
      <w:r>
        <w:rPr>
          <w:rFonts w:asciiTheme="minorHAnsi" w:hAnsiTheme="minorHAnsi" w:cstheme="minorHAnsi"/>
          <w:sz w:val="22"/>
          <w:szCs w:val="22"/>
          <w:lang w:bidi="it-IT"/>
        </w:rPr>
        <w:t xml:space="preserve"> per informazioni sull'aggiunta di un'istanza di SQL Server da monitorare senza agenti e la sezione </w:t>
      </w:r>
      <w:hyperlink w:anchor="_Configure_Low-Privilege_Agentless" w:history="1">
        <w:r w:rsidRPr="000270E5">
          <w:rPr>
            <w:rStyle w:val="Hyperlink"/>
            <w:rFonts w:asciiTheme="minorHAnsi" w:hAnsiTheme="minorHAnsi" w:cstheme="minorHAnsi"/>
            <w:sz w:val="22"/>
            <w:szCs w:val="22"/>
            <w:lang w:bidi="it-IT"/>
          </w:rPr>
          <w:t>Configurare il monitoraggio senza agenti con privilegi limitati tramite Aggiunta guidata monitoraggio</w:t>
        </w:r>
      </w:hyperlink>
      <w:r>
        <w:rPr>
          <w:rFonts w:asciiTheme="minorHAnsi" w:hAnsiTheme="minorHAnsi" w:cstheme="minorHAnsi"/>
          <w:sz w:val="22"/>
          <w:szCs w:val="22"/>
          <w:lang w:bidi="it-IT"/>
        </w:rPr>
        <w:t xml:space="preserve"> per informazioni su come configurare il monitoraggio con privilegi limitati in modalità senza agenti.</w:t>
      </w:r>
    </w:p>
    <w:p w14:paraId="079EE47C" w14:textId="77777777" w:rsidR="00FE68B1" w:rsidRPr="00392A7D" w:rsidRDefault="00FE68B1" w:rsidP="00FE68B1">
      <w:pPr>
        <w:pStyle w:val="Heading4"/>
        <w:rPr>
          <w:rFonts w:asciiTheme="minorHAnsi" w:hAnsiTheme="minorHAnsi" w:cstheme="minorHAnsi"/>
        </w:rPr>
      </w:pPr>
      <w:r w:rsidRPr="00A23D1C">
        <w:rPr>
          <w:rFonts w:asciiTheme="minorHAnsi" w:hAnsiTheme="minorHAnsi" w:cstheme="minorHAnsi"/>
          <w:lang w:bidi="it-IT"/>
        </w:rPr>
        <w:lastRenderedPageBreak/>
        <w:t>Come configurare il monitoraggio mediante un ID di sicurezza del servizio</w:t>
      </w:r>
    </w:p>
    <w:p w14:paraId="75B01ACC" w14:textId="77777777" w:rsidR="00FE68B1" w:rsidRDefault="00FE68B1" w:rsidP="00FE68B1">
      <w:pPr>
        <w:pStyle w:val="NormalWeb"/>
        <w:spacing w:before="0" w:after="160"/>
        <w:jc w:val="left"/>
        <w:rPr>
          <w:rFonts w:asciiTheme="minorHAnsi" w:hAnsiTheme="minorHAnsi" w:cstheme="minorHAnsi"/>
          <w:sz w:val="22"/>
          <w:szCs w:val="22"/>
        </w:rPr>
      </w:pPr>
      <w:r w:rsidRPr="00A23D1C">
        <w:rPr>
          <w:rFonts w:asciiTheme="minorHAnsi" w:hAnsiTheme="minorHAnsi" w:cstheme="minorHAnsi"/>
          <w:sz w:val="22"/>
          <w:szCs w:val="22"/>
          <w:lang w:bidi="it-IT"/>
        </w:rPr>
        <w:t>La procedura seguente consente di configurare il monitoraggio tramite ID di sicurezza del servizio per SQL Server 2017 con monitoraggio tramite agente in un'istanza di Windows Server.</w:t>
      </w:r>
    </w:p>
    <w:p w14:paraId="0000F555" w14:textId="77777777" w:rsidR="00FE68B1" w:rsidRPr="00A23D1C" w:rsidRDefault="00FE68B1" w:rsidP="00FE68B1">
      <w:pPr>
        <w:pStyle w:val="NormalWeb"/>
        <w:numPr>
          <w:ilvl w:val="0"/>
          <w:numId w:val="44"/>
        </w:numPr>
        <w:spacing w:before="0" w:after="160"/>
        <w:jc w:val="left"/>
        <w:rPr>
          <w:rFonts w:asciiTheme="minorHAnsi" w:eastAsiaTheme="minorHAnsi" w:hAnsiTheme="minorHAnsi" w:cstheme="minorHAnsi"/>
          <w:kern w:val="0"/>
          <w:sz w:val="22"/>
          <w:szCs w:val="22"/>
        </w:rPr>
      </w:pPr>
      <w:r w:rsidRPr="00A23D1C">
        <w:rPr>
          <w:rFonts w:asciiTheme="minorHAnsi" w:hAnsiTheme="minorHAnsi" w:cstheme="minorHAnsi"/>
          <w:sz w:val="22"/>
          <w:szCs w:val="22"/>
          <w:lang w:bidi="it-IT"/>
        </w:rPr>
        <w:t>L'agente di monitoraggio SCOM deve usare l'account "Sistema locale" (come nel caso illustrato di seguito) o qualsiasi altro account di dominio senza diritti di amministratore.</w:t>
      </w:r>
    </w:p>
    <w:p w14:paraId="3FD05CAD" w14:textId="77777777" w:rsidR="00FE68B1" w:rsidRPr="00A23D1C" w:rsidRDefault="00FE68B1" w:rsidP="00FE68B1">
      <w:pPr>
        <w:pStyle w:val="NormalWeb"/>
        <w:spacing w:before="0" w:after="0" w:line="276" w:lineRule="auto"/>
        <w:ind w:left="450"/>
        <w:jc w:val="center"/>
        <w:rPr>
          <w:rFonts w:asciiTheme="minorHAnsi" w:hAnsiTheme="minorHAnsi" w:cstheme="minorHAnsi"/>
          <w:sz w:val="22"/>
          <w:szCs w:val="22"/>
        </w:rPr>
      </w:pPr>
      <w:r w:rsidRPr="00A23D1C">
        <w:rPr>
          <w:rFonts w:asciiTheme="minorHAnsi" w:hAnsiTheme="minorHAnsi" w:cstheme="minorHAnsi"/>
          <w:noProof/>
          <w:sz w:val="22"/>
          <w:szCs w:val="22"/>
          <w:lang w:val="en-US"/>
        </w:rPr>
        <w:drawing>
          <wp:inline distT="0" distB="0" distL="0" distR="0" wp14:anchorId="68EE7265" wp14:editId="1EA78853">
            <wp:extent cx="4800600" cy="4152900"/>
            <wp:effectExtent l="0" t="0" r="0" b="0"/>
            <wp:docPr id="67" name="Picture 67" descr="cid:image001.png@01D3477C.4D01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png@01D3477C.4D011630"/>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4800600" cy="4152900"/>
                    </a:xfrm>
                    <a:prstGeom prst="rect">
                      <a:avLst/>
                    </a:prstGeom>
                    <a:noFill/>
                    <a:ln>
                      <a:noFill/>
                    </a:ln>
                  </pic:spPr>
                </pic:pic>
              </a:graphicData>
            </a:graphic>
          </wp:inline>
        </w:drawing>
      </w:r>
    </w:p>
    <w:p w14:paraId="3780256D" w14:textId="77777777" w:rsidR="00FE68B1" w:rsidRDefault="00FE68B1" w:rsidP="00FE68B1">
      <w:pPr>
        <w:pStyle w:val="NormalWeb"/>
        <w:numPr>
          <w:ilvl w:val="0"/>
          <w:numId w:val="44"/>
        </w:numPr>
        <w:spacing w:before="0" w:after="160"/>
        <w:jc w:val="left"/>
        <w:rPr>
          <w:rFonts w:asciiTheme="minorHAnsi" w:hAnsiTheme="minorHAnsi" w:cstheme="minorHAnsi"/>
          <w:sz w:val="22"/>
          <w:szCs w:val="22"/>
        </w:rPr>
      </w:pPr>
      <w:r w:rsidRPr="00A23D1C">
        <w:rPr>
          <w:rFonts w:asciiTheme="minorHAnsi" w:hAnsiTheme="minorHAnsi" w:cstheme="minorHAnsi"/>
          <w:sz w:val="22"/>
          <w:szCs w:val="22"/>
          <w:lang w:bidi="it-IT"/>
        </w:rPr>
        <w:t>Nel computer gestito con l'agente SCOM aprire l'editor del Registro di sistema. Aggiungere la chiave REG_DWORD "</w:t>
      </w:r>
      <w:r w:rsidRPr="00A23D1C">
        <w:rPr>
          <w:rFonts w:asciiTheme="minorHAnsi" w:hAnsiTheme="minorHAnsi" w:cstheme="minorHAnsi"/>
          <w:i/>
          <w:sz w:val="22"/>
          <w:szCs w:val="22"/>
          <w:lang w:bidi="it-IT"/>
        </w:rPr>
        <w:t>ServiceSidType</w:t>
      </w:r>
      <w:r w:rsidRPr="00A23D1C">
        <w:rPr>
          <w:rFonts w:asciiTheme="minorHAnsi" w:hAnsiTheme="minorHAnsi" w:cstheme="minorHAnsi"/>
          <w:sz w:val="22"/>
          <w:szCs w:val="22"/>
          <w:lang w:bidi="it-IT"/>
        </w:rPr>
        <w:t>" con il valore "1" in "</w:t>
      </w:r>
      <w:r w:rsidRPr="00A23D1C">
        <w:rPr>
          <w:rFonts w:asciiTheme="minorHAnsi" w:hAnsiTheme="minorHAnsi" w:cstheme="minorHAnsi"/>
          <w:i/>
          <w:sz w:val="22"/>
          <w:szCs w:val="22"/>
          <w:lang w:bidi="it-IT"/>
        </w:rPr>
        <w:t>HKEY_LOCAL_MACHINE\SYSTEM\CurrentControlSet\Services\HealthService</w:t>
      </w:r>
      <w:r w:rsidRPr="00A23D1C">
        <w:rPr>
          <w:rFonts w:asciiTheme="minorHAnsi" w:hAnsiTheme="minorHAnsi" w:cstheme="minorHAnsi"/>
          <w:sz w:val="22"/>
          <w:szCs w:val="22"/>
          <w:lang w:bidi="it-IT"/>
        </w:rPr>
        <w:t xml:space="preserve">". </w:t>
      </w:r>
    </w:p>
    <w:p w14:paraId="4A28A049" w14:textId="77777777" w:rsidR="00FE68B1" w:rsidRPr="00A23D1C" w:rsidRDefault="00FE68B1" w:rsidP="00FE68B1">
      <w:pPr>
        <w:pStyle w:val="NormalWeb"/>
        <w:spacing w:before="0" w:after="160"/>
        <w:ind w:left="720"/>
        <w:jc w:val="left"/>
        <w:rPr>
          <w:rFonts w:asciiTheme="minorHAnsi" w:hAnsiTheme="minorHAnsi" w:cstheme="minorHAnsi"/>
          <w:sz w:val="22"/>
          <w:szCs w:val="22"/>
        </w:rPr>
      </w:pPr>
      <w:r w:rsidRPr="00A23D1C">
        <w:rPr>
          <w:rFonts w:asciiTheme="minorHAnsi" w:hAnsiTheme="minorHAnsi" w:cstheme="minorHAnsi"/>
          <w:sz w:val="22"/>
          <w:szCs w:val="22"/>
          <w:lang w:bidi="it-IT"/>
        </w:rPr>
        <w:t>Questo passaggio è necessario per attivare un ID di sicurezza per il Servizio integrità.</w:t>
      </w:r>
    </w:p>
    <w:p w14:paraId="1399FA9F" w14:textId="77777777" w:rsidR="00FE68B1" w:rsidRPr="00A23D1C" w:rsidRDefault="00FE68B1" w:rsidP="00FE68B1">
      <w:pPr>
        <w:pStyle w:val="NormalWeb"/>
        <w:spacing w:before="0" w:after="0" w:line="276" w:lineRule="auto"/>
        <w:ind w:left="720"/>
        <w:jc w:val="left"/>
        <w:rPr>
          <w:rFonts w:asciiTheme="minorHAnsi" w:hAnsiTheme="minorHAnsi" w:cstheme="minorHAnsi"/>
          <w:sz w:val="22"/>
          <w:szCs w:val="22"/>
        </w:rPr>
      </w:pPr>
      <w:r w:rsidRPr="00A23D1C">
        <w:rPr>
          <w:rFonts w:asciiTheme="minorHAnsi" w:hAnsiTheme="minorHAnsi" w:cstheme="minorHAnsi"/>
          <w:noProof/>
          <w:sz w:val="22"/>
          <w:szCs w:val="22"/>
          <w:lang w:val="en-US"/>
        </w:rPr>
        <w:lastRenderedPageBreak/>
        <w:drawing>
          <wp:inline distT="0" distB="0" distL="0" distR="0" wp14:anchorId="1C25A6C1" wp14:editId="6B7B0258">
            <wp:extent cx="5008035" cy="1733550"/>
            <wp:effectExtent l="0" t="0" r="2540" b="0"/>
            <wp:docPr id="66" name="Picture 66" descr="cid:image002.jpg@01D3477C.4D01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2.jpg@01D3477C.4D011630"/>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5068599" cy="1754515"/>
                    </a:xfrm>
                    <a:prstGeom prst="rect">
                      <a:avLst/>
                    </a:prstGeom>
                    <a:noFill/>
                    <a:ln>
                      <a:noFill/>
                    </a:ln>
                  </pic:spPr>
                </pic:pic>
              </a:graphicData>
            </a:graphic>
          </wp:inline>
        </w:drawing>
      </w:r>
    </w:p>
    <w:p w14:paraId="15306108" w14:textId="77777777" w:rsidR="00FE68B1" w:rsidRPr="00A23D1C" w:rsidRDefault="00FE68B1" w:rsidP="00FE68B1">
      <w:pPr>
        <w:pStyle w:val="NormalWeb"/>
        <w:spacing w:before="0" w:after="160"/>
        <w:jc w:val="left"/>
        <w:rPr>
          <w:rFonts w:asciiTheme="minorHAnsi" w:hAnsiTheme="minorHAnsi" w:cstheme="minorHAnsi"/>
          <w:sz w:val="22"/>
          <w:szCs w:val="22"/>
        </w:rPr>
      </w:pPr>
      <w:r w:rsidRPr="00A23D1C">
        <w:rPr>
          <w:rFonts w:asciiTheme="minorHAnsi" w:hAnsiTheme="minorHAnsi" w:cstheme="minorHAnsi"/>
          <w:sz w:val="22"/>
          <w:szCs w:val="22"/>
          <w:lang w:bidi="it-IT"/>
        </w:rPr>
        <w:t> </w:t>
      </w:r>
    </w:p>
    <w:p w14:paraId="7C073D61" w14:textId="77777777" w:rsidR="00FE68B1" w:rsidRPr="00A23D1C" w:rsidRDefault="00FE68B1" w:rsidP="00FE68B1">
      <w:pPr>
        <w:pStyle w:val="NormalWeb"/>
        <w:numPr>
          <w:ilvl w:val="0"/>
          <w:numId w:val="44"/>
        </w:numPr>
        <w:spacing w:before="0" w:after="160"/>
        <w:jc w:val="left"/>
        <w:rPr>
          <w:rFonts w:asciiTheme="minorHAnsi" w:hAnsiTheme="minorHAnsi" w:cstheme="minorHAnsi"/>
          <w:sz w:val="22"/>
          <w:szCs w:val="22"/>
        </w:rPr>
      </w:pPr>
      <w:r w:rsidRPr="00A23D1C">
        <w:rPr>
          <w:rFonts w:asciiTheme="minorHAnsi" w:hAnsiTheme="minorHAnsi" w:cstheme="minorHAnsi"/>
          <w:sz w:val="22"/>
          <w:szCs w:val="22"/>
          <w:lang w:bidi="it-IT"/>
        </w:rPr>
        <w:t>Aprire il prompt dei comandi come amministratore ed eseguire la query "</w:t>
      </w:r>
      <w:r w:rsidRPr="00A23D1C">
        <w:rPr>
          <w:rFonts w:asciiTheme="minorHAnsi" w:hAnsiTheme="minorHAnsi" w:cstheme="minorHAnsi"/>
          <w:i/>
          <w:sz w:val="22"/>
          <w:szCs w:val="22"/>
          <w:lang w:bidi="it-IT"/>
        </w:rPr>
        <w:t>sc sidtype HealthService unrestricted</w:t>
      </w:r>
      <w:r w:rsidRPr="00A23D1C">
        <w:rPr>
          <w:rFonts w:asciiTheme="minorHAnsi" w:hAnsiTheme="minorHAnsi" w:cstheme="minorHAnsi"/>
          <w:sz w:val="22"/>
          <w:szCs w:val="22"/>
          <w:lang w:bidi="it-IT"/>
        </w:rPr>
        <w:t>", quindi riavviare "Servizio integrità".</w:t>
      </w:r>
    </w:p>
    <w:p w14:paraId="3CCAAB66" w14:textId="77777777" w:rsidR="00FE68B1" w:rsidRPr="00A23D1C" w:rsidRDefault="00FE68B1" w:rsidP="00FE68B1">
      <w:pPr>
        <w:pStyle w:val="NormalWeb"/>
        <w:numPr>
          <w:ilvl w:val="0"/>
          <w:numId w:val="44"/>
        </w:numPr>
        <w:spacing w:before="0" w:after="160"/>
        <w:jc w:val="left"/>
        <w:rPr>
          <w:rFonts w:asciiTheme="minorHAnsi" w:hAnsiTheme="minorHAnsi" w:cstheme="minorHAnsi"/>
          <w:sz w:val="22"/>
          <w:szCs w:val="22"/>
        </w:rPr>
      </w:pPr>
      <w:r w:rsidRPr="00A23D1C">
        <w:rPr>
          <w:rFonts w:asciiTheme="minorHAnsi" w:hAnsiTheme="minorHAnsi" w:cstheme="minorHAnsi"/>
          <w:sz w:val="22"/>
          <w:szCs w:val="22"/>
          <w:lang w:bidi="it-IT"/>
        </w:rPr>
        <w:t>Aprire il prompt dei comandi come amministratore ed eseguire la query successiva: "</w:t>
      </w:r>
      <w:r w:rsidRPr="00A23D1C">
        <w:rPr>
          <w:rFonts w:asciiTheme="minorHAnsi" w:hAnsiTheme="minorHAnsi" w:cstheme="minorHAnsi"/>
          <w:i/>
          <w:sz w:val="22"/>
          <w:szCs w:val="22"/>
          <w:lang w:bidi="it-IT"/>
        </w:rPr>
        <w:t>sc showsid HealthService</w:t>
      </w:r>
      <w:r w:rsidRPr="00A23D1C">
        <w:rPr>
          <w:rFonts w:asciiTheme="minorHAnsi" w:hAnsiTheme="minorHAnsi" w:cstheme="minorHAnsi"/>
          <w:sz w:val="22"/>
          <w:szCs w:val="22"/>
          <w:lang w:bidi="it-IT"/>
        </w:rPr>
        <w:t>". Il valore "STATUS" del servizio deve essere "Active":</w:t>
      </w:r>
    </w:p>
    <w:p w14:paraId="461E36F4" w14:textId="77777777" w:rsidR="00FE68B1" w:rsidRPr="00A23D1C" w:rsidRDefault="00FE68B1" w:rsidP="00FE68B1">
      <w:pPr>
        <w:pStyle w:val="NormalWeb"/>
        <w:spacing w:before="0" w:line="276" w:lineRule="auto"/>
        <w:ind w:left="720"/>
        <w:jc w:val="left"/>
        <w:rPr>
          <w:rFonts w:asciiTheme="minorHAnsi" w:hAnsiTheme="minorHAnsi" w:cstheme="minorHAnsi"/>
          <w:sz w:val="22"/>
          <w:szCs w:val="22"/>
        </w:rPr>
      </w:pPr>
      <w:r w:rsidRPr="00A23D1C">
        <w:rPr>
          <w:rFonts w:asciiTheme="minorHAnsi" w:hAnsiTheme="minorHAnsi" w:cstheme="minorHAnsi"/>
          <w:noProof/>
          <w:sz w:val="22"/>
          <w:szCs w:val="22"/>
          <w:lang w:val="en-US"/>
        </w:rPr>
        <w:drawing>
          <wp:inline distT="0" distB="0" distL="0" distR="0" wp14:anchorId="6915C7B4" wp14:editId="039B273A">
            <wp:extent cx="5007610" cy="1519723"/>
            <wp:effectExtent l="0" t="0" r="2540" b="4445"/>
            <wp:docPr id="65" name="Picture 65" descr="cid:image003.png@01D3477C.4D01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3.png@01D3477C.4D011630"/>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5022571" cy="1524264"/>
                    </a:xfrm>
                    <a:prstGeom prst="rect">
                      <a:avLst/>
                    </a:prstGeom>
                    <a:noFill/>
                    <a:ln>
                      <a:noFill/>
                    </a:ln>
                  </pic:spPr>
                </pic:pic>
              </a:graphicData>
            </a:graphic>
          </wp:inline>
        </w:drawing>
      </w:r>
    </w:p>
    <w:p w14:paraId="102F12C0" w14:textId="77777777" w:rsidR="00FE68B1" w:rsidRPr="00A23D1C" w:rsidRDefault="00FE68B1" w:rsidP="00FE68B1">
      <w:pPr>
        <w:pStyle w:val="NormalWeb"/>
        <w:numPr>
          <w:ilvl w:val="0"/>
          <w:numId w:val="44"/>
        </w:numPr>
        <w:spacing w:before="0" w:after="160"/>
        <w:jc w:val="left"/>
        <w:rPr>
          <w:rFonts w:asciiTheme="minorHAnsi" w:hAnsiTheme="minorHAnsi" w:cstheme="minorHAnsi"/>
          <w:sz w:val="22"/>
          <w:szCs w:val="22"/>
        </w:rPr>
      </w:pPr>
      <w:r w:rsidRPr="00A23D1C">
        <w:rPr>
          <w:rFonts w:asciiTheme="minorHAnsi" w:hAnsiTheme="minorHAnsi" w:cstheme="minorHAnsi"/>
          <w:sz w:val="22"/>
          <w:szCs w:val="22"/>
          <w:lang w:bidi="it-IT"/>
        </w:rPr>
        <w:t>Aprire SQL Server Management Studio e connettersi a SQL Server 2017 sull'istanza di Windows, che deve essere monitorata usando l'ID di sicurezza del Servizio integrità.</w:t>
      </w:r>
    </w:p>
    <w:p w14:paraId="78EEF6A2" w14:textId="77777777" w:rsidR="00FE68B1" w:rsidRPr="00A23D1C" w:rsidRDefault="00FE68B1" w:rsidP="00FE68B1">
      <w:pPr>
        <w:pStyle w:val="NormalWeb"/>
        <w:numPr>
          <w:ilvl w:val="0"/>
          <w:numId w:val="44"/>
        </w:numPr>
        <w:spacing w:before="0" w:after="160"/>
        <w:jc w:val="left"/>
        <w:rPr>
          <w:rFonts w:asciiTheme="minorHAnsi" w:hAnsiTheme="minorHAnsi" w:cstheme="minorHAnsi"/>
          <w:sz w:val="22"/>
          <w:szCs w:val="22"/>
        </w:rPr>
      </w:pPr>
      <w:r w:rsidRPr="00A23D1C">
        <w:rPr>
          <w:rFonts w:asciiTheme="minorHAnsi" w:hAnsiTheme="minorHAnsi" w:cstheme="minorHAnsi"/>
          <w:sz w:val="22"/>
          <w:szCs w:val="22"/>
          <w:lang w:bidi="it-IT"/>
        </w:rPr>
        <w:t xml:space="preserve">In SSMS eseguire la query riportata di seguito: </w:t>
      </w:r>
    </w:p>
    <w:p w14:paraId="0278AF79" w14:textId="77777777" w:rsidR="00FE68B1" w:rsidRPr="00A23D1C" w:rsidRDefault="00FE68B1" w:rsidP="00FE68B1">
      <w:pPr>
        <w:pStyle w:val="NormalWeb"/>
        <w:spacing w:before="0" w:after="0"/>
        <w:ind w:left="720"/>
        <w:jc w:val="left"/>
        <w:rPr>
          <w:rFonts w:asciiTheme="minorHAnsi" w:hAnsiTheme="minorHAnsi" w:cstheme="minorHAnsi"/>
          <w:sz w:val="22"/>
          <w:szCs w:val="22"/>
        </w:rPr>
      </w:pPr>
      <w:r w:rsidRPr="00A23D1C">
        <w:rPr>
          <w:rFonts w:asciiTheme="minorHAnsi" w:hAnsiTheme="minorHAnsi" w:cstheme="minorHAnsi"/>
          <w:color w:val="0000FF"/>
          <w:sz w:val="22"/>
          <w:szCs w:val="22"/>
          <w:shd w:val="clear" w:color="auto" w:fill="E1E1E1"/>
          <w:lang w:bidi="it-IT"/>
        </w:rPr>
        <w:t>SET</w:t>
      </w:r>
      <w:r w:rsidRPr="00A23D1C">
        <w:rPr>
          <w:rFonts w:asciiTheme="minorHAnsi" w:hAnsiTheme="minorHAnsi" w:cstheme="minorHAnsi"/>
          <w:color w:val="000000"/>
          <w:sz w:val="22"/>
          <w:szCs w:val="22"/>
          <w:shd w:val="clear" w:color="auto" w:fill="E1E1E1"/>
          <w:lang w:bidi="it-IT"/>
        </w:rPr>
        <w:t xml:space="preserve"> NOCOUNT </w:t>
      </w:r>
      <w:r w:rsidRPr="00A23D1C">
        <w:rPr>
          <w:rFonts w:asciiTheme="minorHAnsi" w:hAnsiTheme="minorHAnsi" w:cstheme="minorHAnsi"/>
          <w:color w:val="0000FF"/>
          <w:sz w:val="22"/>
          <w:szCs w:val="22"/>
          <w:shd w:val="clear" w:color="auto" w:fill="E1E1E1"/>
          <w:lang w:bidi="it-IT"/>
        </w:rPr>
        <w:t>ON</w:t>
      </w:r>
      <w:r w:rsidRPr="00A23D1C">
        <w:rPr>
          <w:rFonts w:asciiTheme="minorHAnsi" w:hAnsiTheme="minorHAnsi" w:cstheme="minorHAnsi"/>
          <w:color w:val="000000"/>
          <w:sz w:val="22"/>
          <w:szCs w:val="22"/>
          <w:shd w:val="clear" w:color="auto" w:fill="E1E1E1"/>
          <w:lang w:bidi="it-IT"/>
        </w:rPr>
        <w:t>;</w:t>
      </w:r>
    </w:p>
    <w:p w14:paraId="6AF069EE" w14:textId="77777777" w:rsidR="00FE68B1" w:rsidRPr="00A23D1C" w:rsidRDefault="00FE68B1" w:rsidP="00FE68B1">
      <w:pPr>
        <w:pStyle w:val="NormalWeb"/>
        <w:spacing w:before="0" w:after="0"/>
        <w:ind w:left="720"/>
        <w:jc w:val="left"/>
        <w:rPr>
          <w:rFonts w:asciiTheme="minorHAnsi" w:hAnsiTheme="minorHAnsi" w:cstheme="minorHAnsi"/>
          <w:sz w:val="22"/>
          <w:szCs w:val="22"/>
        </w:rPr>
      </w:pPr>
      <w:r w:rsidRPr="00A23D1C">
        <w:rPr>
          <w:rFonts w:asciiTheme="minorHAnsi" w:hAnsiTheme="minorHAnsi" w:cstheme="minorHAnsi"/>
          <w:color w:val="0000FF"/>
          <w:sz w:val="22"/>
          <w:szCs w:val="22"/>
          <w:shd w:val="clear" w:color="auto" w:fill="E1E1E1"/>
          <w:lang w:bidi="it-IT"/>
        </w:rPr>
        <w:t xml:space="preserve">DECLARE </w:t>
      </w:r>
      <w:r w:rsidRPr="00A23D1C">
        <w:rPr>
          <w:rFonts w:asciiTheme="minorHAnsi" w:hAnsiTheme="minorHAnsi" w:cstheme="minorHAnsi"/>
          <w:color w:val="008000"/>
          <w:sz w:val="22"/>
          <w:szCs w:val="22"/>
          <w:shd w:val="clear" w:color="auto" w:fill="E1E1E1"/>
          <w:lang w:bidi="it-IT"/>
        </w:rPr>
        <w:t xml:space="preserve">@accountname </w:t>
      </w:r>
      <w:r w:rsidRPr="00A23D1C">
        <w:rPr>
          <w:rFonts w:asciiTheme="minorHAnsi" w:hAnsiTheme="minorHAnsi" w:cstheme="minorHAnsi"/>
          <w:color w:val="0000FF"/>
          <w:sz w:val="22"/>
          <w:szCs w:val="22"/>
          <w:shd w:val="clear" w:color="auto" w:fill="E1E1E1"/>
          <w:lang w:bidi="it-IT"/>
        </w:rPr>
        <w:t>nvarchar</w:t>
      </w:r>
      <w:r w:rsidRPr="00A23D1C">
        <w:rPr>
          <w:rFonts w:asciiTheme="minorHAnsi" w:hAnsiTheme="minorHAnsi" w:cstheme="minorHAnsi"/>
          <w:color w:val="000000"/>
          <w:sz w:val="22"/>
          <w:szCs w:val="22"/>
          <w:shd w:val="clear" w:color="auto" w:fill="E1E1E1"/>
          <w:lang w:bidi="it-IT"/>
        </w:rPr>
        <w:t>(</w:t>
      </w:r>
      <w:r w:rsidRPr="00A23D1C">
        <w:rPr>
          <w:rFonts w:asciiTheme="minorHAnsi" w:hAnsiTheme="minorHAnsi" w:cstheme="minorHAnsi"/>
          <w:b/>
          <w:color w:val="800000"/>
          <w:sz w:val="22"/>
          <w:szCs w:val="22"/>
          <w:shd w:val="clear" w:color="auto" w:fill="E1E1E1"/>
          <w:lang w:bidi="it-IT"/>
        </w:rPr>
        <w:t>128</w:t>
      </w:r>
      <w:r w:rsidRPr="00A23D1C">
        <w:rPr>
          <w:rFonts w:asciiTheme="minorHAnsi" w:hAnsiTheme="minorHAnsi" w:cstheme="minorHAnsi"/>
          <w:color w:val="000000"/>
          <w:sz w:val="22"/>
          <w:szCs w:val="22"/>
          <w:shd w:val="clear" w:color="auto" w:fill="E1E1E1"/>
          <w:lang w:bidi="it-IT"/>
        </w:rPr>
        <w:t>);</w:t>
      </w:r>
    </w:p>
    <w:p w14:paraId="241CB96A" w14:textId="77777777" w:rsidR="00FE68B1" w:rsidRPr="00A23D1C" w:rsidRDefault="00FE68B1" w:rsidP="00FE68B1">
      <w:pPr>
        <w:pStyle w:val="NormalWeb"/>
        <w:spacing w:before="0" w:after="0"/>
        <w:ind w:left="720"/>
        <w:jc w:val="left"/>
        <w:rPr>
          <w:rFonts w:asciiTheme="minorHAnsi" w:hAnsiTheme="minorHAnsi" w:cstheme="minorHAnsi"/>
          <w:sz w:val="22"/>
          <w:szCs w:val="22"/>
        </w:rPr>
      </w:pPr>
      <w:r w:rsidRPr="00A23D1C">
        <w:rPr>
          <w:rFonts w:asciiTheme="minorHAnsi" w:hAnsiTheme="minorHAnsi" w:cstheme="minorHAnsi"/>
          <w:color w:val="0000FF"/>
          <w:sz w:val="22"/>
          <w:szCs w:val="22"/>
          <w:shd w:val="clear" w:color="auto" w:fill="E1E1E1"/>
          <w:lang w:bidi="it-IT"/>
        </w:rPr>
        <w:t xml:space="preserve">DECLARE </w:t>
      </w:r>
      <w:r w:rsidRPr="00A23D1C">
        <w:rPr>
          <w:rFonts w:asciiTheme="minorHAnsi" w:hAnsiTheme="minorHAnsi" w:cstheme="minorHAnsi"/>
          <w:color w:val="008000"/>
          <w:sz w:val="22"/>
          <w:szCs w:val="22"/>
          <w:shd w:val="clear" w:color="auto" w:fill="E1E1E1"/>
          <w:lang w:bidi="it-IT"/>
        </w:rPr>
        <w:t xml:space="preserve">@command1 </w:t>
      </w:r>
      <w:r w:rsidRPr="00A23D1C">
        <w:rPr>
          <w:rFonts w:asciiTheme="minorHAnsi" w:hAnsiTheme="minorHAnsi" w:cstheme="minorHAnsi"/>
          <w:color w:val="0000FF"/>
          <w:sz w:val="22"/>
          <w:szCs w:val="22"/>
          <w:shd w:val="clear" w:color="auto" w:fill="E1E1E1"/>
          <w:lang w:bidi="it-IT"/>
        </w:rPr>
        <w:t>nvarchar</w:t>
      </w:r>
      <w:r w:rsidRPr="00A23D1C">
        <w:rPr>
          <w:rFonts w:asciiTheme="minorHAnsi" w:hAnsiTheme="minorHAnsi" w:cstheme="minorHAnsi"/>
          <w:color w:val="000000"/>
          <w:sz w:val="22"/>
          <w:szCs w:val="22"/>
          <w:shd w:val="clear" w:color="auto" w:fill="E1E1E1"/>
          <w:lang w:bidi="it-IT"/>
        </w:rPr>
        <w:t>(</w:t>
      </w:r>
      <w:r w:rsidRPr="00A23D1C">
        <w:rPr>
          <w:rFonts w:asciiTheme="minorHAnsi" w:hAnsiTheme="minorHAnsi" w:cstheme="minorHAnsi"/>
          <w:color w:val="FF00FF"/>
          <w:sz w:val="22"/>
          <w:szCs w:val="22"/>
          <w:shd w:val="clear" w:color="auto" w:fill="E1E1E1"/>
          <w:lang w:bidi="it-IT"/>
        </w:rPr>
        <w:t>MAX</w:t>
      </w:r>
      <w:r w:rsidRPr="00A23D1C">
        <w:rPr>
          <w:rFonts w:asciiTheme="minorHAnsi" w:hAnsiTheme="minorHAnsi" w:cstheme="minorHAnsi"/>
          <w:color w:val="000000"/>
          <w:sz w:val="22"/>
          <w:szCs w:val="22"/>
          <w:shd w:val="clear" w:color="auto" w:fill="E1E1E1"/>
          <w:lang w:bidi="it-IT"/>
        </w:rPr>
        <w:t>);</w:t>
      </w:r>
    </w:p>
    <w:p w14:paraId="7D01DBEA" w14:textId="77777777" w:rsidR="00FE68B1" w:rsidRPr="00A23D1C" w:rsidRDefault="00FE68B1" w:rsidP="00FE68B1">
      <w:pPr>
        <w:pStyle w:val="NormalWeb"/>
        <w:spacing w:before="0" w:after="0"/>
        <w:ind w:left="720"/>
        <w:jc w:val="left"/>
        <w:rPr>
          <w:rFonts w:asciiTheme="minorHAnsi" w:hAnsiTheme="minorHAnsi" w:cstheme="minorHAnsi"/>
          <w:sz w:val="22"/>
          <w:szCs w:val="22"/>
        </w:rPr>
      </w:pPr>
      <w:r w:rsidRPr="00A23D1C">
        <w:rPr>
          <w:rFonts w:asciiTheme="minorHAnsi" w:hAnsiTheme="minorHAnsi" w:cstheme="minorHAnsi"/>
          <w:color w:val="0000FF"/>
          <w:sz w:val="22"/>
          <w:szCs w:val="22"/>
          <w:shd w:val="clear" w:color="auto" w:fill="E1E1E1"/>
          <w:lang w:bidi="it-IT"/>
        </w:rPr>
        <w:t xml:space="preserve">DECLARE </w:t>
      </w:r>
      <w:r w:rsidRPr="00A23D1C">
        <w:rPr>
          <w:rFonts w:asciiTheme="minorHAnsi" w:hAnsiTheme="minorHAnsi" w:cstheme="minorHAnsi"/>
          <w:color w:val="008000"/>
          <w:sz w:val="22"/>
          <w:szCs w:val="22"/>
          <w:shd w:val="clear" w:color="auto" w:fill="E1E1E1"/>
          <w:lang w:bidi="it-IT"/>
        </w:rPr>
        <w:t xml:space="preserve">@command2 </w:t>
      </w:r>
      <w:r w:rsidRPr="00A23D1C">
        <w:rPr>
          <w:rFonts w:asciiTheme="minorHAnsi" w:hAnsiTheme="minorHAnsi" w:cstheme="minorHAnsi"/>
          <w:color w:val="0000FF"/>
          <w:sz w:val="22"/>
          <w:szCs w:val="22"/>
          <w:shd w:val="clear" w:color="auto" w:fill="E1E1E1"/>
          <w:lang w:bidi="it-IT"/>
        </w:rPr>
        <w:t>nvarchar</w:t>
      </w:r>
      <w:r w:rsidRPr="00A23D1C">
        <w:rPr>
          <w:rFonts w:asciiTheme="minorHAnsi" w:hAnsiTheme="minorHAnsi" w:cstheme="minorHAnsi"/>
          <w:color w:val="000000"/>
          <w:sz w:val="22"/>
          <w:szCs w:val="22"/>
          <w:shd w:val="clear" w:color="auto" w:fill="E1E1E1"/>
          <w:lang w:bidi="it-IT"/>
        </w:rPr>
        <w:t>(</w:t>
      </w:r>
      <w:r w:rsidRPr="00A23D1C">
        <w:rPr>
          <w:rFonts w:asciiTheme="minorHAnsi" w:hAnsiTheme="minorHAnsi" w:cstheme="minorHAnsi"/>
          <w:color w:val="FF00FF"/>
          <w:sz w:val="22"/>
          <w:szCs w:val="22"/>
          <w:shd w:val="clear" w:color="auto" w:fill="E1E1E1"/>
          <w:lang w:bidi="it-IT"/>
        </w:rPr>
        <w:t>MAX</w:t>
      </w:r>
      <w:r w:rsidRPr="00A23D1C">
        <w:rPr>
          <w:rFonts w:asciiTheme="minorHAnsi" w:hAnsiTheme="minorHAnsi" w:cstheme="minorHAnsi"/>
          <w:color w:val="000000"/>
          <w:sz w:val="22"/>
          <w:szCs w:val="22"/>
          <w:shd w:val="clear" w:color="auto" w:fill="E1E1E1"/>
          <w:lang w:bidi="it-IT"/>
        </w:rPr>
        <w:t>);</w:t>
      </w:r>
    </w:p>
    <w:p w14:paraId="4B5E99FE" w14:textId="77777777" w:rsidR="00FE68B1" w:rsidRPr="00A23D1C" w:rsidRDefault="00FE68B1" w:rsidP="00FE68B1">
      <w:pPr>
        <w:pStyle w:val="NormalWeb"/>
        <w:spacing w:before="0" w:after="0"/>
        <w:ind w:left="720"/>
        <w:jc w:val="left"/>
        <w:rPr>
          <w:rFonts w:asciiTheme="minorHAnsi" w:hAnsiTheme="minorHAnsi" w:cstheme="minorHAnsi"/>
          <w:sz w:val="22"/>
          <w:szCs w:val="22"/>
        </w:rPr>
      </w:pPr>
      <w:r w:rsidRPr="00A23D1C">
        <w:rPr>
          <w:rFonts w:asciiTheme="minorHAnsi" w:hAnsiTheme="minorHAnsi" w:cstheme="minorHAnsi"/>
          <w:color w:val="0000FF"/>
          <w:sz w:val="22"/>
          <w:szCs w:val="22"/>
          <w:shd w:val="clear" w:color="auto" w:fill="E1E1E1"/>
          <w:lang w:bidi="it-IT"/>
        </w:rPr>
        <w:t xml:space="preserve">DECLARE </w:t>
      </w:r>
      <w:r w:rsidRPr="00A23D1C">
        <w:rPr>
          <w:rFonts w:asciiTheme="minorHAnsi" w:hAnsiTheme="minorHAnsi" w:cstheme="minorHAnsi"/>
          <w:color w:val="008000"/>
          <w:sz w:val="22"/>
          <w:szCs w:val="22"/>
          <w:shd w:val="clear" w:color="auto" w:fill="E1E1E1"/>
          <w:lang w:bidi="it-IT"/>
        </w:rPr>
        <w:t xml:space="preserve">@command3 </w:t>
      </w:r>
      <w:r w:rsidRPr="00A23D1C">
        <w:rPr>
          <w:rFonts w:asciiTheme="minorHAnsi" w:hAnsiTheme="minorHAnsi" w:cstheme="minorHAnsi"/>
          <w:color w:val="0000FF"/>
          <w:sz w:val="22"/>
          <w:szCs w:val="22"/>
          <w:shd w:val="clear" w:color="auto" w:fill="E1E1E1"/>
          <w:lang w:bidi="it-IT"/>
        </w:rPr>
        <w:t>nvarchar</w:t>
      </w:r>
      <w:r w:rsidRPr="00A23D1C">
        <w:rPr>
          <w:rFonts w:asciiTheme="minorHAnsi" w:hAnsiTheme="minorHAnsi" w:cstheme="minorHAnsi"/>
          <w:color w:val="000000"/>
          <w:sz w:val="22"/>
          <w:szCs w:val="22"/>
          <w:shd w:val="clear" w:color="auto" w:fill="E1E1E1"/>
          <w:lang w:bidi="it-IT"/>
        </w:rPr>
        <w:t>(</w:t>
      </w:r>
      <w:r w:rsidRPr="00A23D1C">
        <w:rPr>
          <w:rFonts w:asciiTheme="minorHAnsi" w:hAnsiTheme="minorHAnsi" w:cstheme="minorHAnsi"/>
          <w:color w:val="FF00FF"/>
          <w:sz w:val="22"/>
          <w:szCs w:val="22"/>
          <w:shd w:val="clear" w:color="auto" w:fill="E1E1E1"/>
          <w:lang w:bidi="it-IT"/>
        </w:rPr>
        <w:t>MAX</w:t>
      </w:r>
      <w:r w:rsidRPr="00A23D1C">
        <w:rPr>
          <w:rFonts w:asciiTheme="minorHAnsi" w:hAnsiTheme="minorHAnsi" w:cstheme="minorHAnsi"/>
          <w:color w:val="000000"/>
          <w:sz w:val="22"/>
          <w:szCs w:val="22"/>
          <w:shd w:val="clear" w:color="auto" w:fill="E1E1E1"/>
          <w:lang w:bidi="it-IT"/>
        </w:rPr>
        <w:t>);</w:t>
      </w:r>
    </w:p>
    <w:p w14:paraId="07467407" w14:textId="77777777" w:rsidR="00FE68B1" w:rsidRPr="00A23D1C" w:rsidRDefault="00FE68B1" w:rsidP="00FE68B1">
      <w:pPr>
        <w:pStyle w:val="NormalWeb"/>
        <w:spacing w:before="0" w:after="0"/>
        <w:ind w:left="720"/>
        <w:jc w:val="left"/>
        <w:rPr>
          <w:rFonts w:asciiTheme="minorHAnsi" w:hAnsiTheme="minorHAnsi" w:cstheme="minorHAnsi"/>
          <w:sz w:val="22"/>
          <w:szCs w:val="22"/>
        </w:rPr>
      </w:pPr>
      <w:r w:rsidRPr="00A23D1C">
        <w:rPr>
          <w:rFonts w:asciiTheme="minorHAnsi" w:hAnsiTheme="minorHAnsi" w:cstheme="minorHAnsi"/>
          <w:color w:val="0000FF"/>
          <w:sz w:val="22"/>
          <w:szCs w:val="22"/>
          <w:shd w:val="clear" w:color="auto" w:fill="E1E1E1"/>
          <w:lang w:bidi="it-IT"/>
        </w:rPr>
        <w:t xml:space="preserve">SET </w:t>
      </w:r>
      <w:r w:rsidRPr="00A23D1C">
        <w:rPr>
          <w:rFonts w:asciiTheme="minorHAnsi" w:hAnsiTheme="minorHAnsi" w:cstheme="minorHAnsi"/>
          <w:color w:val="008000"/>
          <w:sz w:val="22"/>
          <w:szCs w:val="22"/>
          <w:shd w:val="clear" w:color="auto" w:fill="E1E1E1"/>
          <w:lang w:bidi="it-IT"/>
        </w:rPr>
        <w:t xml:space="preserve">@accountname </w:t>
      </w:r>
      <w:r w:rsidRPr="00A23D1C">
        <w:rPr>
          <w:rFonts w:asciiTheme="minorHAnsi" w:hAnsiTheme="minorHAnsi" w:cstheme="minorHAnsi"/>
          <w:color w:val="797979"/>
          <w:sz w:val="22"/>
          <w:szCs w:val="22"/>
          <w:shd w:val="clear" w:color="auto" w:fill="E1E1E1"/>
          <w:lang w:bidi="it-IT"/>
        </w:rPr>
        <w:t xml:space="preserve">= </w:t>
      </w:r>
      <w:r w:rsidRPr="00A23D1C">
        <w:rPr>
          <w:rFonts w:asciiTheme="minorHAnsi" w:hAnsiTheme="minorHAnsi" w:cstheme="minorHAnsi"/>
          <w:color w:val="FF0000"/>
          <w:sz w:val="22"/>
          <w:szCs w:val="22"/>
          <w:shd w:val="clear" w:color="auto" w:fill="E1E1E1"/>
          <w:lang w:bidi="it-IT"/>
        </w:rPr>
        <w:t>'NT SERVICE\HealthService'</w:t>
      </w:r>
      <w:r w:rsidRPr="00A23D1C">
        <w:rPr>
          <w:rFonts w:asciiTheme="minorHAnsi" w:hAnsiTheme="minorHAnsi" w:cstheme="minorHAnsi"/>
          <w:color w:val="000000"/>
          <w:sz w:val="22"/>
          <w:szCs w:val="22"/>
          <w:shd w:val="clear" w:color="auto" w:fill="E1E1E1"/>
          <w:lang w:bidi="it-IT"/>
        </w:rPr>
        <w:t>;</w:t>
      </w:r>
    </w:p>
    <w:p w14:paraId="34DDE059" w14:textId="77777777" w:rsidR="00FE68B1" w:rsidRPr="00A23D1C" w:rsidRDefault="00FE68B1" w:rsidP="00FE68B1">
      <w:pPr>
        <w:pStyle w:val="NormalWeb"/>
        <w:spacing w:before="0" w:after="0"/>
        <w:ind w:left="720"/>
        <w:jc w:val="left"/>
        <w:rPr>
          <w:rFonts w:asciiTheme="minorHAnsi" w:hAnsiTheme="minorHAnsi" w:cstheme="minorHAnsi"/>
          <w:sz w:val="22"/>
          <w:szCs w:val="22"/>
        </w:rPr>
      </w:pPr>
      <w:r w:rsidRPr="00A23D1C">
        <w:rPr>
          <w:rFonts w:asciiTheme="minorHAnsi" w:hAnsiTheme="minorHAnsi" w:cstheme="minorHAnsi"/>
          <w:color w:val="0000FF"/>
          <w:sz w:val="22"/>
          <w:szCs w:val="22"/>
          <w:shd w:val="clear" w:color="auto" w:fill="E1E1E1"/>
          <w:lang w:bidi="it-IT"/>
        </w:rPr>
        <w:t xml:space="preserve">SET </w:t>
      </w:r>
      <w:r w:rsidRPr="00A23D1C">
        <w:rPr>
          <w:rFonts w:asciiTheme="minorHAnsi" w:hAnsiTheme="minorHAnsi" w:cstheme="minorHAnsi"/>
          <w:color w:val="008000"/>
          <w:sz w:val="22"/>
          <w:szCs w:val="22"/>
          <w:shd w:val="clear" w:color="auto" w:fill="E1E1E1"/>
          <w:lang w:bidi="it-IT"/>
        </w:rPr>
        <w:t xml:space="preserve">@command1 </w:t>
      </w:r>
      <w:r w:rsidRPr="00A23D1C">
        <w:rPr>
          <w:rFonts w:asciiTheme="minorHAnsi" w:hAnsiTheme="minorHAnsi" w:cstheme="minorHAnsi"/>
          <w:color w:val="797979"/>
          <w:sz w:val="22"/>
          <w:szCs w:val="22"/>
          <w:shd w:val="clear" w:color="auto" w:fill="E1E1E1"/>
          <w:lang w:bidi="it-IT"/>
        </w:rPr>
        <w:t xml:space="preserve">= </w:t>
      </w:r>
      <w:r w:rsidRPr="00A23D1C">
        <w:rPr>
          <w:rFonts w:asciiTheme="minorHAnsi" w:hAnsiTheme="minorHAnsi" w:cstheme="minorHAnsi"/>
          <w:color w:val="FF0000"/>
          <w:sz w:val="22"/>
          <w:szCs w:val="22"/>
          <w:shd w:val="clear" w:color="auto" w:fill="E1E1E1"/>
          <w:lang w:bidi="it-IT"/>
        </w:rPr>
        <w:t>'USE [master];</w:t>
      </w:r>
    </w:p>
    <w:p w14:paraId="3EF48BD3" w14:textId="77777777" w:rsidR="00FE68B1" w:rsidRPr="00A23D1C" w:rsidRDefault="00FE68B1" w:rsidP="00FE68B1">
      <w:pPr>
        <w:pStyle w:val="NormalWeb"/>
        <w:spacing w:before="0" w:after="0"/>
        <w:ind w:left="720"/>
        <w:jc w:val="left"/>
        <w:rPr>
          <w:rFonts w:asciiTheme="minorHAnsi" w:hAnsiTheme="minorHAnsi" w:cstheme="minorHAnsi"/>
          <w:sz w:val="22"/>
          <w:szCs w:val="22"/>
        </w:rPr>
      </w:pPr>
      <w:r w:rsidRPr="00A23D1C">
        <w:rPr>
          <w:rFonts w:asciiTheme="minorHAnsi" w:hAnsiTheme="minorHAnsi" w:cstheme="minorHAnsi"/>
          <w:color w:val="FF0000"/>
          <w:sz w:val="22"/>
          <w:szCs w:val="22"/>
          <w:shd w:val="clear" w:color="auto" w:fill="E1E1E1"/>
          <w:lang w:bidi="it-IT"/>
        </w:rPr>
        <w:t>CREATE LOGIN ['</w:t>
      </w:r>
      <w:r w:rsidRPr="00A23D1C">
        <w:rPr>
          <w:rFonts w:asciiTheme="minorHAnsi" w:hAnsiTheme="minorHAnsi" w:cstheme="minorHAnsi"/>
          <w:color w:val="797979"/>
          <w:sz w:val="22"/>
          <w:szCs w:val="22"/>
          <w:shd w:val="clear" w:color="auto" w:fill="E1E1E1"/>
          <w:lang w:bidi="it-IT"/>
        </w:rPr>
        <w:t>+</w:t>
      </w:r>
      <w:r w:rsidRPr="00A23D1C">
        <w:rPr>
          <w:rFonts w:asciiTheme="minorHAnsi" w:hAnsiTheme="minorHAnsi" w:cstheme="minorHAnsi"/>
          <w:color w:val="008000"/>
          <w:sz w:val="22"/>
          <w:szCs w:val="22"/>
          <w:shd w:val="clear" w:color="auto" w:fill="E1E1E1"/>
          <w:lang w:bidi="it-IT"/>
        </w:rPr>
        <w:t>@accountname</w:t>
      </w:r>
      <w:r w:rsidRPr="00A23D1C">
        <w:rPr>
          <w:rFonts w:asciiTheme="minorHAnsi" w:hAnsiTheme="minorHAnsi" w:cstheme="minorHAnsi"/>
          <w:color w:val="797979"/>
          <w:sz w:val="22"/>
          <w:szCs w:val="22"/>
          <w:shd w:val="clear" w:color="auto" w:fill="E1E1E1"/>
          <w:lang w:bidi="it-IT"/>
        </w:rPr>
        <w:t>+</w:t>
      </w:r>
      <w:r w:rsidRPr="00A23D1C">
        <w:rPr>
          <w:rFonts w:asciiTheme="minorHAnsi" w:hAnsiTheme="minorHAnsi" w:cstheme="minorHAnsi"/>
          <w:color w:val="FF0000"/>
          <w:sz w:val="22"/>
          <w:szCs w:val="22"/>
          <w:shd w:val="clear" w:color="auto" w:fill="E1E1E1"/>
          <w:lang w:bidi="it-IT"/>
        </w:rPr>
        <w:t xml:space="preserve">'] </w:t>
      </w:r>
    </w:p>
    <w:p w14:paraId="46A50128" w14:textId="77777777" w:rsidR="00FE68B1" w:rsidRPr="00A23D1C" w:rsidRDefault="00FE68B1" w:rsidP="00FE68B1">
      <w:pPr>
        <w:pStyle w:val="NormalWeb"/>
        <w:spacing w:before="0" w:after="0"/>
        <w:ind w:left="720"/>
        <w:jc w:val="left"/>
        <w:rPr>
          <w:rFonts w:asciiTheme="minorHAnsi" w:hAnsiTheme="minorHAnsi" w:cstheme="minorHAnsi"/>
          <w:sz w:val="22"/>
          <w:szCs w:val="22"/>
        </w:rPr>
      </w:pPr>
      <w:r w:rsidRPr="00A23D1C">
        <w:rPr>
          <w:rFonts w:asciiTheme="minorHAnsi" w:hAnsiTheme="minorHAnsi" w:cstheme="minorHAnsi"/>
          <w:color w:val="FF0000"/>
          <w:sz w:val="22"/>
          <w:szCs w:val="22"/>
          <w:shd w:val="clear" w:color="auto" w:fill="E1E1E1"/>
          <w:lang w:bidi="it-IT"/>
        </w:rPr>
        <w:t>FROM WINDOWS WITH DEFAULT_DATABASE=[master];'</w:t>
      </w:r>
      <w:r w:rsidRPr="00A23D1C">
        <w:rPr>
          <w:rFonts w:asciiTheme="minorHAnsi" w:hAnsiTheme="minorHAnsi" w:cstheme="minorHAnsi"/>
          <w:color w:val="000000"/>
          <w:sz w:val="22"/>
          <w:szCs w:val="22"/>
          <w:shd w:val="clear" w:color="auto" w:fill="E1E1E1"/>
          <w:lang w:bidi="it-IT"/>
        </w:rPr>
        <w:t>;</w:t>
      </w:r>
    </w:p>
    <w:p w14:paraId="432A3DC3" w14:textId="77777777" w:rsidR="00FE68B1" w:rsidRPr="00A23D1C" w:rsidRDefault="00FE68B1" w:rsidP="00FE68B1">
      <w:pPr>
        <w:pStyle w:val="NormalWeb"/>
        <w:spacing w:before="0" w:after="0"/>
        <w:ind w:left="720"/>
        <w:jc w:val="left"/>
        <w:rPr>
          <w:rFonts w:asciiTheme="minorHAnsi" w:hAnsiTheme="minorHAnsi" w:cstheme="minorHAnsi"/>
          <w:sz w:val="22"/>
          <w:szCs w:val="22"/>
        </w:rPr>
      </w:pPr>
      <w:r w:rsidRPr="00A23D1C">
        <w:rPr>
          <w:rFonts w:asciiTheme="minorHAnsi" w:hAnsiTheme="minorHAnsi" w:cstheme="minorHAnsi"/>
          <w:color w:val="0000FF"/>
          <w:sz w:val="22"/>
          <w:szCs w:val="22"/>
          <w:shd w:val="clear" w:color="auto" w:fill="E1E1E1"/>
          <w:lang w:bidi="it-IT"/>
        </w:rPr>
        <w:t xml:space="preserve">SET </w:t>
      </w:r>
      <w:r w:rsidRPr="00A23D1C">
        <w:rPr>
          <w:rFonts w:asciiTheme="minorHAnsi" w:hAnsiTheme="minorHAnsi" w:cstheme="minorHAnsi"/>
          <w:color w:val="008000"/>
          <w:sz w:val="22"/>
          <w:szCs w:val="22"/>
          <w:shd w:val="clear" w:color="auto" w:fill="E1E1E1"/>
          <w:lang w:bidi="it-IT"/>
        </w:rPr>
        <w:t xml:space="preserve">@command2 </w:t>
      </w:r>
      <w:r w:rsidRPr="00A23D1C">
        <w:rPr>
          <w:rFonts w:asciiTheme="minorHAnsi" w:hAnsiTheme="minorHAnsi" w:cstheme="minorHAnsi"/>
          <w:color w:val="797979"/>
          <w:sz w:val="22"/>
          <w:szCs w:val="22"/>
          <w:shd w:val="clear" w:color="auto" w:fill="E1E1E1"/>
          <w:lang w:bidi="it-IT"/>
        </w:rPr>
        <w:t xml:space="preserve">= </w:t>
      </w:r>
      <w:r w:rsidRPr="00A23D1C">
        <w:rPr>
          <w:rFonts w:asciiTheme="minorHAnsi" w:hAnsiTheme="minorHAnsi" w:cstheme="minorHAnsi"/>
          <w:color w:val="FF0000"/>
          <w:sz w:val="22"/>
          <w:szCs w:val="22"/>
          <w:shd w:val="clear" w:color="auto" w:fill="E1E1E1"/>
          <w:lang w:bidi="it-IT"/>
        </w:rPr>
        <w:t>''</w:t>
      </w:r>
      <w:r w:rsidRPr="00A23D1C">
        <w:rPr>
          <w:rFonts w:asciiTheme="minorHAnsi" w:hAnsiTheme="minorHAnsi" w:cstheme="minorHAnsi"/>
          <w:color w:val="000000"/>
          <w:sz w:val="22"/>
          <w:szCs w:val="22"/>
          <w:shd w:val="clear" w:color="auto" w:fill="E1E1E1"/>
          <w:lang w:bidi="it-IT"/>
        </w:rPr>
        <w:t>;</w:t>
      </w:r>
    </w:p>
    <w:p w14:paraId="469040B3" w14:textId="77777777" w:rsidR="00FE68B1" w:rsidRPr="00A23D1C" w:rsidRDefault="00FE68B1" w:rsidP="00FE68B1">
      <w:pPr>
        <w:pStyle w:val="NormalWeb"/>
        <w:spacing w:before="0" w:after="0"/>
        <w:ind w:left="720"/>
        <w:jc w:val="left"/>
        <w:rPr>
          <w:rFonts w:asciiTheme="minorHAnsi" w:hAnsiTheme="minorHAnsi" w:cstheme="minorHAnsi"/>
          <w:sz w:val="22"/>
          <w:szCs w:val="22"/>
        </w:rPr>
      </w:pPr>
      <w:r w:rsidRPr="00A23D1C">
        <w:rPr>
          <w:rFonts w:asciiTheme="minorHAnsi" w:hAnsiTheme="minorHAnsi" w:cstheme="minorHAnsi"/>
          <w:color w:val="0000FF"/>
          <w:sz w:val="22"/>
          <w:szCs w:val="22"/>
          <w:shd w:val="clear" w:color="auto" w:fill="E1E1E1"/>
          <w:lang w:bidi="it-IT"/>
        </w:rPr>
        <w:t xml:space="preserve">SELECT </w:t>
      </w:r>
      <w:r w:rsidRPr="00A23D1C">
        <w:rPr>
          <w:rFonts w:asciiTheme="minorHAnsi" w:hAnsiTheme="minorHAnsi" w:cstheme="minorHAnsi"/>
          <w:color w:val="008000"/>
          <w:sz w:val="22"/>
          <w:szCs w:val="22"/>
          <w:shd w:val="clear" w:color="auto" w:fill="E1E1E1"/>
          <w:lang w:bidi="it-IT"/>
        </w:rPr>
        <w:t xml:space="preserve">@command2 </w:t>
      </w:r>
      <w:r w:rsidRPr="00A23D1C">
        <w:rPr>
          <w:rFonts w:asciiTheme="minorHAnsi" w:hAnsiTheme="minorHAnsi" w:cstheme="minorHAnsi"/>
          <w:color w:val="797979"/>
          <w:sz w:val="22"/>
          <w:szCs w:val="22"/>
          <w:shd w:val="clear" w:color="auto" w:fill="E1E1E1"/>
          <w:lang w:bidi="it-IT"/>
        </w:rPr>
        <w:t xml:space="preserve">= </w:t>
      </w:r>
      <w:r w:rsidRPr="00A23D1C">
        <w:rPr>
          <w:rFonts w:asciiTheme="minorHAnsi" w:hAnsiTheme="minorHAnsi" w:cstheme="minorHAnsi"/>
          <w:color w:val="008000"/>
          <w:sz w:val="22"/>
          <w:szCs w:val="22"/>
          <w:shd w:val="clear" w:color="auto" w:fill="E1E1E1"/>
          <w:lang w:bidi="it-IT"/>
        </w:rPr>
        <w:t xml:space="preserve">@command2 </w:t>
      </w:r>
      <w:r w:rsidRPr="00A23D1C">
        <w:rPr>
          <w:rFonts w:asciiTheme="minorHAnsi" w:hAnsiTheme="minorHAnsi" w:cstheme="minorHAnsi"/>
          <w:color w:val="797979"/>
          <w:sz w:val="22"/>
          <w:szCs w:val="22"/>
          <w:shd w:val="clear" w:color="auto" w:fill="E1E1E1"/>
          <w:lang w:bidi="it-IT"/>
        </w:rPr>
        <w:t xml:space="preserve">+ </w:t>
      </w:r>
      <w:r w:rsidRPr="00A23D1C">
        <w:rPr>
          <w:rFonts w:asciiTheme="minorHAnsi" w:hAnsiTheme="minorHAnsi" w:cstheme="minorHAnsi"/>
          <w:color w:val="FF0000"/>
          <w:sz w:val="22"/>
          <w:szCs w:val="22"/>
          <w:shd w:val="clear" w:color="auto" w:fill="E1E1E1"/>
          <w:lang w:bidi="it-IT"/>
        </w:rPr>
        <w:t>'USE ['</w:t>
      </w:r>
      <w:r w:rsidRPr="00A23D1C">
        <w:rPr>
          <w:rFonts w:asciiTheme="minorHAnsi" w:hAnsiTheme="minorHAnsi" w:cstheme="minorHAnsi"/>
          <w:color w:val="797979"/>
          <w:sz w:val="22"/>
          <w:szCs w:val="22"/>
          <w:shd w:val="clear" w:color="auto" w:fill="E1E1E1"/>
          <w:lang w:bidi="it-IT"/>
        </w:rPr>
        <w:t>+</w:t>
      </w:r>
      <w:r w:rsidRPr="00A23D1C">
        <w:rPr>
          <w:rFonts w:asciiTheme="minorHAnsi" w:hAnsiTheme="minorHAnsi" w:cstheme="minorHAnsi"/>
          <w:color w:val="000000"/>
          <w:sz w:val="22"/>
          <w:szCs w:val="22"/>
          <w:shd w:val="clear" w:color="auto" w:fill="E1E1E1"/>
          <w:lang w:bidi="it-IT"/>
        </w:rPr>
        <w:t>db.name</w:t>
      </w:r>
      <w:r w:rsidRPr="00A23D1C">
        <w:rPr>
          <w:rFonts w:asciiTheme="minorHAnsi" w:hAnsiTheme="minorHAnsi" w:cstheme="minorHAnsi"/>
          <w:color w:val="797979"/>
          <w:sz w:val="22"/>
          <w:szCs w:val="22"/>
          <w:shd w:val="clear" w:color="auto" w:fill="E1E1E1"/>
          <w:lang w:bidi="it-IT"/>
        </w:rPr>
        <w:t>+</w:t>
      </w:r>
      <w:r w:rsidRPr="00A23D1C">
        <w:rPr>
          <w:rFonts w:asciiTheme="minorHAnsi" w:hAnsiTheme="minorHAnsi" w:cstheme="minorHAnsi"/>
          <w:color w:val="FF0000"/>
          <w:sz w:val="22"/>
          <w:szCs w:val="22"/>
          <w:shd w:val="clear" w:color="auto" w:fill="E1E1E1"/>
          <w:lang w:bidi="it-IT"/>
        </w:rPr>
        <w:t>'];</w:t>
      </w:r>
    </w:p>
    <w:p w14:paraId="270EEB38" w14:textId="77777777" w:rsidR="00FE68B1" w:rsidRPr="00A23D1C" w:rsidRDefault="00FE68B1" w:rsidP="00FE68B1">
      <w:pPr>
        <w:pStyle w:val="NormalWeb"/>
        <w:spacing w:before="0" w:after="0"/>
        <w:ind w:left="720"/>
        <w:jc w:val="left"/>
        <w:rPr>
          <w:rFonts w:asciiTheme="minorHAnsi" w:hAnsiTheme="minorHAnsi" w:cstheme="minorHAnsi"/>
          <w:sz w:val="22"/>
          <w:szCs w:val="22"/>
        </w:rPr>
      </w:pPr>
      <w:r w:rsidRPr="00A23D1C">
        <w:rPr>
          <w:rFonts w:asciiTheme="minorHAnsi" w:hAnsiTheme="minorHAnsi" w:cstheme="minorHAnsi"/>
          <w:color w:val="FF0000"/>
          <w:sz w:val="22"/>
          <w:szCs w:val="22"/>
          <w:shd w:val="clear" w:color="auto" w:fill="E1E1E1"/>
          <w:lang w:bidi="it-IT"/>
        </w:rPr>
        <w:t>CREATE USER ['</w:t>
      </w:r>
      <w:r w:rsidRPr="00A23D1C">
        <w:rPr>
          <w:rFonts w:asciiTheme="minorHAnsi" w:hAnsiTheme="minorHAnsi" w:cstheme="minorHAnsi"/>
          <w:color w:val="797979"/>
          <w:sz w:val="22"/>
          <w:szCs w:val="22"/>
          <w:shd w:val="clear" w:color="auto" w:fill="E1E1E1"/>
          <w:lang w:bidi="it-IT"/>
        </w:rPr>
        <w:t>+</w:t>
      </w:r>
      <w:r w:rsidRPr="00A23D1C">
        <w:rPr>
          <w:rFonts w:asciiTheme="minorHAnsi" w:hAnsiTheme="minorHAnsi" w:cstheme="minorHAnsi"/>
          <w:color w:val="008000"/>
          <w:sz w:val="22"/>
          <w:szCs w:val="22"/>
          <w:shd w:val="clear" w:color="auto" w:fill="E1E1E1"/>
          <w:lang w:bidi="it-IT"/>
        </w:rPr>
        <w:t>@accountname</w:t>
      </w:r>
      <w:r w:rsidRPr="00A23D1C">
        <w:rPr>
          <w:rFonts w:asciiTheme="minorHAnsi" w:hAnsiTheme="minorHAnsi" w:cstheme="minorHAnsi"/>
          <w:color w:val="797979"/>
          <w:sz w:val="22"/>
          <w:szCs w:val="22"/>
          <w:shd w:val="clear" w:color="auto" w:fill="E1E1E1"/>
          <w:lang w:bidi="it-IT"/>
        </w:rPr>
        <w:t>+</w:t>
      </w:r>
      <w:r w:rsidRPr="00A23D1C">
        <w:rPr>
          <w:rFonts w:asciiTheme="minorHAnsi" w:hAnsiTheme="minorHAnsi" w:cstheme="minorHAnsi"/>
          <w:color w:val="FF0000"/>
          <w:sz w:val="22"/>
          <w:szCs w:val="22"/>
          <w:shd w:val="clear" w:color="auto" w:fill="E1E1E1"/>
          <w:lang w:bidi="it-IT"/>
        </w:rPr>
        <w:t xml:space="preserve">'] </w:t>
      </w:r>
    </w:p>
    <w:p w14:paraId="0262952B" w14:textId="77777777" w:rsidR="00FE68B1" w:rsidRPr="00A23D1C" w:rsidRDefault="00FE68B1" w:rsidP="00FE68B1">
      <w:pPr>
        <w:pStyle w:val="NormalWeb"/>
        <w:spacing w:before="0" w:after="0"/>
        <w:ind w:left="720"/>
        <w:jc w:val="left"/>
        <w:rPr>
          <w:rFonts w:asciiTheme="minorHAnsi" w:hAnsiTheme="minorHAnsi" w:cstheme="minorHAnsi"/>
          <w:sz w:val="22"/>
          <w:szCs w:val="22"/>
        </w:rPr>
      </w:pPr>
      <w:r w:rsidRPr="00A23D1C">
        <w:rPr>
          <w:rFonts w:asciiTheme="minorHAnsi" w:hAnsiTheme="minorHAnsi" w:cstheme="minorHAnsi"/>
          <w:color w:val="FF0000"/>
          <w:sz w:val="22"/>
          <w:szCs w:val="22"/>
          <w:shd w:val="clear" w:color="auto" w:fill="E1E1E1"/>
          <w:lang w:bidi="it-IT"/>
        </w:rPr>
        <w:t>FOR LOGIN ['</w:t>
      </w:r>
      <w:r w:rsidRPr="00A23D1C">
        <w:rPr>
          <w:rFonts w:asciiTheme="minorHAnsi" w:hAnsiTheme="minorHAnsi" w:cstheme="minorHAnsi"/>
          <w:color w:val="797979"/>
          <w:sz w:val="22"/>
          <w:szCs w:val="22"/>
          <w:shd w:val="clear" w:color="auto" w:fill="E1E1E1"/>
          <w:lang w:bidi="it-IT"/>
        </w:rPr>
        <w:t>+</w:t>
      </w:r>
      <w:r w:rsidRPr="00A23D1C">
        <w:rPr>
          <w:rFonts w:asciiTheme="minorHAnsi" w:hAnsiTheme="minorHAnsi" w:cstheme="minorHAnsi"/>
          <w:color w:val="008000"/>
          <w:sz w:val="22"/>
          <w:szCs w:val="22"/>
          <w:shd w:val="clear" w:color="auto" w:fill="E1E1E1"/>
          <w:lang w:bidi="it-IT"/>
        </w:rPr>
        <w:t>@accountname</w:t>
      </w:r>
      <w:r w:rsidRPr="00A23D1C">
        <w:rPr>
          <w:rFonts w:asciiTheme="minorHAnsi" w:hAnsiTheme="minorHAnsi" w:cstheme="minorHAnsi"/>
          <w:color w:val="797979"/>
          <w:sz w:val="22"/>
          <w:szCs w:val="22"/>
          <w:shd w:val="clear" w:color="auto" w:fill="E1E1E1"/>
          <w:lang w:bidi="it-IT"/>
        </w:rPr>
        <w:t>+</w:t>
      </w:r>
      <w:r w:rsidRPr="00A23D1C">
        <w:rPr>
          <w:rFonts w:asciiTheme="minorHAnsi" w:hAnsiTheme="minorHAnsi" w:cstheme="minorHAnsi"/>
          <w:color w:val="FF0000"/>
          <w:sz w:val="22"/>
          <w:szCs w:val="22"/>
          <w:shd w:val="clear" w:color="auto" w:fill="E1E1E1"/>
          <w:lang w:bidi="it-IT"/>
        </w:rPr>
        <w:t xml:space="preserve">'];' </w:t>
      </w:r>
    </w:p>
    <w:p w14:paraId="1B015396" w14:textId="77777777" w:rsidR="00FE68B1" w:rsidRPr="00A23D1C" w:rsidRDefault="00FE68B1" w:rsidP="00FE68B1">
      <w:pPr>
        <w:pStyle w:val="NormalWeb"/>
        <w:spacing w:before="0" w:after="0"/>
        <w:ind w:left="720"/>
        <w:jc w:val="left"/>
        <w:rPr>
          <w:rFonts w:asciiTheme="minorHAnsi" w:hAnsiTheme="minorHAnsi" w:cstheme="minorHAnsi"/>
          <w:sz w:val="22"/>
          <w:szCs w:val="22"/>
        </w:rPr>
      </w:pPr>
      <w:r w:rsidRPr="00A23D1C">
        <w:rPr>
          <w:rFonts w:asciiTheme="minorHAnsi" w:hAnsiTheme="minorHAnsi" w:cstheme="minorHAnsi"/>
          <w:color w:val="0000FF"/>
          <w:sz w:val="22"/>
          <w:szCs w:val="22"/>
          <w:shd w:val="clear" w:color="auto" w:fill="E1E1E1"/>
          <w:lang w:bidi="it-IT"/>
        </w:rPr>
        <w:t>FROM</w:t>
      </w:r>
      <w:r w:rsidRPr="00A23D1C">
        <w:rPr>
          <w:rFonts w:asciiTheme="minorHAnsi" w:hAnsiTheme="minorHAnsi" w:cstheme="minorHAnsi"/>
          <w:color w:val="000000"/>
          <w:sz w:val="22"/>
          <w:szCs w:val="22"/>
          <w:shd w:val="clear" w:color="auto" w:fill="E1E1E1"/>
          <w:lang w:bidi="it-IT"/>
        </w:rPr>
        <w:t xml:space="preserve"> sys.databases db </w:t>
      </w:r>
    </w:p>
    <w:p w14:paraId="1CF0677B" w14:textId="77777777" w:rsidR="00FE68B1" w:rsidRPr="00A23D1C" w:rsidRDefault="00FE68B1" w:rsidP="00FE68B1">
      <w:pPr>
        <w:pStyle w:val="NormalWeb"/>
        <w:spacing w:before="0" w:after="0"/>
        <w:ind w:left="720"/>
        <w:jc w:val="left"/>
        <w:rPr>
          <w:rFonts w:asciiTheme="minorHAnsi" w:hAnsiTheme="minorHAnsi" w:cstheme="minorHAnsi"/>
          <w:sz w:val="22"/>
          <w:szCs w:val="22"/>
        </w:rPr>
      </w:pPr>
      <w:r w:rsidRPr="00A23D1C">
        <w:rPr>
          <w:rFonts w:asciiTheme="minorHAnsi" w:hAnsiTheme="minorHAnsi" w:cstheme="minorHAnsi"/>
          <w:color w:val="797979"/>
          <w:sz w:val="22"/>
          <w:szCs w:val="22"/>
          <w:shd w:val="clear" w:color="auto" w:fill="E1E1E1"/>
          <w:lang w:bidi="it-IT"/>
        </w:rPr>
        <w:lastRenderedPageBreak/>
        <w:t>left join</w:t>
      </w:r>
      <w:r w:rsidRPr="00A23D1C">
        <w:rPr>
          <w:rFonts w:asciiTheme="minorHAnsi" w:hAnsiTheme="minorHAnsi" w:cstheme="minorHAnsi"/>
          <w:color w:val="000000"/>
          <w:sz w:val="22"/>
          <w:szCs w:val="22"/>
          <w:shd w:val="clear" w:color="auto" w:fill="E1E1E1"/>
          <w:lang w:bidi="it-IT"/>
        </w:rPr>
        <w:t xml:space="preserve"> sys.dm_hadr_availability_replica_states hadrstate </w:t>
      </w:r>
    </w:p>
    <w:p w14:paraId="4DBE96D3" w14:textId="77777777" w:rsidR="00FE68B1" w:rsidRPr="00A23D1C" w:rsidRDefault="00FE68B1" w:rsidP="00FE68B1">
      <w:pPr>
        <w:pStyle w:val="NormalWeb"/>
        <w:spacing w:before="0" w:after="0"/>
        <w:ind w:left="720"/>
        <w:jc w:val="left"/>
        <w:rPr>
          <w:rFonts w:asciiTheme="minorHAnsi" w:hAnsiTheme="minorHAnsi" w:cstheme="minorHAnsi"/>
          <w:sz w:val="22"/>
          <w:szCs w:val="22"/>
        </w:rPr>
      </w:pPr>
      <w:r w:rsidRPr="00A23D1C">
        <w:rPr>
          <w:rFonts w:asciiTheme="minorHAnsi" w:hAnsiTheme="minorHAnsi" w:cstheme="minorHAnsi"/>
          <w:color w:val="0000FF"/>
          <w:sz w:val="22"/>
          <w:szCs w:val="22"/>
          <w:shd w:val="clear" w:color="auto" w:fill="E1E1E1"/>
          <w:lang w:bidi="it-IT"/>
        </w:rPr>
        <w:t>on</w:t>
      </w:r>
      <w:r w:rsidRPr="00A23D1C">
        <w:rPr>
          <w:rFonts w:asciiTheme="minorHAnsi" w:hAnsiTheme="minorHAnsi" w:cstheme="minorHAnsi"/>
          <w:color w:val="000000"/>
          <w:sz w:val="22"/>
          <w:szCs w:val="22"/>
          <w:shd w:val="clear" w:color="auto" w:fill="E1E1E1"/>
          <w:lang w:bidi="it-IT"/>
        </w:rPr>
        <w:t xml:space="preserve"> db.replica_id </w:t>
      </w:r>
      <w:r w:rsidRPr="00A23D1C">
        <w:rPr>
          <w:rFonts w:asciiTheme="minorHAnsi" w:hAnsiTheme="minorHAnsi" w:cstheme="minorHAnsi"/>
          <w:color w:val="797979"/>
          <w:sz w:val="22"/>
          <w:szCs w:val="22"/>
          <w:shd w:val="clear" w:color="auto" w:fill="E1E1E1"/>
          <w:lang w:bidi="it-IT"/>
        </w:rPr>
        <w:t>=</w:t>
      </w:r>
      <w:r w:rsidRPr="00A23D1C">
        <w:rPr>
          <w:rFonts w:asciiTheme="minorHAnsi" w:hAnsiTheme="minorHAnsi" w:cstheme="minorHAnsi"/>
          <w:color w:val="000000"/>
          <w:sz w:val="22"/>
          <w:szCs w:val="22"/>
          <w:shd w:val="clear" w:color="auto" w:fill="E1E1E1"/>
          <w:lang w:bidi="it-IT"/>
        </w:rPr>
        <w:t xml:space="preserve"> hadrstate.replica_id </w:t>
      </w:r>
    </w:p>
    <w:p w14:paraId="23ACFEE3" w14:textId="77777777" w:rsidR="00FE68B1" w:rsidRPr="00A23D1C" w:rsidRDefault="00FE68B1" w:rsidP="00FE68B1">
      <w:pPr>
        <w:pStyle w:val="NormalWeb"/>
        <w:spacing w:before="0" w:after="0"/>
        <w:ind w:left="720"/>
        <w:jc w:val="left"/>
        <w:rPr>
          <w:rFonts w:asciiTheme="minorHAnsi" w:hAnsiTheme="minorHAnsi" w:cstheme="minorHAnsi"/>
          <w:sz w:val="22"/>
          <w:szCs w:val="22"/>
        </w:rPr>
      </w:pPr>
      <w:r w:rsidRPr="00A23D1C">
        <w:rPr>
          <w:rFonts w:asciiTheme="minorHAnsi" w:hAnsiTheme="minorHAnsi" w:cstheme="minorHAnsi"/>
          <w:color w:val="0000FF"/>
          <w:sz w:val="22"/>
          <w:szCs w:val="22"/>
          <w:shd w:val="clear" w:color="auto" w:fill="E1E1E1"/>
          <w:lang w:bidi="it-IT"/>
        </w:rPr>
        <w:t>WHERE</w:t>
      </w:r>
      <w:r w:rsidRPr="00A23D1C">
        <w:rPr>
          <w:rFonts w:asciiTheme="minorHAnsi" w:hAnsiTheme="minorHAnsi" w:cstheme="minorHAnsi"/>
          <w:color w:val="000000"/>
          <w:sz w:val="22"/>
          <w:szCs w:val="22"/>
          <w:shd w:val="clear" w:color="auto" w:fill="E1E1E1"/>
          <w:lang w:bidi="it-IT"/>
        </w:rPr>
        <w:t xml:space="preserve"> db.database_id </w:t>
      </w:r>
      <w:r w:rsidRPr="00A23D1C">
        <w:rPr>
          <w:rFonts w:asciiTheme="minorHAnsi" w:hAnsiTheme="minorHAnsi" w:cstheme="minorHAnsi"/>
          <w:color w:val="797979"/>
          <w:sz w:val="22"/>
          <w:szCs w:val="22"/>
          <w:shd w:val="clear" w:color="auto" w:fill="E1E1E1"/>
          <w:lang w:bidi="it-IT"/>
        </w:rPr>
        <w:t xml:space="preserve">&lt;&gt; </w:t>
      </w:r>
      <w:r w:rsidRPr="00A23D1C">
        <w:rPr>
          <w:rFonts w:asciiTheme="minorHAnsi" w:hAnsiTheme="minorHAnsi" w:cstheme="minorHAnsi"/>
          <w:b/>
          <w:color w:val="800000"/>
          <w:sz w:val="22"/>
          <w:szCs w:val="22"/>
          <w:shd w:val="clear" w:color="auto" w:fill="E1E1E1"/>
          <w:lang w:bidi="it-IT"/>
        </w:rPr>
        <w:t xml:space="preserve">2 </w:t>
      </w:r>
    </w:p>
    <w:p w14:paraId="3EBB02F6" w14:textId="77777777" w:rsidR="00FE68B1" w:rsidRPr="00A23D1C" w:rsidRDefault="00FE68B1" w:rsidP="00FE68B1">
      <w:pPr>
        <w:pStyle w:val="NormalWeb"/>
        <w:spacing w:before="0" w:after="0"/>
        <w:ind w:left="720"/>
        <w:jc w:val="left"/>
        <w:rPr>
          <w:rFonts w:asciiTheme="minorHAnsi" w:hAnsiTheme="minorHAnsi" w:cstheme="minorHAnsi"/>
          <w:sz w:val="22"/>
          <w:szCs w:val="22"/>
        </w:rPr>
      </w:pPr>
      <w:r w:rsidRPr="00A23D1C">
        <w:rPr>
          <w:rFonts w:asciiTheme="minorHAnsi" w:hAnsiTheme="minorHAnsi" w:cstheme="minorHAnsi"/>
          <w:color w:val="797979"/>
          <w:sz w:val="22"/>
          <w:szCs w:val="22"/>
          <w:shd w:val="clear" w:color="auto" w:fill="E1E1E1"/>
          <w:lang w:bidi="it-IT"/>
        </w:rPr>
        <w:t>AND</w:t>
      </w:r>
      <w:r w:rsidRPr="00A23D1C">
        <w:rPr>
          <w:rFonts w:asciiTheme="minorHAnsi" w:hAnsiTheme="minorHAnsi" w:cstheme="minorHAnsi"/>
          <w:color w:val="000000"/>
          <w:sz w:val="22"/>
          <w:szCs w:val="22"/>
          <w:shd w:val="clear" w:color="auto" w:fill="E1E1E1"/>
          <w:lang w:bidi="it-IT"/>
        </w:rPr>
        <w:t xml:space="preserve"> db.user_access </w:t>
      </w:r>
      <w:r w:rsidRPr="00A23D1C">
        <w:rPr>
          <w:rFonts w:asciiTheme="minorHAnsi" w:hAnsiTheme="minorHAnsi" w:cstheme="minorHAnsi"/>
          <w:color w:val="797979"/>
          <w:sz w:val="22"/>
          <w:szCs w:val="22"/>
          <w:shd w:val="clear" w:color="auto" w:fill="E1E1E1"/>
          <w:lang w:bidi="it-IT"/>
        </w:rPr>
        <w:t xml:space="preserve">= </w:t>
      </w:r>
      <w:r w:rsidRPr="00A23D1C">
        <w:rPr>
          <w:rFonts w:asciiTheme="minorHAnsi" w:hAnsiTheme="minorHAnsi" w:cstheme="minorHAnsi"/>
          <w:b/>
          <w:color w:val="800000"/>
          <w:sz w:val="22"/>
          <w:szCs w:val="22"/>
          <w:shd w:val="clear" w:color="auto" w:fill="E1E1E1"/>
          <w:lang w:bidi="it-IT"/>
        </w:rPr>
        <w:t xml:space="preserve">0 </w:t>
      </w:r>
    </w:p>
    <w:p w14:paraId="276D6F8F" w14:textId="77777777" w:rsidR="00FE68B1" w:rsidRPr="00A23D1C" w:rsidRDefault="00FE68B1" w:rsidP="00FE68B1">
      <w:pPr>
        <w:pStyle w:val="NormalWeb"/>
        <w:spacing w:before="0" w:after="0"/>
        <w:ind w:left="720"/>
        <w:jc w:val="left"/>
        <w:rPr>
          <w:rFonts w:asciiTheme="minorHAnsi" w:hAnsiTheme="minorHAnsi" w:cstheme="minorHAnsi"/>
          <w:sz w:val="22"/>
          <w:szCs w:val="22"/>
        </w:rPr>
      </w:pPr>
      <w:r w:rsidRPr="00A23D1C">
        <w:rPr>
          <w:rFonts w:asciiTheme="minorHAnsi" w:hAnsiTheme="minorHAnsi" w:cstheme="minorHAnsi"/>
          <w:color w:val="797979"/>
          <w:sz w:val="22"/>
          <w:szCs w:val="22"/>
          <w:shd w:val="clear" w:color="auto" w:fill="E1E1E1"/>
          <w:lang w:bidi="it-IT"/>
        </w:rPr>
        <w:t>AND</w:t>
      </w:r>
      <w:r w:rsidRPr="00A23D1C">
        <w:rPr>
          <w:rFonts w:asciiTheme="minorHAnsi" w:hAnsiTheme="minorHAnsi" w:cstheme="minorHAnsi"/>
          <w:color w:val="000000"/>
          <w:sz w:val="22"/>
          <w:szCs w:val="22"/>
          <w:shd w:val="clear" w:color="auto" w:fill="E1E1E1"/>
          <w:lang w:bidi="it-IT"/>
        </w:rPr>
        <w:t xml:space="preserve"> db.state </w:t>
      </w:r>
      <w:r w:rsidRPr="00A23D1C">
        <w:rPr>
          <w:rFonts w:asciiTheme="minorHAnsi" w:hAnsiTheme="minorHAnsi" w:cstheme="minorHAnsi"/>
          <w:color w:val="797979"/>
          <w:sz w:val="22"/>
          <w:szCs w:val="22"/>
          <w:shd w:val="clear" w:color="auto" w:fill="E1E1E1"/>
          <w:lang w:bidi="it-IT"/>
        </w:rPr>
        <w:t xml:space="preserve">= </w:t>
      </w:r>
      <w:r w:rsidRPr="00A23D1C">
        <w:rPr>
          <w:rFonts w:asciiTheme="minorHAnsi" w:hAnsiTheme="minorHAnsi" w:cstheme="minorHAnsi"/>
          <w:b/>
          <w:color w:val="800000"/>
          <w:sz w:val="22"/>
          <w:szCs w:val="22"/>
          <w:shd w:val="clear" w:color="auto" w:fill="E1E1E1"/>
          <w:lang w:bidi="it-IT"/>
        </w:rPr>
        <w:t xml:space="preserve">0 </w:t>
      </w:r>
    </w:p>
    <w:p w14:paraId="2C5D92C6" w14:textId="77777777" w:rsidR="00FE68B1" w:rsidRPr="00A23D1C" w:rsidRDefault="00FE68B1" w:rsidP="00FE68B1">
      <w:pPr>
        <w:pStyle w:val="NormalWeb"/>
        <w:spacing w:before="0" w:after="0"/>
        <w:ind w:left="720"/>
        <w:jc w:val="left"/>
        <w:rPr>
          <w:rFonts w:asciiTheme="minorHAnsi" w:hAnsiTheme="minorHAnsi" w:cstheme="minorHAnsi"/>
          <w:sz w:val="22"/>
          <w:szCs w:val="22"/>
        </w:rPr>
      </w:pPr>
      <w:r w:rsidRPr="00A23D1C">
        <w:rPr>
          <w:rFonts w:asciiTheme="minorHAnsi" w:hAnsiTheme="minorHAnsi" w:cstheme="minorHAnsi"/>
          <w:color w:val="797979"/>
          <w:sz w:val="22"/>
          <w:szCs w:val="22"/>
          <w:shd w:val="clear" w:color="auto" w:fill="E1E1E1"/>
          <w:lang w:bidi="it-IT"/>
        </w:rPr>
        <w:t>AND</w:t>
      </w:r>
      <w:r w:rsidRPr="00A23D1C">
        <w:rPr>
          <w:rFonts w:asciiTheme="minorHAnsi" w:hAnsiTheme="minorHAnsi" w:cstheme="minorHAnsi"/>
          <w:color w:val="000000"/>
          <w:sz w:val="22"/>
          <w:szCs w:val="22"/>
          <w:shd w:val="clear" w:color="auto" w:fill="E1E1E1"/>
          <w:lang w:bidi="it-IT"/>
        </w:rPr>
        <w:t xml:space="preserve"> db.is_read_only </w:t>
      </w:r>
      <w:r w:rsidRPr="00A23D1C">
        <w:rPr>
          <w:rFonts w:asciiTheme="minorHAnsi" w:hAnsiTheme="minorHAnsi" w:cstheme="minorHAnsi"/>
          <w:color w:val="797979"/>
          <w:sz w:val="22"/>
          <w:szCs w:val="22"/>
          <w:shd w:val="clear" w:color="auto" w:fill="E1E1E1"/>
          <w:lang w:bidi="it-IT"/>
        </w:rPr>
        <w:t xml:space="preserve">= </w:t>
      </w:r>
      <w:r w:rsidRPr="00A23D1C">
        <w:rPr>
          <w:rFonts w:asciiTheme="minorHAnsi" w:hAnsiTheme="minorHAnsi" w:cstheme="minorHAnsi"/>
          <w:b/>
          <w:color w:val="800000"/>
          <w:sz w:val="22"/>
          <w:szCs w:val="22"/>
          <w:shd w:val="clear" w:color="auto" w:fill="E1E1E1"/>
          <w:lang w:bidi="it-IT"/>
        </w:rPr>
        <w:t xml:space="preserve">0 </w:t>
      </w:r>
    </w:p>
    <w:p w14:paraId="1CD476E5" w14:textId="77777777" w:rsidR="00FE68B1" w:rsidRPr="00A23D1C" w:rsidRDefault="00FE68B1" w:rsidP="00FE68B1">
      <w:pPr>
        <w:pStyle w:val="NormalWeb"/>
        <w:spacing w:before="0" w:after="0"/>
        <w:ind w:left="720"/>
        <w:jc w:val="left"/>
        <w:rPr>
          <w:rFonts w:asciiTheme="minorHAnsi" w:hAnsiTheme="minorHAnsi" w:cstheme="minorHAnsi"/>
          <w:sz w:val="22"/>
          <w:szCs w:val="22"/>
        </w:rPr>
      </w:pPr>
      <w:r w:rsidRPr="00A23D1C">
        <w:rPr>
          <w:rFonts w:asciiTheme="minorHAnsi" w:hAnsiTheme="minorHAnsi" w:cstheme="minorHAnsi"/>
          <w:color w:val="797979"/>
          <w:sz w:val="22"/>
          <w:szCs w:val="22"/>
          <w:shd w:val="clear" w:color="auto" w:fill="E1E1E1"/>
          <w:lang w:bidi="it-IT"/>
        </w:rPr>
        <w:t>AND</w:t>
      </w:r>
      <w:r w:rsidRPr="00A23D1C">
        <w:rPr>
          <w:rFonts w:asciiTheme="minorHAnsi" w:hAnsiTheme="minorHAnsi" w:cstheme="minorHAnsi"/>
          <w:color w:val="000000"/>
          <w:sz w:val="22"/>
          <w:szCs w:val="22"/>
          <w:shd w:val="clear" w:color="auto" w:fill="E1E1E1"/>
          <w:lang w:bidi="it-IT"/>
        </w:rPr>
        <w:t xml:space="preserve"> (hadrstate.role </w:t>
      </w:r>
      <w:r w:rsidRPr="00A23D1C">
        <w:rPr>
          <w:rFonts w:asciiTheme="minorHAnsi" w:hAnsiTheme="minorHAnsi" w:cstheme="minorHAnsi"/>
          <w:color w:val="797979"/>
          <w:sz w:val="22"/>
          <w:szCs w:val="22"/>
          <w:shd w:val="clear" w:color="auto" w:fill="E1E1E1"/>
          <w:lang w:bidi="it-IT"/>
        </w:rPr>
        <w:t xml:space="preserve">= </w:t>
      </w:r>
      <w:r w:rsidRPr="00A23D1C">
        <w:rPr>
          <w:rFonts w:asciiTheme="minorHAnsi" w:hAnsiTheme="minorHAnsi" w:cstheme="minorHAnsi"/>
          <w:b/>
          <w:color w:val="800000"/>
          <w:sz w:val="22"/>
          <w:szCs w:val="22"/>
          <w:shd w:val="clear" w:color="auto" w:fill="E1E1E1"/>
          <w:lang w:bidi="it-IT"/>
        </w:rPr>
        <w:t xml:space="preserve">1 </w:t>
      </w:r>
      <w:r w:rsidRPr="00A23D1C">
        <w:rPr>
          <w:rFonts w:asciiTheme="minorHAnsi" w:hAnsiTheme="minorHAnsi" w:cstheme="minorHAnsi"/>
          <w:color w:val="797979"/>
          <w:sz w:val="22"/>
          <w:szCs w:val="22"/>
          <w:shd w:val="clear" w:color="auto" w:fill="E1E1E1"/>
          <w:lang w:bidi="it-IT"/>
        </w:rPr>
        <w:t>or</w:t>
      </w:r>
      <w:r w:rsidRPr="00A23D1C">
        <w:rPr>
          <w:rFonts w:asciiTheme="minorHAnsi" w:hAnsiTheme="minorHAnsi" w:cstheme="minorHAnsi"/>
          <w:color w:val="000000"/>
          <w:sz w:val="22"/>
          <w:szCs w:val="22"/>
          <w:shd w:val="clear" w:color="auto" w:fill="E1E1E1"/>
          <w:lang w:bidi="it-IT"/>
        </w:rPr>
        <w:t xml:space="preserve"> hadrstate.role </w:t>
      </w:r>
      <w:r w:rsidRPr="00A23D1C">
        <w:rPr>
          <w:rFonts w:asciiTheme="minorHAnsi" w:hAnsiTheme="minorHAnsi" w:cstheme="minorHAnsi"/>
          <w:color w:val="0000FF"/>
          <w:sz w:val="22"/>
          <w:szCs w:val="22"/>
          <w:shd w:val="clear" w:color="auto" w:fill="E1E1E1"/>
          <w:lang w:bidi="it-IT"/>
        </w:rPr>
        <w:t>is null</w:t>
      </w:r>
      <w:r w:rsidRPr="00A23D1C">
        <w:rPr>
          <w:rFonts w:asciiTheme="minorHAnsi" w:hAnsiTheme="minorHAnsi" w:cstheme="minorHAnsi"/>
          <w:color w:val="000000"/>
          <w:sz w:val="22"/>
          <w:szCs w:val="22"/>
          <w:shd w:val="clear" w:color="auto" w:fill="E1E1E1"/>
          <w:lang w:bidi="it-IT"/>
        </w:rPr>
        <w:t>);</w:t>
      </w:r>
    </w:p>
    <w:p w14:paraId="1DE1F52D" w14:textId="77777777" w:rsidR="00FE68B1" w:rsidRPr="00A23D1C" w:rsidRDefault="00FE68B1" w:rsidP="00FE68B1">
      <w:pPr>
        <w:pStyle w:val="NormalWeb"/>
        <w:spacing w:before="0" w:after="0"/>
        <w:ind w:left="720"/>
        <w:jc w:val="left"/>
        <w:rPr>
          <w:rFonts w:asciiTheme="minorHAnsi" w:hAnsiTheme="minorHAnsi" w:cstheme="minorHAnsi"/>
          <w:sz w:val="22"/>
          <w:szCs w:val="22"/>
        </w:rPr>
      </w:pPr>
      <w:r w:rsidRPr="00A23D1C">
        <w:rPr>
          <w:rFonts w:asciiTheme="minorHAnsi" w:hAnsiTheme="minorHAnsi" w:cstheme="minorHAnsi"/>
          <w:color w:val="0000FF"/>
          <w:sz w:val="22"/>
          <w:szCs w:val="22"/>
          <w:shd w:val="clear" w:color="auto" w:fill="E1E1E1"/>
          <w:lang w:bidi="it-IT"/>
        </w:rPr>
        <w:t xml:space="preserve">SET </w:t>
      </w:r>
      <w:r w:rsidRPr="00A23D1C">
        <w:rPr>
          <w:rFonts w:asciiTheme="minorHAnsi" w:hAnsiTheme="minorHAnsi" w:cstheme="minorHAnsi"/>
          <w:color w:val="008000"/>
          <w:sz w:val="22"/>
          <w:szCs w:val="22"/>
          <w:shd w:val="clear" w:color="auto" w:fill="E1E1E1"/>
          <w:lang w:bidi="it-IT"/>
        </w:rPr>
        <w:t xml:space="preserve">@command3 </w:t>
      </w:r>
      <w:r w:rsidRPr="00A23D1C">
        <w:rPr>
          <w:rFonts w:asciiTheme="minorHAnsi" w:hAnsiTheme="minorHAnsi" w:cstheme="minorHAnsi"/>
          <w:color w:val="797979"/>
          <w:sz w:val="22"/>
          <w:szCs w:val="22"/>
          <w:shd w:val="clear" w:color="auto" w:fill="E1E1E1"/>
          <w:lang w:bidi="it-IT"/>
        </w:rPr>
        <w:t xml:space="preserve">= </w:t>
      </w:r>
      <w:r w:rsidRPr="00A23D1C">
        <w:rPr>
          <w:rFonts w:asciiTheme="minorHAnsi" w:hAnsiTheme="minorHAnsi" w:cstheme="minorHAnsi"/>
          <w:color w:val="FF0000"/>
          <w:sz w:val="22"/>
          <w:szCs w:val="22"/>
          <w:shd w:val="clear" w:color="auto" w:fill="E1E1E1"/>
          <w:lang w:bidi="it-IT"/>
        </w:rPr>
        <w:t>'USE [master];</w:t>
      </w:r>
    </w:p>
    <w:p w14:paraId="00878BDB" w14:textId="77777777" w:rsidR="00FE68B1" w:rsidRPr="00A23D1C" w:rsidRDefault="00FE68B1" w:rsidP="00FE68B1">
      <w:pPr>
        <w:pStyle w:val="NormalWeb"/>
        <w:spacing w:before="0" w:after="0"/>
        <w:ind w:left="720"/>
        <w:jc w:val="left"/>
        <w:rPr>
          <w:rFonts w:asciiTheme="minorHAnsi" w:hAnsiTheme="minorHAnsi" w:cstheme="minorHAnsi"/>
          <w:sz w:val="22"/>
          <w:szCs w:val="22"/>
        </w:rPr>
      </w:pPr>
      <w:r w:rsidRPr="00A23D1C">
        <w:rPr>
          <w:rFonts w:asciiTheme="minorHAnsi" w:hAnsiTheme="minorHAnsi" w:cstheme="minorHAnsi"/>
          <w:color w:val="FF0000"/>
          <w:sz w:val="22"/>
          <w:szCs w:val="22"/>
          <w:shd w:val="clear" w:color="auto" w:fill="E1E1E1"/>
          <w:lang w:bidi="it-IT"/>
        </w:rPr>
        <w:t>GRANT VIEW ANY DATABASE TO ['</w:t>
      </w:r>
      <w:r w:rsidRPr="00A23D1C">
        <w:rPr>
          <w:rFonts w:asciiTheme="minorHAnsi" w:hAnsiTheme="minorHAnsi" w:cstheme="minorHAnsi"/>
          <w:color w:val="797979"/>
          <w:sz w:val="22"/>
          <w:szCs w:val="22"/>
          <w:shd w:val="clear" w:color="auto" w:fill="E1E1E1"/>
          <w:lang w:bidi="it-IT"/>
        </w:rPr>
        <w:t>+</w:t>
      </w:r>
      <w:r w:rsidRPr="00A23D1C">
        <w:rPr>
          <w:rFonts w:asciiTheme="minorHAnsi" w:hAnsiTheme="minorHAnsi" w:cstheme="minorHAnsi"/>
          <w:color w:val="008000"/>
          <w:sz w:val="22"/>
          <w:szCs w:val="22"/>
          <w:shd w:val="clear" w:color="auto" w:fill="E1E1E1"/>
          <w:lang w:bidi="it-IT"/>
        </w:rPr>
        <w:t>@accountname</w:t>
      </w:r>
      <w:r w:rsidRPr="00A23D1C">
        <w:rPr>
          <w:rFonts w:asciiTheme="minorHAnsi" w:hAnsiTheme="minorHAnsi" w:cstheme="minorHAnsi"/>
          <w:color w:val="797979"/>
          <w:sz w:val="22"/>
          <w:szCs w:val="22"/>
          <w:shd w:val="clear" w:color="auto" w:fill="E1E1E1"/>
          <w:lang w:bidi="it-IT"/>
        </w:rPr>
        <w:t>+</w:t>
      </w:r>
      <w:r w:rsidRPr="00A23D1C">
        <w:rPr>
          <w:rFonts w:asciiTheme="minorHAnsi" w:hAnsiTheme="minorHAnsi" w:cstheme="minorHAnsi"/>
          <w:color w:val="FF0000"/>
          <w:sz w:val="22"/>
          <w:szCs w:val="22"/>
          <w:shd w:val="clear" w:color="auto" w:fill="E1E1E1"/>
          <w:lang w:bidi="it-IT"/>
        </w:rPr>
        <w:t>'];</w:t>
      </w:r>
    </w:p>
    <w:p w14:paraId="6B0CEF21" w14:textId="77777777" w:rsidR="00FE68B1" w:rsidRPr="00A23D1C" w:rsidRDefault="00FE68B1" w:rsidP="00FE68B1">
      <w:pPr>
        <w:pStyle w:val="NormalWeb"/>
        <w:spacing w:before="0" w:after="0"/>
        <w:ind w:left="720"/>
        <w:jc w:val="left"/>
        <w:rPr>
          <w:rFonts w:asciiTheme="minorHAnsi" w:hAnsiTheme="minorHAnsi" w:cstheme="minorHAnsi"/>
          <w:sz w:val="22"/>
          <w:szCs w:val="22"/>
        </w:rPr>
      </w:pPr>
      <w:r w:rsidRPr="00A23D1C">
        <w:rPr>
          <w:rFonts w:asciiTheme="minorHAnsi" w:hAnsiTheme="minorHAnsi" w:cstheme="minorHAnsi"/>
          <w:color w:val="FF0000"/>
          <w:sz w:val="22"/>
          <w:szCs w:val="22"/>
          <w:shd w:val="clear" w:color="auto" w:fill="E1E1E1"/>
          <w:lang w:bidi="it-IT"/>
        </w:rPr>
        <w:t>GRANT VIEW ANY DEFINITION TO ['</w:t>
      </w:r>
      <w:r w:rsidRPr="00A23D1C">
        <w:rPr>
          <w:rFonts w:asciiTheme="minorHAnsi" w:hAnsiTheme="minorHAnsi" w:cstheme="minorHAnsi"/>
          <w:color w:val="797979"/>
          <w:sz w:val="22"/>
          <w:szCs w:val="22"/>
          <w:shd w:val="clear" w:color="auto" w:fill="E1E1E1"/>
          <w:lang w:bidi="it-IT"/>
        </w:rPr>
        <w:t>+</w:t>
      </w:r>
      <w:r w:rsidRPr="00A23D1C">
        <w:rPr>
          <w:rFonts w:asciiTheme="minorHAnsi" w:hAnsiTheme="minorHAnsi" w:cstheme="minorHAnsi"/>
          <w:color w:val="008000"/>
          <w:sz w:val="22"/>
          <w:szCs w:val="22"/>
          <w:shd w:val="clear" w:color="auto" w:fill="E1E1E1"/>
          <w:lang w:bidi="it-IT"/>
        </w:rPr>
        <w:t>@accountname</w:t>
      </w:r>
      <w:r w:rsidRPr="00A23D1C">
        <w:rPr>
          <w:rFonts w:asciiTheme="minorHAnsi" w:hAnsiTheme="minorHAnsi" w:cstheme="minorHAnsi"/>
          <w:color w:val="797979"/>
          <w:sz w:val="22"/>
          <w:szCs w:val="22"/>
          <w:shd w:val="clear" w:color="auto" w:fill="E1E1E1"/>
          <w:lang w:bidi="it-IT"/>
        </w:rPr>
        <w:t>+</w:t>
      </w:r>
      <w:r w:rsidRPr="00A23D1C">
        <w:rPr>
          <w:rFonts w:asciiTheme="minorHAnsi" w:hAnsiTheme="minorHAnsi" w:cstheme="minorHAnsi"/>
          <w:color w:val="FF0000"/>
          <w:sz w:val="22"/>
          <w:szCs w:val="22"/>
          <w:shd w:val="clear" w:color="auto" w:fill="E1E1E1"/>
          <w:lang w:bidi="it-IT"/>
        </w:rPr>
        <w:t>'];</w:t>
      </w:r>
    </w:p>
    <w:p w14:paraId="6A3EA306" w14:textId="77777777" w:rsidR="00FE68B1" w:rsidRPr="00A23D1C" w:rsidRDefault="00FE68B1" w:rsidP="00FE68B1">
      <w:pPr>
        <w:pStyle w:val="NormalWeb"/>
        <w:spacing w:before="0" w:after="0"/>
        <w:ind w:left="720"/>
        <w:jc w:val="left"/>
        <w:rPr>
          <w:rFonts w:asciiTheme="minorHAnsi" w:hAnsiTheme="minorHAnsi" w:cstheme="minorHAnsi"/>
          <w:sz w:val="22"/>
          <w:szCs w:val="22"/>
        </w:rPr>
      </w:pPr>
      <w:r w:rsidRPr="00A23D1C">
        <w:rPr>
          <w:rFonts w:asciiTheme="minorHAnsi" w:hAnsiTheme="minorHAnsi" w:cstheme="minorHAnsi"/>
          <w:color w:val="FF0000"/>
          <w:sz w:val="22"/>
          <w:szCs w:val="22"/>
          <w:shd w:val="clear" w:color="auto" w:fill="E1E1E1"/>
          <w:lang w:bidi="it-IT"/>
        </w:rPr>
        <w:t>GRANT VIEW SERVER STATE TO ['</w:t>
      </w:r>
      <w:r w:rsidRPr="00A23D1C">
        <w:rPr>
          <w:rFonts w:asciiTheme="minorHAnsi" w:hAnsiTheme="minorHAnsi" w:cstheme="minorHAnsi"/>
          <w:color w:val="797979"/>
          <w:sz w:val="22"/>
          <w:szCs w:val="22"/>
          <w:shd w:val="clear" w:color="auto" w:fill="E1E1E1"/>
          <w:lang w:bidi="it-IT"/>
        </w:rPr>
        <w:t>+</w:t>
      </w:r>
      <w:r w:rsidRPr="00A23D1C">
        <w:rPr>
          <w:rFonts w:asciiTheme="minorHAnsi" w:hAnsiTheme="minorHAnsi" w:cstheme="minorHAnsi"/>
          <w:color w:val="008000"/>
          <w:sz w:val="22"/>
          <w:szCs w:val="22"/>
          <w:shd w:val="clear" w:color="auto" w:fill="E1E1E1"/>
          <w:lang w:bidi="it-IT"/>
        </w:rPr>
        <w:t>@accountname</w:t>
      </w:r>
      <w:r w:rsidRPr="00A23D1C">
        <w:rPr>
          <w:rFonts w:asciiTheme="minorHAnsi" w:hAnsiTheme="minorHAnsi" w:cstheme="minorHAnsi"/>
          <w:color w:val="797979"/>
          <w:sz w:val="22"/>
          <w:szCs w:val="22"/>
          <w:shd w:val="clear" w:color="auto" w:fill="E1E1E1"/>
          <w:lang w:bidi="it-IT"/>
        </w:rPr>
        <w:t>+</w:t>
      </w:r>
      <w:r w:rsidRPr="00A23D1C">
        <w:rPr>
          <w:rFonts w:asciiTheme="minorHAnsi" w:hAnsiTheme="minorHAnsi" w:cstheme="minorHAnsi"/>
          <w:color w:val="FF0000"/>
          <w:sz w:val="22"/>
          <w:szCs w:val="22"/>
          <w:shd w:val="clear" w:color="auto" w:fill="E1E1E1"/>
          <w:lang w:bidi="it-IT"/>
        </w:rPr>
        <w:t>'];</w:t>
      </w:r>
    </w:p>
    <w:p w14:paraId="00010110" w14:textId="77777777" w:rsidR="00FE68B1" w:rsidRPr="00A23D1C" w:rsidRDefault="00FE68B1" w:rsidP="00FE68B1">
      <w:pPr>
        <w:pStyle w:val="NormalWeb"/>
        <w:spacing w:before="0" w:after="0"/>
        <w:ind w:left="720"/>
        <w:jc w:val="left"/>
        <w:rPr>
          <w:rFonts w:asciiTheme="minorHAnsi" w:hAnsiTheme="minorHAnsi" w:cstheme="minorHAnsi"/>
          <w:sz w:val="22"/>
          <w:szCs w:val="22"/>
        </w:rPr>
      </w:pPr>
      <w:r w:rsidRPr="00A23D1C">
        <w:rPr>
          <w:rFonts w:asciiTheme="minorHAnsi" w:hAnsiTheme="minorHAnsi" w:cstheme="minorHAnsi"/>
          <w:color w:val="FF0000"/>
          <w:sz w:val="22"/>
          <w:szCs w:val="22"/>
          <w:shd w:val="clear" w:color="auto" w:fill="E1E1E1"/>
          <w:lang w:bidi="it-IT"/>
        </w:rPr>
        <w:t>GRANT SELECT on sys.database_mirroring_witnesses to ['</w:t>
      </w:r>
      <w:r w:rsidRPr="00A23D1C">
        <w:rPr>
          <w:rFonts w:asciiTheme="minorHAnsi" w:hAnsiTheme="minorHAnsi" w:cstheme="minorHAnsi"/>
          <w:color w:val="797979"/>
          <w:sz w:val="22"/>
          <w:szCs w:val="22"/>
          <w:shd w:val="clear" w:color="auto" w:fill="E1E1E1"/>
          <w:lang w:bidi="it-IT"/>
        </w:rPr>
        <w:t>+</w:t>
      </w:r>
      <w:r w:rsidRPr="00A23D1C">
        <w:rPr>
          <w:rFonts w:asciiTheme="minorHAnsi" w:hAnsiTheme="minorHAnsi" w:cstheme="minorHAnsi"/>
          <w:color w:val="008000"/>
          <w:sz w:val="22"/>
          <w:szCs w:val="22"/>
          <w:shd w:val="clear" w:color="auto" w:fill="E1E1E1"/>
          <w:lang w:bidi="it-IT"/>
        </w:rPr>
        <w:t>@accountname</w:t>
      </w:r>
      <w:r w:rsidRPr="00A23D1C">
        <w:rPr>
          <w:rFonts w:asciiTheme="minorHAnsi" w:hAnsiTheme="minorHAnsi" w:cstheme="minorHAnsi"/>
          <w:color w:val="797979"/>
          <w:sz w:val="22"/>
          <w:szCs w:val="22"/>
          <w:shd w:val="clear" w:color="auto" w:fill="E1E1E1"/>
          <w:lang w:bidi="it-IT"/>
        </w:rPr>
        <w:t>+</w:t>
      </w:r>
      <w:r w:rsidRPr="00A23D1C">
        <w:rPr>
          <w:rFonts w:asciiTheme="minorHAnsi" w:hAnsiTheme="minorHAnsi" w:cstheme="minorHAnsi"/>
          <w:color w:val="FF0000"/>
          <w:sz w:val="22"/>
          <w:szCs w:val="22"/>
          <w:shd w:val="clear" w:color="auto" w:fill="E1E1E1"/>
          <w:lang w:bidi="it-IT"/>
        </w:rPr>
        <w:t>'];</w:t>
      </w:r>
    </w:p>
    <w:p w14:paraId="41927B29" w14:textId="77777777" w:rsidR="00FE68B1" w:rsidRPr="00A23D1C" w:rsidRDefault="00FE68B1" w:rsidP="00FE68B1">
      <w:pPr>
        <w:pStyle w:val="NormalWeb"/>
        <w:spacing w:before="0" w:after="0"/>
        <w:ind w:left="720"/>
        <w:jc w:val="left"/>
        <w:rPr>
          <w:rFonts w:asciiTheme="minorHAnsi" w:hAnsiTheme="minorHAnsi" w:cstheme="minorHAnsi"/>
          <w:color w:val="FF0000"/>
          <w:sz w:val="22"/>
          <w:szCs w:val="22"/>
        </w:rPr>
      </w:pPr>
      <w:r w:rsidRPr="00A23D1C">
        <w:rPr>
          <w:rFonts w:asciiTheme="minorHAnsi" w:hAnsiTheme="minorHAnsi" w:cstheme="minorHAnsi"/>
          <w:color w:val="FF0000"/>
          <w:sz w:val="22"/>
          <w:szCs w:val="22"/>
          <w:shd w:val="clear" w:color="auto" w:fill="E1E1E1"/>
          <w:lang w:bidi="it-IT"/>
        </w:rPr>
        <w:t>USE [msdb];</w:t>
      </w:r>
    </w:p>
    <w:p w14:paraId="2B8B9E27" w14:textId="77777777" w:rsidR="00FE68B1" w:rsidRPr="00A23D1C" w:rsidRDefault="00FE68B1" w:rsidP="00FE68B1">
      <w:pPr>
        <w:pStyle w:val="NormalWeb"/>
        <w:spacing w:before="0" w:after="0"/>
        <w:ind w:left="720"/>
        <w:jc w:val="left"/>
        <w:rPr>
          <w:rFonts w:asciiTheme="minorHAnsi" w:hAnsiTheme="minorHAnsi" w:cstheme="minorHAnsi"/>
          <w:sz w:val="22"/>
          <w:szCs w:val="22"/>
        </w:rPr>
      </w:pPr>
      <w:r w:rsidRPr="00A23D1C">
        <w:rPr>
          <w:rFonts w:asciiTheme="minorHAnsi" w:hAnsiTheme="minorHAnsi" w:cstheme="minorHAnsi"/>
          <w:color w:val="FF0000"/>
          <w:sz w:val="22"/>
          <w:szCs w:val="22"/>
          <w:shd w:val="clear" w:color="auto" w:fill="E1E1E1"/>
          <w:lang w:bidi="it-IT"/>
        </w:rPr>
        <w:t>EXEC sp_addrolemember @rolename=''PolicyAdministratorRole'', @membername='''</w:t>
      </w:r>
      <w:r w:rsidRPr="00A23D1C">
        <w:rPr>
          <w:rFonts w:asciiTheme="minorHAnsi" w:hAnsiTheme="minorHAnsi" w:cstheme="minorHAnsi"/>
          <w:color w:val="797979"/>
          <w:sz w:val="22"/>
          <w:szCs w:val="22"/>
          <w:shd w:val="clear" w:color="auto" w:fill="E1E1E1"/>
          <w:lang w:bidi="it-IT"/>
        </w:rPr>
        <w:t>+</w:t>
      </w:r>
      <w:r w:rsidRPr="00A23D1C">
        <w:rPr>
          <w:rFonts w:asciiTheme="minorHAnsi" w:hAnsiTheme="minorHAnsi" w:cstheme="minorHAnsi"/>
          <w:color w:val="008000"/>
          <w:sz w:val="22"/>
          <w:szCs w:val="22"/>
          <w:shd w:val="clear" w:color="auto" w:fill="E1E1E1"/>
          <w:lang w:bidi="it-IT"/>
        </w:rPr>
        <w:t>@accountname</w:t>
      </w:r>
      <w:r w:rsidRPr="00A23D1C">
        <w:rPr>
          <w:rFonts w:asciiTheme="minorHAnsi" w:hAnsiTheme="minorHAnsi" w:cstheme="minorHAnsi"/>
          <w:color w:val="797979"/>
          <w:sz w:val="22"/>
          <w:szCs w:val="22"/>
          <w:shd w:val="clear" w:color="auto" w:fill="E1E1E1"/>
          <w:lang w:bidi="it-IT"/>
        </w:rPr>
        <w:t>+</w:t>
      </w:r>
      <w:r w:rsidRPr="00A23D1C">
        <w:rPr>
          <w:rFonts w:asciiTheme="minorHAnsi" w:hAnsiTheme="minorHAnsi" w:cstheme="minorHAnsi"/>
          <w:color w:val="FF0000"/>
          <w:sz w:val="22"/>
          <w:szCs w:val="22"/>
          <w:shd w:val="clear" w:color="auto" w:fill="E1E1E1"/>
          <w:lang w:bidi="it-IT"/>
        </w:rPr>
        <w:t>''';</w:t>
      </w:r>
    </w:p>
    <w:p w14:paraId="263EFFBB" w14:textId="77777777" w:rsidR="00FE68B1" w:rsidRPr="00A23D1C" w:rsidRDefault="00FE68B1" w:rsidP="00FE68B1">
      <w:pPr>
        <w:pStyle w:val="NormalWeb"/>
        <w:spacing w:before="0" w:after="0"/>
        <w:ind w:left="720"/>
        <w:jc w:val="left"/>
        <w:rPr>
          <w:rFonts w:asciiTheme="minorHAnsi" w:hAnsiTheme="minorHAnsi" w:cstheme="minorHAnsi"/>
          <w:sz w:val="22"/>
          <w:szCs w:val="22"/>
        </w:rPr>
      </w:pPr>
      <w:r w:rsidRPr="00A23D1C">
        <w:rPr>
          <w:rFonts w:asciiTheme="minorHAnsi" w:hAnsiTheme="minorHAnsi" w:cstheme="minorHAnsi"/>
          <w:color w:val="FF0000"/>
          <w:sz w:val="22"/>
          <w:szCs w:val="22"/>
          <w:shd w:val="clear" w:color="auto" w:fill="E1E1E1"/>
          <w:lang w:bidi="it-IT"/>
        </w:rPr>
        <w:t>EXEC sp_addrolemember @rolename=''SQLAgentReaderRole'', @membername='''</w:t>
      </w:r>
      <w:r w:rsidRPr="00A23D1C">
        <w:rPr>
          <w:rFonts w:asciiTheme="minorHAnsi" w:hAnsiTheme="minorHAnsi" w:cstheme="minorHAnsi"/>
          <w:color w:val="797979"/>
          <w:sz w:val="22"/>
          <w:szCs w:val="22"/>
          <w:shd w:val="clear" w:color="auto" w:fill="E1E1E1"/>
          <w:lang w:bidi="it-IT"/>
        </w:rPr>
        <w:t>+</w:t>
      </w:r>
      <w:r w:rsidRPr="00A23D1C">
        <w:rPr>
          <w:rFonts w:asciiTheme="minorHAnsi" w:hAnsiTheme="minorHAnsi" w:cstheme="minorHAnsi"/>
          <w:color w:val="008000"/>
          <w:sz w:val="22"/>
          <w:szCs w:val="22"/>
          <w:shd w:val="clear" w:color="auto" w:fill="E1E1E1"/>
          <w:lang w:bidi="it-IT"/>
        </w:rPr>
        <w:t>@accountname</w:t>
      </w:r>
      <w:r w:rsidRPr="00A23D1C">
        <w:rPr>
          <w:rFonts w:asciiTheme="minorHAnsi" w:hAnsiTheme="minorHAnsi" w:cstheme="minorHAnsi"/>
          <w:color w:val="797979"/>
          <w:sz w:val="22"/>
          <w:szCs w:val="22"/>
          <w:shd w:val="clear" w:color="auto" w:fill="E1E1E1"/>
          <w:lang w:bidi="it-IT"/>
        </w:rPr>
        <w:t>+</w:t>
      </w:r>
      <w:r w:rsidRPr="00A23D1C">
        <w:rPr>
          <w:rFonts w:asciiTheme="minorHAnsi" w:hAnsiTheme="minorHAnsi" w:cstheme="minorHAnsi"/>
          <w:color w:val="FF0000"/>
          <w:sz w:val="22"/>
          <w:szCs w:val="22"/>
          <w:shd w:val="clear" w:color="auto" w:fill="E1E1E1"/>
          <w:lang w:bidi="it-IT"/>
        </w:rPr>
        <w:t>''';'</w:t>
      </w:r>
      <w:r w:rsidRPr="00A23D1C">
        <w:rPr>
          <w:rFonts w:asciiTheme="minorHAnsi" w:hAnsiTheme="minorHAnsi" w:cstheme="minorHAnsi"/>
          <w:color w:val="000000"/>
          <w:sz w:val="22"/>
          <w:szCs w:val="22"/>
          <w:shd w:val="clear" w:color="auto" w:fill="E1E1E1"/>
          <w:lang w:bidi="it-IT"/>
        </w:rPr>
        <w:t>;</w:t>
      </w:r>
    </w:p>
    <w:p w14:paraId="59E5804C" w14:textId="77777777" w:rsidR="00FE68B1" w:rsidRPr="00A23D1C" w:rsidRDefault="00FE68B1" w:rsidP="00FE68B1">
      <w:pPr>
        <w:pStyle w:val="NormalWeb"/>
        <w:spacing w:before="0" w:after="0"/>
        <w:ind w:left="720"/>
        <w:jc w:val="left"/>
        <w:rPr>
          <w:rFonts w:asciiTheme="minorHAnsi" w:hAnsiTheme="minorHAnsi" w:cstheme="minorHAnsi"/>
          <w:sz w:val="22"/>
          <w:szCs w:val="22"/>
        </w:rPr>
      </w:pPr>
      <w:r w:rsidRPr="00A23D1C">
        <w:rPr>
          <w:rFonts w:asciiTheme="minorHAnsi" w:hAnsiTheme="minorHAnsi" w:cstheme="minorHAnsi"/>
          <w:color w:val="0000FF"/>
          <w:sz w:val="22"/>
          <w:szCs w:val="22"/>
          <w:shd w:val="clear" w:color="auto" w:fill="E1E1E1"/>
          <w:lang w:bidi="it-IT"/>
        </w:rPr>
        <w:t>EXECUTE</w:t>
      </w:r>
      <w:r w:rsidRPr="00A23D1C">
        <w:rPr>
          <w:rFonts w:asciiTheme="minorHAnsi" w:hAnsiTheme="minorHAnsi" w:cstheme="minorHAnsi"/>
          <w:color w:val="000000"/>
          <w:sz w:val="22"/>
          <w:szCs w:val="22"/>
          <w:shd w:val="clear" w:color="auto" w:fill="E1E1E1"/>
          <w:lang w:bidi="it-IT"/>
        </w:rPr>
        <w:t xml:space="preserve"> sp_executesql </w:t>
      </w:r>
      <w:r w:rsidRPr="00A23D1C">
        <w:rPr>
          <w:rFonts w:asciiTheme="minorHAnsi" w:hAnsiTheme="minorHAnsi" w:cstheme="minorHAnsi"/>
          <w:color w:val="008000"/>
          <w:sz w:val="22"/>
          <w:szCs w:val="22"/>
          <w:shd w:val="clear" w:color="auto" w:fill="E1E1E1"/>
          <w:lang w:bidi="it-IT"/>
        </w:rPr>
        <w:t>@command1</w:t>
      </w:r>
      <w:r w:rsidRPr="00A23D1C">
        <w:rPr>
          <w:rFonts w:asciiTheme="minorHAnsi" w:hAnsiTheme="minorHAnsi" w:cstheme="minorHAnsi"/>
          <w:color w:val="000000"/>
          <w:sz w:val="22"/>
          <w:szCs w:val="22"/>
          <w:shd w:val="clear" w:color="auto" w:fill="E1E1E1"/>
          <w:lang w:bidi="it-IT"/>
        </w:rPr>
        <w:t>;</w:t>
      </w:r>
    </w:p>
    <w:p w14:paraId="5477DBDE" w14:textId="77777777" w:rsidR="00FE68B1" w:rsidRPr="00A23D1C" w:rsidRDefault="00FE68B1" w:rsidP="00FE68B1">
      <w:pPr>
        <w:pStyle w:val="NormalWeb"/>
        <w:spacing w:before="0" w:after="0"/>
        <w:ind w:left="720"/>
        <w:jc w:val="left"/>
        <w:rPr>
          <w:rFonts w:asciiTheme="minorHAnsi" w:hAnsiTheme="minorHAnsi" w:cstheme="minorHAnsi"/>
          <w:sz w:val="22"/>
          <w:szCs w:val="22"/>
        </w:rPr>
      </w:pPr>
      <w:r w:rsidRPr="00A23D1C">
        <w:rPr>
          <w:rFonts w:asciiTheme="minorHAnsi" w:hAnsiTheme="minorHAnsi" w:cstheme="minorHAnsi"/>
          <w:color w:val="0000FF"/>
          <w:sz w:val="22"/>
          <w:szCs w:val="22"/>
          <w:shd w:val="clear" w:color="auto" w:fill="E1E1E1"/>
          <w:lang w:bidi="it-IT"/>
        </w:rPr>
        <w:t>EXECUTE</w:t>
      </w:r>
      <w:r w:rsidRPr="00A23D1C">
        <w:rPr>
          <w:rFonts w:asciiTheme="minorHAnsi" w:hAnsiTheme="minorHAnsi" w:cstheme="minorHAnsi"/>
          <w:color w:val="000000"/>
          <w:sz w:val="22"/>
          <w:szCs w:val="22"/>
          <w:shd w:val="clear" w:color="auto" w:fill="E1E1E1"/>
          <w:lang w:bidi="it-IT"/>
        </w:rPr>
        <w:t xml:space="preserve"> sp_executesql </w:t>
      </w:r>
      <w:r w:rsidRPr="00A23D1C">
        <w:rPr>
          <w:rFonts w:asciiTheme="minorHAnsi" w:hAnsiTheme="minorHAnsi" w:cstheme="minorHAnsi"/>
          <w:color w:val="008000"/>
          <w:sz w:val="22"/>
          <w:szCs w:val="22"/>
          <w:shd w:val="clear" w:color="auto" w:fill="E1E1E1"/>
          <w:lang w:bidi="it-IT"/>
        </w:rPr>
        <w:t>@command2</w:t>
      </w:r>
      <w:r w:rsidRPr="00A23D1C">
        <w:rPr>
          <w:rFonts w:asciiTheme="minorHAnsi" w:hAnsiTheme="minorHAnsi" w:cstheme="minorHAnsi"/>
          <w:color w:val="000000"/>
          <w:sz w:val="22"/>
          <w:szCs w:val="22"/>
          <w:shd w:val="clear" w:color="auto" w:fill="E1E1E1"/>
          <w:lang w:bidi="it-IT"/>
        </w:rPr>
        <w:t>;</w:t>
      </w:r>
    </w:p>
    <w:p w14:paraId="153AC1F2" w14:textId="77777777" w:rsidR="00FE68B1" w:rsidRPr="00A23D1C" w:rsidRDefault="00FE68B1" w:rsidP="00FE68B1">
      <w:pPr>
        <w:pStyle w:val="NormalWeb"/>
        <w:spacing w:before="0" w:after="160"/>
        <w:ind w:left="720"/>
        <w:jc w:val="left"/>
        <w:rPr>
          <w:rFonts w:asciiTheme="minorHAnsi" w:hAnsiTheme="minorHAnsi" w:cstheme="minorHAnsi"/>
          <w:sz w:val="22"/>
          <w:szCs w:val="22"/>
        </w:rPr>
      </w:pPr>
      <w:r w:rsidRPr="00A23D1C">
        <w:rPr>
          <w:rFonts w:asciiTheme="minorHAnsi" w:hAnsiTheme="minorHAnsi" w:cstheme="minorHAnsi"/>
          <w:color w:val="0000FF"/>
          <w:sz w:val="22"/>
          <w:szCs w:val="22"/>
          <w:shd w:val="clear" w:color="auto" w:fill="E1E1E1"/>
          <w:lang w:bidi="it-IT"/>
        </w:rPr>
        <w:t>EXECUTE</w:t>
      </w:r>
      <w:r w:rsidRPr="00A23D1C">
        <w:rPr>
          <w:rFonts w:asciiTheme="minorHAnsi" w:hAnsiTheme="minorHAnsi" w:cstheme="minorHAnsi"/>
          <w:color w:val="000000"/>
          <w:sz w:val="22"/>
          <w:szCs w:val="22"/>
          <w:shd w:val="clear" w:color="auto" w:fill="E1E1E1"/>
          <w:lang w:bidi="it-IT"/>
        </w:rPr>
        <w:t xml:space="preserve"> sp_executesql </w:t>
      </w:r>
      <w:r w:rsidRPr="00A23D1C">
        <w:rPr>
          <w:rFonts w:asciiTheme="minorHAnsi" w:hAnsiTheme="minorHAnsi" w:cstheme="minorHAnsi"/>
          <w:color w:val="008000"/>
          <w:sz w:val="22"/>
          <w:szCs w:val="22"/>
          <w:shd w:val="clear" w:color="auto" w:fill="E1E1E1"/>
          <w:lang w:bidi="it-IT"/>
        </w:rPr>
        <w:t>@command3</w:t>
      </w:r>
      <w:r w:rsidRPr="00A23D1C">
        <w:rPr>
          <w:rFonts w:asciiTheme="minorHAnsi" w:hAnsiTheme="minorHAnsi" w:cstheme="minorHAnsi"/>
          <w:color w:val="000000"/>
          <w:sz w:val="22"/>
          <w:szCs w:val="22"/>
          <w:shd w:val="clear" w:color="auto" w:fill="E1E1E1"/>
          <w:lang w:bidi="it-IT"/>
        </w:rPr>
        <w:t>;</w:t>
      </w:r>
    </w:p>
    <w:p w14:paraId="0A2F22C8" w14:textId="77777777" w:rsidR="00FE68B1" w:rsidRPr="00A23D1C" w:rsidRDefault="00FE68B1" w:rsidP="00FE68B1">
      <w:pPr>
        <w:pStyle w:val="NormalWeb"/>
        <w:numPr>
          <w:ilvl w:val="0"/>
          <w:numId w:val="44"/>
        </w:numPr>
        <w:spacing w:before="0" w:after="160"/>
        <w:jc w:val="left"/>
        <w:rPr>
          <w:rFonts w:asciiTheme="minorHAnsi" w:hAnsiTheme="minorHAnsi" w:cstheme="minorHAnsi"/>
          <w:sz w:val="22"/>
          <w:szCs w:val="22"/>
        </w:rPr>
      </w:pPr>
      <w:r w:rsidRPr="00A23D1C">
        <w:rPr>
          <w:rFonts w:asciiTheme="minorHAnsi" w:hAnsiTheme="minorHAnsi" w:cstheme="minorHAnsi"/>
          <w:sz w:val="22"/>
          <w:szCs w:val="22"/>
          <w:lang w:bidi="it-IT"/>
        </w:rPr>
        <w:t>Concedere i ruoli del server "public" e "sysadmin" all'accesso "NT SERVICE\HealthService":</w:t>
      </w:r>
    </w:p>
    <w:p w14:paraId="4D55F92B" w14:textId="77777777" w:rsidR="00FE68B1" w:rsidRPr="00A23D1C" w:rsidRDefault="00FE68B1" w:rsidP="00FE68B1">
      <w:pPr>
        <w:pStyle w:val="NormalWeb"/>
        <w:spacing w:before="0" w:after="0" w:line="276" w:lineRule="auto"/>
        <w:ind w:left="720"/>
        <w:jc w:val="left"/>
        <w:rPr>
          <w:rFonts w:asciiTheme="minorHAnsi" w:hAnsiTheme="minorHAnsi" w:cstheme="minorHAnsi"/>
          <w:sz w:val="22"/>
          <w:szCs w:val="22"/>
        </w:rPr>
      </w:pPr>
      <w:r w:rsidRPr="00A23D1C">
        <w:rPr>
          <w:rFonts w:asciiTheme="minorHAnsi" w:hAnsiTheme="minorHAnsi" w:cstheme="minorHAnsi"/>
          <w:noProof/>
          <w:sz w:val="22"/>
          <w:szCs w:val="22"/>
          <w:lang w:val="en-US"/>
        </w:rPr>
        <w:drawing>
          <wp:inline distT="0" distB="0" distL="0" distR="0" wp14:anchorId="723C7F95" wp14:editId="15F77B15">
            <wp:extent cx="4981575" cy="2039532"/>
            <wp:effectExtent l="0" t="0" r="0" b="0"/>
            <wp:docPr id="64" name="Picture 64" descr="cid:image004.png@01D3477C.4D01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4.png@01D3477C.4D011630"/>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5010695" cy="2051454"/>
                    </a:xfrm>
                    <a:prstGeom prst="rect">
                      <a:avLst/>
                    </a:prstGeom>
                    <a:noFill/>
                    <a:ln>
                      <a:noFill/>
                    </a:ln>
                  </pic:spPr>
                </pic:pic>
              </a:graphicData>
            </a:graphic>
          </wp:inline>
        </w:drawing>
      </w:r>
    </w:p>
    <w:p w14:paraId="7644CE65" w14:textId="77777777" w:rsidR="00FE68B1" w:rsidRPr="00A23D1C" w:rsidRDefault="00FE68B1" w:rsidP="00FE68B1">
      <w:pPr>
        <w:pStyle w:val="NormalWeb"/>
        <w:spacing w:before="0" w:after="160"/>
        <w:jc w:val="left"/>
        <w:rPr>
          <w:rFonts w:asciiTheme="minorHAnsi" w:hAnsiTheme="minorHAnsi" w:cstheme="minorHAnsi"/>
          <w:sz w:val="22"/>
          <w:szCs w:val="22"/>
        </w:rPr>
      </w:pPr>
    </w:p>
    <w:p w14:paraId="48AEE87C" w14:textId="77777777" w:rsidR="00FE68B1" w:rsidRPr="00A23D1C" w:rsidRDefault="00FE68B1" w:rsidP="00FE68B1">
      <w:pPr>
        <w:pStyle w:val="NormalWeb"/>
        <w:numPr>
          <w:ilvl w:val="0"/>
          <w:numId w:val="44"/>
        </w:numPr>
        <w:spacing w:before="0" w:after="160"/>
        <w:jc w:val="left"/>
        <w:rPr>
          <w:rFonts w:asciiTheme="minorHAnsi" w:hAnsiTheme="minorHAnsi" w:cstheme="minorHAnsi"/>
          <w:sz w:val="22"/>
          <w:szCs w:val="22"/>
        </w:rPr>
      </w:pPr>
      <w:r w:rsidRPr="00A23D1C">
        <w:rPr>
          <w:rFonts w:asciiTheme="minorHAnsi" w:hAnsiTheme="minorHAnsi" w:cstheme="minorHAnsi"/>
          <w:sz w:val="22"/>
          <w:szCs w:val="22"/>
          <w:lang w:bidi="it-IT"/>
        </w:rPr>
        <w:t>Deselezionare le caselle di controllo "Mapping" per tutti i database nella scheda "Mapping utenti"</w:t>
      </w:r>
    </w:p>
    <w:p w14:paraId="7919B72F" w14:textId="77777777" w:rsidR="00FE68B1" w:rsidRPr="00A23D1C" w:rsidRDefault="00FE68B1" w:rsidP="00FE68B1">
      <w:pPr>
        <w:pStyle w:val="NormalWeb"/>
        <w:spacing w:before="0" w:after="0" w:line="276" w:lineRule="auto"/>
        <w:ind w:left="720"/>
        <w:jc w:val="left"/>
        <w:rPr>
          <w:rFonts w:asciiTheme="minorHAnsi" w:hAnsiTheme="minorHAnsi" w:cstheme="minorHAnsi"/>
          <w:sz w:val="22"/>
          <w:szCs w:val="22"/>
        </w:rPr>
      </w:pPr>
      <w:r w:rsidRPr="00A23D1C">
        <w:rPr>
          <w:rFonts w:asciiTheme="minorHAnsi" w:hAnsiTheme="minorHAnsi" w:cstheme="minorHAnsi"/>
          <w:noProof/>
          <w:sz w:val="22"/>
          <w:szCs w:val="22"/>
          <w:lang w:val="en-US"/>
        </w:rPr>
        <w:lastRenderedPageBreak/>
        <w:drawing>
          <wp:inline distT="0" distB="0" distL="0" distR="0" wp14:anchorId="52398329" wp14:editId="03698E05">
            <wp:extent cx="5010150" cy="1634366"/>
            <wp:effectExtent l="0" t="0" r="0" b="4445"/>
            <wp:docPr id="62" name="Picture 62" descr="cid:image005.png@01D3477C.4D01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png@01D3477C.4D011630"/>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5054816" cy="1648937"/>
                    </a:xfrm>
                    <a:prstGeom prst="rect">
                      <a:avLst/>
                    </a:prstGeom>
                    <a:noFill/>
                    <a:ln>
                      <a:noFill/>
                    </a:ln>
                  </pic:spPr>
                </pic:pic>
              </a:graphicData>
            </a:graphic>
          </wp:inline>
        </w:drawing>
      </w:r>
    </w:p>
    <w:p w14:paraId="6A95739E" w14:textId="77777777" w:rsidR="00FE68B1" w:rsidRPr="00A23D1C" w:rsidRDefault="00FE68B1" w:rsidP="00FE68B1">
      <w:pPr>
        <w:pStyle w:val="NormalWeb"/>
        <w:spacing w:before="0" w:after="0"/>
        <w:jc w:val="left"/>
        <w:rPr>
          <w:rFonts w:asciiTheme="minorHAnsi" w:hAnsiTheme="minorHAnsi" w:cstheme="minorHAnsi"/>
          <w:sz w:val="22"/>
          <w:szCs w:val="22"/>
          <w:lang w:val="x-none"/>
        </w:rPr>
      </w:pPr>
      <w:r w:rsidRPr="00A23D1C">
        <w:rPr>
          <w:rFonts w:asciiTheme="minorHAnsi" w:hAnsiTheme="minorHAnsi" w:cstheme="minorHAnsi"/>
          <w:sz w:val="22"/>
          <w:szCs w:val="22"/>
          <w:lang w:bidi="it-IT"/>
        </w:rPr>
        <w:t> </w:t>
      </w:r>
    </w:p>
    <w:p w14:paraId="028163D2" w14:textId="77777777" w:rsidR="00FE68B1" w:rsidRPr="00B82BB0" w:rsidRDefault="00FE68B1" w:rsidP="00FE68B1">
      <w:pPr>
        <w:jc w:val="left"/>
      </w:pPr>
    </w:p>
    <w:p w14:paraId="38DF2696" w14:textId="77777777" w:rsidR="00FE68B1" w:rsidRPr="00951787" w:rsidRDefault="00FE68B1" w:rsidP="00FE68B1">
      <w:pPr>
        <w:pStyle w:val="Heading4"/>
        <w:spacing w:line="300" w:lineRule="auto"/>
        <w:jc w:val="left"/>
        <w:rPr>
          <w:rFonts w:asciiTheme="minorHAnsi" w:hAnsiTheme="minorHAnsi" w:cstheme="minorHAnsi"/>
        </w:rPr>
      </w:pPr>
      <w:bookmarkStart w:id="89" w:name="_Ref384676019"/>
      <w:r w:rsidRPr="00951787">
        <w:rPr>
          <w:rFonts w:asciiTheme="minorHAnsi" w:hAnsiTheme="minorHAnsi" w:cstheme="minorHAnsi"/>
          <w:lang w:bidi="it-IT"/>
        </w:rPr>
        <w:t xml:space="preserve">Ambienti con </w:t>
      </w:r>
      <w:bookmarkEnd w:id="89"/>
      <w:r w:rsidRPr="00951787">
        <w:rPr>
          <w:rFonts w:asciiTheme="minorHAnsi" w:hAnsiTheme="minorHAnsi" w:cstheme="minorHAnsi"/>
          <w:lang w:bidi="it-IT"/>
        </w:rPr>
        <w:t>privilegi limitati</w:t>
      </w:r>
    </w:p>
    <w:p w14:paraId="63D82448" w14:textId="793CB433" w:rsidR="00FE68B1" w:rsidRDefault="00FE68B1" w:rsidP="00FE68B1">
      <w:pPr>
        <w:spacing w:line="300" w:lineRule="auto"/>
        <w:jc w:val="left"/>
        <w:rPr>
          <w:rFonts w:asciiTheme="minorHAnsi" w:hAnsiTheme="minorHAnsi" w:cstheme="minorHAnsi"/>
          <w:sz w:val="22"/>
          <w:szCs w:val="22"/>
        </w:rPr>
      </w:pPr>
      <w:r w:rsidRPr="005E696F">
        <w:rPr>
          <w:rFonts w:asciiTheme="minorHAnsi" w:hAnsiTheme="minorHAnsi" w:cstheme="minorHAnsi"/>
          <w:sz w:val="22"/>
          <w:szCs w:val="22"/>
          <w:lang w:bidi="it-IT"/>
        </w:rPr>
        <w:t>Questa sezione descrive come configurare il Management Pack per Microsoft SQL Server per l'accesso con privilegi limitati. Tutti i flussi di lavoro, vale a dire individuazioni, regole, monitoraggi e azioni in questo Management Pack sono associati ai profili RunAs descritti nella sezione "</w:t>
      </w:r>
      <w:hyperlink w:anchor="_Run_As_Profiles" w:history="1">
        <w:r w:rsidRPr="005E696F">
          <w:rPr>
            <w:rStyle w:val="Hyperlink"/>
            <w:rFonts w:asciiTheme="minorHAnsi" w:hAnsiTheme="minorHAnsi" w:cstheme="minorHAnsi"/>
            <w:sz w:val="22"/>
            <w:szCs w:val="22"/>
            <w:lang w:bidi="it-IT"/>
          </w:rPr>
          <w:t>Profili RunAs</w:t>
        </w:r>
      </w:hyperlink>
      <w:r w:rsidRPr="005E696F">
        <w:rPr>
          <w:rFonts w:asciiTheme="minorHAnsi" w:hAnsiTheme="minorHAnsi" w:cstheme="minorHAnsi"/>
          <w:sz w:val="22"/>
          <w:szCs w:val="22"/>
          <w:lang w:bidi="it-IT"/>
        </w:rPr>
        <w:t xml:space="preserve">". Per abilitare il monitoraggio con privilegi limitati, è necessario concedere le autorizzazioni appropriate agli account RunAs e associare gli account ai profili RunAs corrispondenti. Le sottosezioni seguenti descrivono come concedere le autorizzazioni a livello di sistema operativo e a livello di SQL Server per tutti i </w:t>
      </w:r>
      <w:hyperlink w:anchor="_Monitoring_Options" w:history="1">
        <w:r w:rsidRPr="00817CF9">
          <w:rPr>
            <w:rStyle w:val="Hyperlink"/>
            <w:rFonts w:asciiTheme="minorHAnsi" w:hAnsiTheme="minorHAnsi" w:cstheme="minorHAnsi"/>
            <w:sz w:val="22"/>
            <w:szCs w:val="22"/>
            <w:lang w:bidi="it-IT"/>
          </w:rPr>
          <w:t>tipi di monitoraggio</w:t>
        </w:r>
      </w:hyperlink>
      <w:r w:rsidRPr="005E696F">
        <w:rPr>
          <w:rFonts w:asciiTheme="minorHAnsi" w:hAnsiTheme="minorHAnsi" w:cstheme="minorHAnsi"/>
          <w:sz w:val="22"/>
          <w:szCs w:val="22"/>
          <w:lang w:bidi="it-IT"/>
        </w:rPr>
        <w:t>.</w:t>
      </w:r>
    </w:p>
    <w:p w14:paraId="75F4BC30" w14:textId="77777777" w:rsidR="00FE68B1" w:rsidRPr="005E696F" w:rsidRDefault="00FE68B1" w:rsidP="00FE68B1">
      <w:pPr>
        <w:spacing w:line="300" w:lineRule="auto"/>
        <w:jc w:val="left"/>
        <w:rPr>
          <w:rFonts w:asciiTheme="minorHAnsi" w:hAnsiTheme="minorHAnsi" w:cstheme="minorHAnsi"/>
          <w:sz w:val="22"/>
          <w:szCs w:val="22"/>
        </w:rPr>
      </w:pPr>
    </w:p>
    <w:p w14:paraId="48E47C11" w14:textId="77777777" w:rsidR="00FE68B1" w:rsidRDefault="00FE68B1" w:rsidP="00FE68B1">
      <w:pPr>
        <w:pStyle w:val="AlertLabel"/>
        <w:framePr w:wrap="notBeside"/>
      </w:pPr>
      <w:r>
        <w:rPr>
          <w:noProof/>
          <w:lang w:val="en-US"/>
        </w:rPr>
        <w:drawing>
          <wp:inline distT="0" distB="0" distL="0" distR="0" wp14:anchorId="037A0C4B" wp14:editId="7C364EBE">
            <wp:extent cx="228600" cy="152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Pr>
          <w:lang w:bidi="it-IT"/>
        </w:rPr>
        <w:t xml:space="preserve">Nota </w:t>
      </w:r>
    </w:p>
    <w:p w14:paraId="0078711F" w14:textId="28DA0EE0" w:rsidR="00FE68B1" w:rsidRDefault="00FE68B1" w:rsidP="00FE68B1">
      <w:pPr>
        <w:ind w:left="360"/>
      </w:pPr>
      <w:r>
        <w:rPr>
          <w:lang w:bidi="it-IT"/>
        </w:rPr>
        <w:t>Per la descrizione dettagliata dei profili RunAs definiti nel Management Pack per Microsoft SQL Server, vedere la sezione "</w:t>
      </w:r>
      <w:hyperlink w:anchor="_Run_As_Profiles" w:history="1">
        <w:r w:rsidRPr="002864EE">
          <w:rPr>
            <w:rStyle w:val="Hyperlink"/>
            <w:lang w:bidi="it-IT"/>
          </w:rPr>
          <w:t>Profili RunAs</w:t>
        </w:r>
      </w:hyperlink>
      <w:r>
        <w:rPr>
          <w:lang w:bidi="it-IT"/>
        </w:rPr>
        <w:t xml:space="preserve">". </w:t>
      </w:r>
    </w:p>
    <w:p w14:paraId="279856AE" w14:textId="77777777" w:rsidR="00FE68B1" w:rsidRDefault="00FE68B1" w:rsidP="00FE68B1">
      <w:pPr>
        <w:ind w:left="360"/>
      </w:pPr>
    </w:p>
    <w:p w14:paraId="1A420F55" w14:textId="77777777" w:rsidR="00FE68B1" w:rsidRPr="00C4340D" w:rsidRDefault="00FE68B1" w:rsidP="00FE68B1">
      <w:pPr>
        <w:rPr>
          <w:b/>
        </w:rPr>
      </w:pPr>
      <w:r>
        <w:rPr>
          <w:b/>
          <w:noProof/>
          <w:lang w:val="en-US"/>
        </w:rPr>
        <w:drawing>
          <wp:inline distT="0" distB="0" distL="0" distR="0" wp14:anchorId="4A77C363" wp14:editId="6F8F8A3F">
            <wp:extent cx="228600" cy="152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C4340D">
        <w:rPr>
          <w:b/>
          <w:lang w:bidi="it-IT"/>
        </w:rPr>
        <w:t>Nota</w:t>
      </w:r>
    </w:p>
    <w:p w14:paraId="7352DEBE" w14:textId="50797513" w:rsidR="00FE68B1" w:rsidRDefault="00FE68B1" w:rsidP="00FE68B1">
      <w:pPr>
        <w:ind w:left="360"/>
      </w:pPr>
      <w:r w:rsidRPr="004200B0">
        <w:rPr>
          <w:lang w:bidi="it-IT"/>
        </w:rPr>
        <w:t>Per altre informazioni sulla configurazione di profili RunAs, vedere la sezione "</w:t>
      </w:r>
      <w:hyperlink w:anchor="_How_to_configure_1" w:history="1">
        <w:r w:rsidRPr="002864EE">
          <w:rPr>
            <w:rStyle w:val="Hyperlink"/>
            <w:lang w:bidi="it-IT"/>
          </w:rPr>
          <w:t>Come configurare i profili RunAs</w:t>
        </w:r>
      </w:hyperlink>
      <w:r w:rsidRPr="004200B0">
        <w:rPr>
          <w:lang w:bidi="it-IT"/>
        </w:rPr>
        <w:t>" di questa guida.</w:t>
      </w:r>
    </w:p>
    <w:p w14:paraId="4D3823AF" w14:textId="77777777" w:rsidR="00FE68B1" w:rsidRDefault="00FE68B1" w:rsidP="00FE68B1">
      <w:pPr>
        <w:ind w:left="360"/>
      </w:pPr>
    </w:p>
    <w:p w14:paraId="7DBDCE28" w14:textId="77777777" w:rsidR="00FE68B1" w:rsidRPr="008E76AD" w:rsidRDefault="00FE68B1" w:rsidP="00FE68B1">
      <w:pPr>
        <w:pStyle w:val="Heading5"/>
        <w:rPr>
          <w:rFonts w:asciiTheme="minorHAnsi" w:hAnsiTheme="minorHAnsi" w:cstheme="minorHAnsi"/>
          <w:sz w:val="22"/>
          <w:szCs w:val="22"/>
        </w:rPr>
      </w:pPr>
      <w:r w:rsidRPr="00DB46D6">
        <w:rPr>
          <w:rFonts w:asciiTheme="minorHAnsi" w:hAnsiTheme="minorHAnsi" w:cstheme="minorHAnsi"/>
          <w:sz w:val="22"/>
          <w:szCs w:val="22"/>
          <w:lang w:bidi="it-IT"/>
        </w:rPr>
        <w:t>Monitoraggio con agente locale</w:t>
      </w:r>
    </w:p>
    <w:p w14:paraId="759ACFB6" w14:textId="77777777" w:rsidR="00FE68B1" w:rsidRPr="00DB46D6" w:rsidRDefault="00FE68B1" w:rsidP="00FE68B1">
      <w:r>
        <w:rPr>
          <w:lang w:bidi="it-IT"/>
        </w:rPr>
        <w:t>Per configurare gli ambienti con privilegi limitati per il monitoraggio con agente locale, seguire questa procedura.</w:t>
      </w:r>
    </w:p>
    <w:p w14:paraId="4F1F6AA2" w14:textId="77777777" w:rsidR="00FE68B1" w:rsidRDefault="00FE68B1" w:rsidP="00FE68B1">
      <w:pPr>
        <w:ind w:left="360"/>
      </w:pPr>
    </w:p>
    <w:p w14:paraId="034AA9E3" w14:textId="77777777" w:rsidR="00FE68B1" w:rsidRPr="00DB46D6" w:rsidRDefault="00FE68B1" w:rsidP="00FE68B1">
      <w:pPr>
        <w:pStyle w:val="Heading6"/>
        <w:rPr>
          <w:rFonts w:asciiTheme="minorHAnsi" w:hAnsiTheme="minorHAnsi" w:cstheme="minorHAnsi"/>
          <w:sz w:val="22"/>
          <w:szCs w:val="22"/>
        </w:rPr>
      </w:pPr>
      <w:r w:rsidRPr="00DB46D6">
        <w:rPr>
          <w:rFonts w:asciiTheme="minorHAnsi" w:hAnsiTheme="minorHAnsi" w:cstheme="minorHAnsi"/>
          <w:sz w:val="22"/>
          <w:szCs w:val="22"/>
          <w:lang w:bidi="it-IT"/>
        </w:rPr>
        <w:t>Configurare un ambiente con privilegi limitati in Active Directory</w:t>
      </w:r>
    </w:p>
    <w:p w14:paraId="6264258E" w14:textId="77777777" w:rsidR="00FE68B1" w:rsidRPr="00DB46D6" w:rsidRDefault="00FE68B1" w:rsidP="00FE68B1">
      <w:pPr>
        <w:pStyle w:val="NumberedList1"/>
        <w:numPr>
          <w:ilvl w:val="0"/>
          <w:numId w:val="17"/>
        </w:numPr>
        <w:tabs>
          <w:tab w:val="left" w:pos="360"/>
        </w:tabs>
        <w:spacing w:line="260" w:lineRule="exact"/>
        <w:rPr>
          <w:rFonts w:asciiTheme="minorHAnsi" w:hAnsiTheme="minorHAnsi" w:cstheme="minorHAnsi"/>
          <w:sz w:val="22"/>
          <w:szCs w:val="22"/>
        </w:rPr>
      </w:pPr>
      <w:r w:rsidRPr="00DB46D6">
        <w:rPr>
          <w:rFonts w:asciiTheme="minorHAnsi" w:hAnsiTheme="minorHAnsi" w:cstheme="minorHAnsi"/>
          <w:sz w:val="22"/>
          <w:szCs w:val="22"/>
          <w:lang w:bidi="it-IT"/>
        </w:rPr>
        <w:t>In Active Directory creare tre utenti di dominio da utilizzare comunemente per l'accesso con privilegi limitati a tutte le istanze di destinazione di SQL Server:</w:t>
      </w:r>
    </w:p>
    <w:p w14:paraId="3701AC5A" w14:textId="77777777" w:rsidR="00FE68B1" w:rsidRPr="00DB46D6" w:rsidRDefault="00FE68B1" w:rsidP="00FE68B1">
      <w:pPr>
        <w:pStyle w:val="NumberedList2"/>
        <w:numPr>
          <w:ilvl w:val="0"/>
          <w:numId w:val="0"/>
        </w:numPr>
        <w:tabs>
          <w:tab w:val="left" w:pos="720"/>
        </w:tabs>
        <w:spacing w:line="260" w:lineRule="exact"/>
        <w:ind w:left="720" w:hanging="360"/>
        <w:rPr>
          <w:rFonts w:asciiTheme="minorHAnsi" w:hAnsiTheme="minorHAnsi" w:cstheme="minorHAnsi"/>
          <w:sz w:val="22"/>
          <w:szCs w:val="22"/>
        </w:rPr>
      </w:pPr>
      <w:r w:rsidRPr="00DB46D6">
        <w:rPr>
          <w:rFonts w:asciiTheme="minorHAnsi" w:hAnsiTheme="minorHAnsi" w:cstheme="minorHAnsi"/>
          <w:sz w:val="22"/>
          <w:szCs w:val="22"/>
          <w:lang w:bidi="it-IT"/>
        </w:rPr>
        <w:t>a.</w:t>
      </w:r>
      <w:r w:rsidRPr="00DB46D6">
        <w:rPr>
          <w:rFonts w:asciiTheme="minorHAnsi" w:hAnsiTheme="minorHAnsi" w:cstheme="minorHAnsi"/>
          <w:sz w:val="22"/>
          <w:szCs w:val="22"/>
          <w:lang w:bidi="it-IT"/>
        </w:rPr>
        <w:tab/>
      </w:r>
      <w:r w:rsidRPr="00DB46D6">
        <w:rPr>
          <w:rStyle w:val="UserInputNon-localizable"/>
          <w:rFonts w:asciiTheme="minorHAnsi" w:hAnsiTheme="minorHAnsi" w:cstheme="minorHAnsi"/>
          <w:sz w:val="22"/>
          <w:szCs w:val="22"/>
          <w:lang w:bidi="it-IT"/>
        </w:rPr>
        <w:t>SQLTaskAction</w:t>
      </w:r>
    </w:p>
    <w:p w14:paraId="563DDB86" w14:textId="77777777" w:rsidR="00FE68B1" w:rsidRPr="00DB46D6" w:rsidRDefault="00FE68B1" w:rsidP="00FE68B1">
      <w:pPr>
        <w:pStyle w:val="NumberedList2"/>
        <w:numPr>
          <w:ilvl w:val="0"/>
          <w:numId w:val="0"/>
        </w:numPr>
        <w:tabs>
          <w:tab w:val="left" w:pos="720"/>
        </w:tabs>
        <w:spacing w:line="260" w:lineRule="exact"/>
        <w:ind w:left="720" w:hanging="360"/>
        <w:rPr>
          <w:rFonts w:asciiTheme="minorHAnsi" w:hAnsiTheme="minorHAnsi" w:cstheme="minorHAnsi"/>
          <w:sz w:val="22"/>
          <w:szCs w:val="22"/>
        </w:rPr>
      </w:pPr>
      <w:r w:rsidRPr="00DB46D6">
        <w:rPr>
          <w:rFonts w:asciiTheme="minorHAnsi" w:hAnsiTheme="minorHAnsi" w:cstheme="minorHAnsi"/>
          <w:sz w:val="22"/>
          <w:szCs w:val="22"/>
          <w:lang w:bidi="it-IT"/>
        </w:rPr>
        <w:lastRenderedPageBreak/>
        <w:t>b.</w:t>
      </w:r>
      <w:r w:rsidRPr="00DB46D6">
        <w:rPr>
          <w:rFonts w:asciiTheme="minorHAnsi" w:hAnsiTheme="minorHAnsi" w:cstheme="minorHAnsi"/>
          <w:sz w:val="22"/>
          <w:szCs w:val="22"/>
          <w:lang w:bidi="it-IT"/>
        </w:rPr>
        <w:tab/>
      </w:r>
      <w:r w:rsidRPr="00DB46D6">
        <w:rPr>
          <w:rStyle w:val="UserInputNon-localizable"/>
          <w:rFonts w:asciiTheme="minorHAnsi" w:hAnsiTheme="minorHAnsi" w:cstheme="minorHAnsi"/>
          <w:sz w:val="22"/>
          <w:szCs w:val="22"/>
          <w:lang w:bidi="it-IT"/>
        </w:rPr>
        <w:t>SQLDiscovery</w:t>
      </w:r>
    </w:p>
    <w:p w14:paraId="1E1B93ED" w14:textId="77777777" w:rsidR="00FE68B1" w:rsidRPr="00DB46D6" w:rsidRDefault="00FE68B1" w:rsidP="00FE68B1">
      <w:pPr>
        <w:pStyle w:val="NumberedList2"/>
        <w:numPr>
          <w:ilvl w:val="0"/>
          <w:numId w:val="0"/>
        </w:numPr>
        <w:tabs>
          <w:tab w:val="left" w:pos="720"/>
        </w:tabs>
        <w:spacing w:line="260" w:lineRule="exact"/>
        <w:ind w:left="720" w:hanging="360"/>
        <w:rPr>
          <w:rFonts w:asciiTheme="minorHAnsi" w:hAnsiTheme="minorHAnsi" w:cstheme="minorHAnsi"/>
          <w:sz w:val="22"/>
          <w:szCs w:val="22"/>
        </w:rPr>
      </w:pPr>
      <w:r w:rsidRPr="00DB46D6">
        <w:rPr>
          <w:rFonts w:asciiTheme="minorHAnsi" w:hAnsiTheme="minorHAnsi" w:cstheme="minorHAnsi"/>
          <w:sz w:val="22"/>
          <w:szCs w:val="22"/>
          <w:lang w:bidi="it-IT"/>
        </w:rPr>
        <w:t>c.</w:t>
      </w:r>
      <w:r w:rsidRPr="00DB46D6">
        <w:rPr>
          <w:rFonts w:asciiTheme="minorHAnsi" w:hAnsiTheme="minorHAnsi" w:cstheme="minorHAnsi"/>
          <w:sz w:val="22"/>
          <w:szCs w:val="22"/>
          <w:lang w:bidi="it-IT"/>
        </w:rPr>
        <w:tab/>
      </w:r>
      <w:r w:rsidRPr="00DB46D6">
        <w:rPr>
          <w:rStyle w:val="UserInputNon-localizable"/>
          <w:rFonts w:asciiTheme="minorHAnsi" w:hAnsiTheme="minorHAnsi" w:cstheme="minorHAnsi"/>
          <w:sz w:val="22"/>
          <w:szCs w:val="22"/>
          <w:lang w:bidi="it-IT"/>
        </w:rPr>
        <w:t>SQLMonitor</w:t>
      </w:r>
    </w:p>
    <w:p w14:paraId="2306A252" w14:textId="77777777" w:rsidR="00FE68B1" w:rsidRPr="00DB46D6" w:rsidRDefault="00FE68B1" w:rsidP="00FE68B1">
      <w:pPr>
        <w:pStyle w:val="NumberedList1"/>
        <w:numPr>
          <w:ilvl w:val="0"/>
          <w:numId w:val="17"/>
        </w:numPr>
        <w:tabs>
          <w:tab w:val="left" w:pos="360"/>
        </w:tabs>
        <w:spacing w:line="260" w:lineRule="exact"/>
        <w:rPr>
          <w:rFonts w:asciiTheme="minorHAnsi" w:hAnsiTheme="minorHAnsi" w:cstheme="minorHAnsi"/>
          <w:sz w:val="22"/>
          <w:szCs w:val="22"/>
        </w:rPr>
      </w:pPr>
      <w:r w:rsidRPr="00DB46D6">
        <w:rPr>
          <w:rFonts w:asciiTheme="minorHAnsi" w:hAnsiTheme="minorHAnsi" w:cstheme="minorHAnsi"/>
          <w:sz w:val="22"/>
          <w:szCs w:val="22"/>
          <w:lang w:bidi="it-IT"/>
        </w:rPr>
        <w:t xml:space="preserve">Creare un gruppo di dominio denominato </w:t>
      </w:r>
      <w:r w:rsidRPr="00DB46D6">
        <w:rPr>
          <w:rStyle w:val="UserInputNon-localizable"/>
          <w:rFonts w:asciiTheme="minorHAnsi" w:hAnsiTheme="minorHAnsi" w:cstheme="minorHAnsi"/>
          <w:sz w:val="22"/>
          <w:szCs w:val="22"/>
          <w:lang w:bidi="it-IT"/>
        </w:rPr>
        <w:t>SQLMPLowPriv</w:t>
      </w:r>
      <w:r w:rsidRPr="00DB46D6">
        <w:rPr>
          <w:rFonts w:asciiTheme="minorHAnsi" w:hAnsiTheme="minorHAnsi" w:cstheme="minorHAnsi"/>
          <w:sz w:val="22"/>
          <w:szCs w:val="22"/>
          <w:lang w:bidi="it-IT"/>
        </w:rPr>
        <w:t xml:space="preserve"> e aggiungere gli utenti di dominio seguenti:</w:t>
      </w:r>
    </w:p>
    <w:p w14:paraId="508DF89B" w14:textId="77777777" w:rsidR="00FE68B1" w:rsidRPr="00DB46D6" w:rsidRDefault="00FE68B1" w:rsidP="00FE68B1">
      <w:pPr>
        <w:pStyle w:val="NumberedList2"/>
        <w:numPr>
          <w:ilvl w:val="0"/>
          <w:numId w:val="0"/>
        </w:numPr>
        <w:tabs>
          <w:tab w:val="left" w:pos="720"/>
        </w:tabs>
        <w:spacing w:line="260" w:lineRule="exact"/>
        <w:ind w:left="720" w:hanging="360"/>
        <w:rPr>
          <w:rFonts w:asciiTheme="minorHAnsi" w:hAnsiTheme="minorHAnsi" w:cstheme="minorHAnsi"/>
          <w:sz w:val="22"/>
          <w:szCs w:val="22"/>
          <w:lang w:val="ru-RU"/>
        </w:rPr>
      </w:pPr>
      <w:r w:rsidRPr="00DB46D6">
        <w:rPr>
          <w:rFonts w:asciiTheme="minorHAnsi" w:hAnsiTheme="minorHAnsi" w:cstheme="minorHAnsi"/>
          <w:sz w:val="22"/>
          <w:szCs w:val="22"/>
          <w:lang w:bidi="it-IT"/>
        </w:rPr>
        <w:t>a.</w:t>
      </w:r>
      <w:r w:rsidRPr="00DB46D6">
        <w:rPr>
          <w:rFonts w:asciiTheme="minorHAnsi" w:hAnsiTheme="minorHAnsi" w:cstheme="minorHAnsi"/>
          <w:sz w:val="22"/>
          <w:szCs w:val="22"/>
          <w:lang w:bidi="it-IT"/>
        </w:rPr>
        <w:tab/>
      </w:r>
      <w:r w:rsidRPr="00DB46D6">
        <w:rPr>
          <w:rStyle w:val="UserInputNon-localizable"/>
          <w:rFonts w:asciiTheme="minorHAnsi" w:hAnsiTheme="minorHAnsi" w:cstheme="minorHAnsi"/>
          <w:sz w:val="22"/>
          <w:szCs w:val="22"/>
          <w:lang w:bidi="it-IT"/>
        </w:rPr>
        <w:t>SQLDiscovery</w:t>
      </w:r>
    </w:p>
    <w:p w14:paraId="718743D2" w14:textId="77777777" w:rsidR="00FE68B1" w:rsidRPr="00DB46D6" w:rsidRDefault="00FE68B1" w:rsidP="00FE68B1">
      <w:pPr>
        <w:pStyle w:val="NumberedList2"/>
        <w:numPr>
          <w:ilvl w:val="0"/>
          <w:numId w:val="0"/>
        </w:numPr>
        <w:tabs>
          <w:tab w:val="left" w:pos="720"/>
        </w:tabs>
        <w:spacing w:line="260" w:lineRule="exact"/>
        <w:ind w:left="720" w:hanging="360"/>
        <w:rPr>
          <w:rStyle w:val="UserInputNon-localizable"/>
          <w:rFonts w:asciiTheme="minorHAnsi" w:hAnsiTheme="minorHAnsi" w:cstheme="minorHAnsi"/>
          <w:sz w:val="22"/>
          <w:szCs w:val="22"/>
          <w:lang w:val="ru-RU"/>
        </w:rPr>
      </w:pPr>
      <w:r w:rsidRPr="00DB46D6">
        <w:rPr>
          <w:rFonts w:asciiTheme="minorHAnsi" w:hAnsiTheme="minorHAnsi" w:cstheme="minorHAnsi"/>
          <w:sz w:val="22"/>
          <w:szCs w:val="22"/>
          <w:lang w:bidi="it-IT"/>
        </w:rPr>
        <w:t>b.</w:t>
      </w:r>
      <w:r w:rsidRPr="00DB46D6">
        <w:rPr>
          <w:rFonts w:asciiTheme="minorHAnsi" w:hAnsiTheme="minorHAnsi" w:cstheme="minorHAnsi"/>
          <w:sz w:val="22"/>
          <w:szCs w:val="22"/>
          <w:lang w:bidi="it-IT"/>
        </w:rPr>
        <w:tab/>
      </w:r>
      <w:r w:rsidRPr="00DB46D6">
        <w:rPr>
          <w:rStyle w:val="UserInputNon-localizable"/>
          <w:rFonts w:asciiTheme="minorHAnsi" w:hAnsiTheme="minorHAnsi" w:cstheme="minorHAnsi"/>
          <w:sz w:val="22"/>
          <w:szCs w:val="22"/>
          <w:lang w:bidi="it-IT"/>
        </w:rPr>
        <w:t>SQLMonitor</w:t>
      </w:r>
    </w:p>
    <w:p w14:paraId="6D41D69B" w14:textId="77777777" w:rsidR="00FE68B1" w:rsidRPr="00DB46D6" w:rsidRDefault="00FE68B1" w:rsidP="00FE68B1">
      <w:pPr>
        <w:pStyle w:val="AlertText"/>
        <w:numPr>
          <w:ilvl w:val="0"/>
          <w:numId w:val="17"/>
        </w:numPr>
        <w:rPr>
          <w:rFonts w:asciiTheme="minorHAnsi" w:hAnsiTheme="minorHAnsi" w:cstheme="minorHAnsi"/>
          <w:sz w:val="22"/>
          <w:szCs w:val="22"/>
        </w:rPr>
      </w:pPr>
      <w:r w:rsidRPr="00DB46D6">
        <w:rPr>
          <w:rFonts w:asciiTheme="minorHAnsi" w:hAnsiTheme="minorHAnsi" w:cstheme="minorHAnsi"/>
          <w:sz w:val="22"/>
          <w:szCs w:val="22"/>
          <w:lang w:bidi="it-IT"/>
        </w:rPr>
        <w:t xml:space="preserve">Concedere un'autorizzazione speciale: Controller di dominio di sola lettura - "Autorizzazioni di lettura" a </w:t>
      </w:r>
      <w:r w:rsidRPr="00DB46D6">
        <w:rPr>
          <w:rFonts w:asciiTheme="minorHAnsi" w:hAnsiTheme="minorHAnsi" w:cstheme="minorHAnsi"/>
          <w:b/>
          <w:sz w:val="22"/>
          <w:szCs w:val="22"/>
          <w:lang w:bidi="it-IT"/>
        </w:rPr>
        <w:t>SQLMPLowPriv</w:t>
      </w:r>
    </w:p>
    <w:p w14:paraId="11D2FA50" w14:textId="77777777" w:rsidR="00FE68B1" w:rsidRPr="00DB46D6" w:rsidRDefault="00FE68B1" w:rsidP="00FE68B1">
      <w:pPr>
        <w:pStyle w:val="AlertText"/>
        <w:rPr>
          <w:rFonts w:asciiTheme="minorHAnsi" w:hAnsiTheme="minorHAnsi" w:cstheme="minorHAnsi"/>
          <w:sz w:val="22"/>
          <w:szCs w:val="22"/>
        </w:rPr>
      </w:pPr>
    </w:p>
    <w:p w14:paraId="65D9883B" w14:textId="77777777" w:rsidR="00FE68B1" w:rsidRPr="00DB46D6" w:rsidRDefault="00FE68B1" w:rsidP="00FE68B1">
      <w:pPr>
        <w:pStyle w:val="Heading6"/>
        <w:rPr>
          <w:rFonts w:asciiTheme="minorHAnsi" w:hAnsiTheme="minorHAnsi" w:cstheme="minorHAnsi"/>
          <w:sz w:val="22"/>
          <w:szCs w:val="22"/>
        </w:rPr>
      </w:pPr>
      <w:bookmarkStart w:id="90" w:name="_Ref384678241"/>
      <w:r w:rsidRPr="00DB46D6">
        <w:rPr>
          <w:rFonts w:asciiTheme="minorHAnsi" w:hAnsiTheme="minorHAnsi" w:cstheme="minorHAnsi"/>
          <w:sz w:val="22"/>
          <w:szCs w:val="22"/>
          <w:lang w:bidi="it-IT"/>
        </w:rPr>
        <w:t>Configurare un ambiente con privilegi limitati nel computer agente</w:t>
      </w:r>
      <w:bookmarkEnd w:id="90"/>
    </w:p>
    <w:p w14:paraId="654C2FF9" w14:textId="77777777" w:rsidR="00FE68B1" w:rsidRPr="00DB46D6" w:rsidRDefault="00FE68B1" w:rsidP="00FE68B1">
      <w:pPr>
        <w:pStyle w:val="NumberedList1"/>
        <w:numPr>
          <w:ilvl w:val="0"/>
          <w:numId w:val="18"/>
        </w:numPr>
        <w:tabs>
          <w:tab w:val="left" w:pos="360"/>
        </w:tabs>
        <w:spacing w:line="260" w:lineRule="exact"/>
        <w:rPr>
          <w:rFonts w:asciiTheme="minorHAnsi" w:hAnsiTheme="minorHAnsi" w:cstheme="minorHAnsi"/>
          <w:sz w:val="22"/>
          <w:szCs w:val="22"/>
        </w:rPr>
      </w:pPr>
      <w:r w:rsidRPr="00DB46D6">
        <w:rPr>
          <w:rFonts w:asciiTheme="minorHAnsi" w:hAnsiTheme="minorHAnsi" w:cstheme="minorHAnsi"/>
          <w:sz w:val="22"/>
          <w:szCs w:val="22"/>
          <w:lang w:bidi="it-IT"/>
        </w:rPr>
        <w:t>Concedere le autorizzazioni di lettura nel percorso del Registro di sistema "</w:t>
      </w:r>
      <w:r w:rsidRPr="00DB46D6">
        <w:rPr>
          <w:rFonts w:asciiTheme="minorHAnsi" w:hAnsiTheme="minorHAnsi" w:cstheme="minorHAnsi"/>
          <w:b/>
          <w:sz w:val="22"/>
          <w:szCs w:val="22"/>
          <w:lang w:bidi="it-IT"/>
        </w:rPr>
        <w:t>HKLM:\Software\Microsoft\Microsoft SQL Server</w:t>
      </w:r>
      <w:r w:rsidRPr="00DB46D6">
        <w:rPr>
          <w:rFonts w:asciiTheme="minorHAnsi" w:hAnsiTheme="minorHAnsi" w:cstheme="minorHAnsi"/>
          <w:sz w:val="22"/>
          <w:szCs w:val="22"/>
          <w:lang w:bidi="it-IT"/>
        </w:rPr>
        <w:t xml:space="preserve">" per </w:t>
      </w:r>
      <w:r w:rsidRPr="00DB46D6">
        <w:rPr>
          <w:rStyle w:val="UserInputNon-localizable"/>
          <w:rFonts w:asciiTheme="minorHAnsi" w:hAnsiTheme="minorHAnsi" w:cstheme="minorHAnsi"/>
          <w:sz w:val="22"/>
          <w:szCs w:val="22"/>
          <w:lang w:bidi="it-IT"/>
        </w:rPr>
        <w:t>SQLTaskAction</w:t>
      </w:r>
      <w:r w:rsidRPr="00DB46D6">
        <w:rPr>
          <w:rFonts w:asciiTheme="minorHAnsi" w:hAnsiTheme="minorHAnsi" w:cstheme="minorHAnsi"/>
          <w:sz w:val="22"/>
          <w:szCs w:val="22"/>
          <w:lang w:bidi="it-IT"/>
        </w:rPr>
        <w:t xml:space="preserve"> e </w:t>
      </w:r>
      <w:r w:rsidRPr="00DB46D6">
        <w:rPr>
          <w:rFonts w:asciiTheme="minorHAnsi" w:hAnsiTheme="minorHAnsi" w:cstheme="minorHAnsi"/>
          <w:b/>
          <w:sz w:val="22"/>
          <w:szCs w:val="22"/>
          <w:lang w:bidi="it-IT"/>
        </w:rPr>
        <w:t>SQLMPLowPriv</w:t>
      </w:r>
      <w:r w:rsidRPr="00DB46D6">
        <w:rPr>
          <w:rFonts w:asciiTheme="minorHAnsi" w:hAnsiTheme="minorHAnsi" w:cstheme="minorHAnsi"/>
          <w:sz w:val="22"/>
          <w:szCs w:val="22"/>
          <w:lang w:bidi="it-IT"/>
        </w:rPr>
        <w:t>.</w:t>
      </w:r>
    </w:p>
    <w:p w14:paraId="36D95CEB" w14:textId="77777777" w:rsidR="00FE68B1" w:rsidRPr="00DB46D6" w:rsidRDefault="00FE68B1" w:rsidP="00FE68B1">
      <w:pPr>
        <w:pStyle w:val="NumberedList1"/>
        <w:numPr>
          <w:ilvl w:val="0"/>
          <w:numId w:val="18"/>
        </w:numPr>
        <w:tabs>
          <w:tab w:val="left" w:pos="360"/>
        </w:tabs>
        <w:spacing w:line="260" w:lineRule="exact"/>
        <w:jc w:val="left"/>
        <w:rPr>
          <w:rFonts w:asciiTheme="minorHAnsi" w:hAnsiTheme="minorHAnsi" w:cstheme="minorHAnsi"/>
          <w:color w:val="000000" w:themeColor="text1"/>
          <w:sz w:val="22"/>
          <w:szCs w:val="22"/>
        </w:rPr>
      </w:pPr>
      <w:r w:rsidRPr="00DB46D6">
        <w:rPr>
          <w:rFonts w:asciiTheme="minorHAnsi" w:hAnsiTheme="minorHAnsi" w:cstheme="minorHAnsi"/>
          <w:color w:val="000000" w:themeColor="text1"/>
          <w:sz w:val="22"/>
          <w:szCs w:val="22"/>
          <w:lang w:bidi="it-IT"/>
        </w:rPr>
        <w:t xml:space="preserve">Aggiungere gli utenti di dominio </w:t>
      </w:r>
      <w:r w:rsidRPr="00DB46D6">
        <w:rPr>
          <w:rStyle w:val="UserInputNon-localizable"/>
          <w:rFonts w:asciiTheme="minorHAnsi" w:hAnsiTheme="minorHAnsi" w:cstheme="minorHAnsi"/>
          <w:color w:val="000000" w:themeColor="text1"/>
          <w:sz w:val="22"/>
          <w:szCs w:val="22"/>
          <w:lang w:bidi="it-IT"/>
        </w:rPr>
        <w:t>SQLTaskAction</w:t>
      </w:r>
      <w:r w:rsidRPr="00DB46D6">
        <w:rPr>
          <w:rFonts w:asciiTheme="minorHAnsi" w:hAnsiTheme="minorHAnsi" w:cstheme="minorHAnsi"/>
          <w:color w:val="000000" w:themeColor="text1"/>
          <w:sz w:val="22"/>
          <w:szCs w:val="22"/>
          <w:lang w:bidi="it-IT"/>
        </w:rPr>
        <w:t xml:space="preserve"> e </w:t>
      </w:r>
      <w:r w:rsidRPr="00DB46D6">
        <w:rPr>
          <w:rStyle w:val="UserInputNon-localizable"/>
          <w:rFonts w:asciiTheme="minorHAnsi" w:hAnsiTheme="minorHAnsi" w:cstheme="minorHAnsi"/>
          <w:color w:val="000000" w:themeColor="text1"/>
          <w:sz w:val="22"/>
          <w:szCs w:val="22"/>
          <w:lang w:bidi="it-IT"/>
        </w:rPr>
        <w:t>SQLMonitor</w:t>
      </w:r>
      <w:r w:rsidRPr="00DB46D6">
        <w:rPr>
          <w:rFonts w:asciiTheme="minorHAnsi" w:hAnsiTheme="minorHAnsi" w:cstheme="minorHAnsi"/>
          <w:color w:val="000000" w:themeColor="text1"/>
          <w:sz w:val="22"/>
          <w:szCs w:val="22"/>
          <w:lang w:bidi="it-IT"/>
        </w:rPr>
        <w:t xml:space="preserve"> al gruppo locale "EventLogReaders".</w:t>
      </w:r>
    </w:p>
    <w:p w14:paraId="4BCE67B5" w14:textId="77777777" w:rsidR="00FE68B1" w:rsidRPr="00DB46D6" w:rsidRDefault="00FE68B1" w:rsidP="00FE68B1">
      <w:pPr>
        <w:pStyle w:val="NumberedList1"/>
        <w:numPr>
          <w:ilvl w:val="0"/>
          <w:numId w:val="18"/>
        </w:numPr>
        <w:tabs>
          <w:tab w:val="left" w:pos="360"/>
        </w:tabs>
        <w:spacing w:line="260" w:lineRule="exact"/>
        <w:jc w:val="left"/>
        <w:rPr>
          <w:rFonts w:asciiTheme="minorHAnsi" w:hAnsiTheme="minorHAnsi" w:cstheme="minorHAnsi"/>
          <w:color w:val="000000" w:themeColor="text1"/>
          <w:sz w:val="22"/>
          <w:szCs w:val="22"/>
        </w:rPr>
      </w:pPr>
      <w:r w:rsidRPr="00DB46D6">
        <w:rPr>
          <w:rFonts w:asciiTheme="minorHAnsi" w:hAnsiTheme="minorHAnsi" w:cstheme="minorHAnsi"/>
          <w:color w:val="000000" w:themeColor="text1"/>
          <w:sz w:val="22"/>
          <w:szCs w:val="22"/>
          <w:lang w:bidi="it-IT"/>
        </w:rPr>
        <w:t xml:space="preserve">Configurare l'impostazione dei criteri di sicurezza locali "Consenti accesso locale" per consentire all'utente di dominio </w:t>
      </w:r>
      <w:r w:rsidRPr="00DB46D6">
        <w:rPr>
          <w:rStyle w:val="UserInputNon-localizable"/>
          <w:rFonts w:asciiTheme="minorHAnsi" w:hAnsiTheme="minorHAnsi" w:cstheme="minorHAnsi"/>
          <w:color w:val="000000" w:themeColor="text1"/>
          <w:sz w:val="22"/>
          <w:szCs w:val="22"/>
          <w:lang w:bidi="it-IT"/>
        </w:rPr>
        <w:t>SQLTaskAction</w:t>
      </w:r>
      <w:r w:rsidRPr="00DB46D6">
        <w:rPr>
          <w:rFonts w:asciiTheme="minorHAnsi" w:hAnsiTheme="minorHAnsi" w:cstheme="minorHAnsi"/>
          <w:color w:val="000000" w:themeColor="text1"/>
          <w:sz w:val="22"/>
          <w:szCs w:val="22"/>
          <w:lang w:bidi="it-IT"/>
        </w:rPr>
        <w:t xml:space="preserve"> e agli utenti del gruppo di dominio </w:t>
      </w:r>
      <w:r w:rsidRPr="00DB46D6">
        <w:rPr>
          <w:rStyle w:val="UserInputNon-localizable"/>
          <w:rFonts w:asciiTheme="minorHAnsi" w:hAnsiTheme="minorHAnsi" w:cstheme="minorHAnsi"/>
          <w:color w:val="000000" w:themeColor="text1"/>
          <w:sz w:val="22"/>
          <w:szCs w:val="22"/>
          <w:lang w:bidi="it-IT"/>
        </w:rPr>
        <w:t>SQLMPLowPriv</w:t>
      </w:r>
      <w:r w:rsidRPr="00DB46D6">
        <w:rPr>
          <w:rFonts w:asciiTheme="minorHAnsi" w:hAnsiTheme="minorHAnsi" w:cstheme="minorHAnsi"/>
          <w:color w:val="000000" w:themeColor="text1"/>
          <w:sz w:val="22"/>
          <w:szCs w:val="22"/>
          <w:lang w:bidi="it-IT"/>
        </w:rPr>
        <w:t xml:space="preserve"> di accedere localmente.</w:t>
      </w:r>
    </w:p>
    <w:p w14:paraId="486D5768" w14:textId="77777777" w:rsidR="00FE68B1" w:rsidRPr="00DB46D6" w:rsidRDefault="00FE68B1" w:rsidP="00FE68B1">
      <w:pPr>
        <w:pStyle w:val="NumberedList1"/>
        <w:numPr>
          <w:ilvl w:val="0"/>
          <w:numId w:val="18"/>
        </w:numPr>
        <w:tabs>
          <w:tab w:val="left" w:pos="360"/>
        </w:tabs>
        <w:spacing w:line="260" w:lineRule="exact"/>
        <w:rPr>
          <w:rFonts w:asciiTheme="minorHAnsi" w:hAnsiTheme="minorHAnsi" w:cstheme="minorHAnsi"/>
          <w:color w:val="000000"/>
          <w:sz w:val="22"/>
          <w:szCs w:val="22"/>
        </w:rPr>
      </w:pPr>
      <w:r w:rsidRPr="00DB46D6">
        <w:rPr>
          <w:rFonts w:asciiTheme="minorHAnsi" w:hAnsiTheme="minorHAnsi" w:cstheme="minorHAnsi"/>
          <w:sz w:val="22"/>
          <w:szCs w:val="22"/>
          <w:lang w:bidi="it-IT"/>
        </w:rPr>
        <w:t xml:space="preserve">Concedere le autorizzazioni "Esegui metodi", "Abilita account", "Abilita remoto" e "Sicurezza lettura" a </w:t>
      </w:r>
      <w:r w:rsidRPr="00DB46D6">
        <w:rPr>
          <w:rStyle w:val="UserInputNon-localizable"/>
          <w:rFonts w:asciiTheme="minorHAnsi" w:hAnsiTheme="minorHAnsi" w:cstheme="minorHAnsi"/>
          <w:sz w:val="22"/>
          <w:szCs w:val="22"/>
          <w:lang w:bidi="it-IT"/>
        </w:rPr>
        <w:t xml:space="preserve">SQLTaskAction </w:t>
      </w:r>
      <w:r w:rsidRPr="00DB46D6">
        <w:rPr>
          <w:rFonts w:asciiTheme="minorHAnsi" w:hAnsiTheme="minorHAnsi" w:cstheme="minorHAnsi"/>
          <w:color w:val="000000"/>
          <w:sz w:val="22"/>
          <w:szCs w:val="22"/>
          <w:lang w:bidi="it-IT"/>
        </w:rPr>
        <w:t>e</w:t>
      </w:r>
      <w:r w:rsidRPr="00DB46D6">
        <w:rPr>
          <w:rFonts w:asciiTheme="minorHAnsi" w:hAnsiTheme="minorHAnsi" w:cstheme="minorHAnsi"/>
          <w:b/>
          <w:color w:val="000000"/>
          <w:sz w:val="22"/>
          <w:szCs w:val="22"/>
          <w:lang w:bidi="it-IT"/>
        </w:rPr>
        <w:t xml:space="preserve"> SQLMPLowPriv </w:t>
      </w:r>
      <w:r w:rsidRPr="00DB46D6">
        <w:rPr>
          <w:rFonts w:asciiTheme="minorHAnsi" w:hAnsiTheme="minorHAnsi" w:cstheme="minorHAnsi"/>
          <w:color w:val="000000"/>
          <w:sz w:val="22"/>
          <w:szCs w:val="22"/>
          <w:lang w:bidi="it-IT"/>
        </w:rPr>
        <w:t>per gli spazi dei nomi WMI seguenti:</w:t>
      </w:r>
    </w:p>
    <w:p w14:paraId="25BF03A7" w14:textId="77777777" w:rsidR="00FE68B1" w:rsidRPr="00DB46D6" w:rsidRDefault="00FE68B1" w:rsidP="00FE68B1">
      <w:pPr>
        <w:pStyle w:val="NumberedList1"/>
        <w:numPr>
          <w:ilvl w:val="1"/>
          <w:numId w:val="18"/>
        </w:numPr>
        <w:tabs>
          <w:tab w:val="left" w:pos="360"/>
        </w:tabs>
        <w:spacing w:line="260" w:lineRule="exact"/>
        <w:ind w:left="720"/>
        <w:rPr>
          <w:rFonts w:asciiTheme="minorHAnsi" w:hAnsiTheme="minorHAnsi" w:cstheme="minorHAnsi"/>
          <w:color w:val="000000"/>
          <w:sz w:val="22"/>
          <w:szCs w:val="22"/>
        </w:rPr>
      </w:pPr>
      <w:r w:rsidRPr="00DB46D6">
        <w:rPr>
          <w:rFonts w:asciiTheme="minorHAnsi" w:hAnsiTheme="minorHAnsi" w:cstheme="minorHAnsi"/>
          <w:b/>
          <w:color w:val="000000"/>
          <w:sz w:val="22"/>
          <w:szCs w:val="22"/>
          <w:lang w:bidi="it-IT"/>
        </w:rPr>
        <w:t>root</w:t>
      </w:r>
    </w:p>
    <w:p w14:paraId="2BFBF376" w14:textId="77777777" w:rsidR="00FE68B1" w:rsidRPr="00DB46D6" w:rsidRDefault="00FE68B1" w:rsidP="00FE68B1">
      <w:pPr>
        <w:pStyle w:val="NumberedList1"/>
        <w:numPr>
          <w:ilvl w:val="1"/>
          <w:numId w:val="18"/>
        </w:numPr>
        <w:tabs>
          <w:tab w:val="left" w:pos="360"/>
        </w:tabs>
        <w:spacing w:line="260" w:lineRule="exact"/>
        <w:ind w:left="720"/>
        <w:rPr>
          <w:rFonts w:asciiTheme="minorHAnsi" w:hAnsiTheme="minorHAnsi" w:cstheme="minorHAnsi"/>
          <w:color w:val="000000"/>
          <w:sz w:val="22"/>
          <w:szCs w:val="22"/>
        </w:rPr>
      </w:pPr>
      <w:r w:rsidRPr="00DB46D6">
        <w:rPr>
          <w:rFonts w:asciiTheme="minorHAnsi" w:hAnsiTheme="minorHAnsi" w:cstheme="minorHAnsi"/>
          <w:b/>
          <w:color w:val="000000"/>
          <w:sz w:val="22"/>
          <w:szCs w:val="22"/>
          <w:lang w:bidi="it-IT"/>
        </w:rPr>
        <w:t>root\cimv2</w:t>
      </w:r>
    </w:p>
    <w:p w14:paraId="7BB7CEE1" w14:textId="77777777" w:rsidR="00FE68B1" w:rsidRPr="00DB46D6" w:rsidRDefault="00FE68B1" w:rsidP="00FE68B1">
      <w:pPr>
        <w:pStyle w:val="NumberedList1"/>
        <w:numPr>
          <w:ilvl w:val="1"/>
          <w:numId w:val="18"/>
        </w:numPr>
        <w:tabs>
          <w:tab w:val="left" w:pos="360"/>
        </w:tabs>
        <w:spacing w:line="260" w:lineRule="exact"/>
        <w:ind w:left="720"/>
        <w:rPr>
          <w:rFonts w:asciiTheme="minorHAnsi" w:hAnsiTheme="minorHAnsi" w:cstheme="minorHAnsi"/>
          <w:color w:val="000000"/>
          <w:sz w:val="22"/>
          <w:szCs w:val="22"/>
        </w:rPr>
      </w:pPr>
      <w:r w:rsidRPr="00DB46D6">
        <w:rPr>
          <w:rFonts w:asciiTheme="minorHAnsi" w:hAnsiTheme="minorHAnsi" w:cstheme="minorHAnsi"/>
          <w:b/>
          <w:color w:val="000000"/>
          <w:sz w:val="22"/>
          <w:szCs w:val="22"/>
          <w:lang w:bidi="it-IT"/>
        </w:rPr>
        <w:t>root\default</w:t>
      </w:r>
    </w:p>
    <w:p w14:paraId="558885D9" w14:textId="77777777" w:rsidR="00FE68B1" w:rsidRPr="00DB46D6" w:rsidRDefault="00FE68B1" w:rsidP="00FE68B1">
      <w:pPr>
        <w:pStyle w:val="NumberedList1"/>
        <w:numPr>
          <w:ilvl w:val="1"/>
          <w:numId w:val="18"/>
        </w:numPr>
        <w:tabs>
          <w:tab w:val="left" w:pos="360"/>
        </w:tabs>
        <w:spacing w:line="260" w:lineRule="exact"/>
        <w:ind w:left="720"/>
        <w:rPr>
          <w:rFonts w:asciiTheme="minorHAnsi" w:hAnsiTheme="minorHAnsi" w:cstheme="minorHAnsi"/>
          <w:color w:val="000000"/>
          <w:sz w:val="22"/>
          <w:szCs w:val="22"/>
        </w:rPr>
      </w:pPr>
      <w:r w:rsidRPr="00DB46D6">
        <w:rPr>
          <w:rFonts w:asciiTheme="minorHAnsi" w:hAnsiTheme="minorHAnsi" w:cstheme="minorHAnsi"/>
          <w:b/>
          <w:color w:val="000000"/>
          <w:sz w:val="22"/>
          <w:szCs w:val="22"/>
          <w:lang w:bidi="it-IT"/>
        </w:rPr>
        <w:t>root\Microsoft\SqlServer\ComputerManagement14</w:t>
      </w:r>
    </w:p>
    <w:p w14:paraId="7183B643" w14:textId="77777777" w:rsidR="00FE68B1" w:rsidRDefault="00FE68B1" w:rsidP="00FE68B1">
      <w:pPr>
        <w:pStyle w:val="NumberedList1"/>
        <w:numPr>
          <w:ilvl w:val="0"/>
          <w:numId w:val="18"/>
        </w:numPr>
        <w:tabs>
          <w:tab w:val="left" w:pos="360"/>
        </w:tabs>
        <w:spacing w:line="260" w:lineRule="exact"/>
        <w:rPr>
          <w:rFonts w:asciiTheme="minorHAnsi" w:hAnsiTheme="minorHAnsi" w:cstheme="minorHAnsi"/>
          <w:sz w:val="22"/>
          <w:szCs w:val="22"/>
        </w:rPr>
      </w:pPr>
      <w:r w:rsidRPr="00DB46D6">
        <w:rPr>
          <w:rFonts w:asciiTheme="minorHAnsi" w:hAnsiTheme="minorHAnsi" w:cstheme="minorHAnsi"/>
          <w:sz w:val="22"/>
          <w:szCs w:val="22"/>
          <w:lang w:bidi="it-IT"/>
        </w:rPr>
        <w:t>Concedere le autorizzazioni di lettura nel percorso del Registro di sistema "</w:t>
      </w:r>
      <w:r w:rsidRPr="00DB46D6">
        <w:rPr>
          <w:rFonts w:asciiTheme="minorHAnsi" w:hAnsiTheme="minorHAnsi" w:cstheme="minorHAnsi"/>
          <w:b/>
          <w:sz w:val="22"/>
          <w:szCs w:val="22"/>
          <w:lang w:bidi="it-IT"/>
        </w:rPr>
        <w:t>HKLM:\Software\Microsoft\Microsoft SQL Server\</w:t>
      </w:r>
      <w:r w:rsidRPr="00DB46D6">
        <w:rPr>
          <w:rFonts w:asciiTheme="minorHAnsi" w:hAnsiTheme="minorHAnsi" w:cstheme="minorHAnsi"/>
          <w:b/>
          <w:i/>
          <w:sz w:val="22"/>
          <w:szCs w:val="22"/>
          <w:lang w:bidi="it-IT"/>
        </w:rPr>
        <w:t>[InstanceID]</w:t>
      </w:r>
      <w:r w:rsidRPr="00DB46D6">
        <w:rPr>
          <w:rFonts w:asciiTheme="minorHAnsi" w:hAnsiTheme="minorHAnsi" w:cstheme="minorHAnsi"/>
          <w:b/>
          <w:sz w:val="22"/>
          <w:szCs w:val="22"/>
          <w:lang w:bidi="it-IT"/>
        </w:rPr>
        <w:t>\MSSQLServer\Parameters</w:t>
      </w:r>
      <w:r w:rsidRPr="00DB46D6">
        <w:rPr>
          <w:rFonts w:asciiTheme="minorHAnsi" w:hAnsiTheme="minorHAnsi" w:cstheme="minorHAnsi"/>
          <w:sz w:val="22"/>
          <w:szCs w:val="22"/>
          <w:lang w:bidi="it-IT"/>
        </w:rPr>
        <w:t xml:space="preserve">" per </w:t>
      </w:r>
      <w:r w:rsidRPr="00DB46D6">
        <w:rPr>
          <w:rFonts w:asciiTheme="minorHAnsi" w:hAnsiTheme="minorHAnsi" w:cstheme="minorHAnsi"/>
          <w:b/>
          <w:sz w:val="22"/>
          <w:szCs w:val="22"/>
          <w:lang w:bidi="it-IT"/>
        </w:rPr>
        <w:t>SQLMPLowPriv</w:t>
      </w:r>
      <w:r w:rsidRPr="00DB46D6">
        <w:rPr>
          <w:rFonts w:asciiTheme="minorHAnsi" w:hAnsiTheme="minorHAnsi" w:cstheme="minorHAnsi"/>
          <w:sz w:val="22"/>
          <w:szCs w:val="22"/>
          <w:lang w:bidi="it-IT"/>
        </w:rPr>
        <w:t xml:space="preserve"> per ogni istanza monitorata.</w:t>
      </w:r>
    </w:p>
    <w:p w14:paraId="64F41FC6" w14:textId="77777777" w:rsidR="00FE68B1" w:rsidRPr="00DB46D6" w:rsidRDefault="00FE68B1" w:rsidP="00FE68B1">
      <w:pPr>
        <w:pStyle w:val="NumberedList1"/>
        <w:numPr>
          <w:ilvl w:val="0"/>
          <w:numId w:val="0"/>
        </w:numPr>
        <w:tabs>
          <w:tab w:val="left" w:pos="360"/>
        </w:tabs>
        <w:spacing w:line="260" w:lineRule="exact"/>
        <w:ind w:left="360"/>
        <w:rPr>
          <w:rFonts w:asciiTheme="minorHAnsi" w:hAnsiTheme="minorHAnsi" w:cstheme="minorHAnsi"/>
          <w:sz w:val="22"/>
          <w:szCs w:val="22"/>
        </w:rPr>
      </w:pPr>
    </w:p>
    <w:p w14:paraId="0473DD74" w14:textId="77777777" w:rsidR="00FE68B1" w:rsidRPr="00DB46D6" w:rsidRDefault="00FE68B1" w:rsidP="00FE68B1">
      <w:pPr>
        <w:pStyle w:val="Heading6"/>
        <w:rPr>
          <w:rFonts w:asciiTheme="minorHAnsi" w:hAnsiTheme="minorHAnsi" w:cstheme="minorHAnsi"/>
          <w:sz w:val="22"/>
          <w:szCs w:val="22"/>
        </w:rPr>
      </w:pPr>
      <w:r w:rsidRPr="00DB46D6">
        <w:rPr>
          <w:rFonts w:asciiTheme="minorHAnsi" w:hAnsiTheme="minorHAnsi" w:cstheme="minorHAnsi"/>
          <w:sz w:val="22"/>
          <w:szCs w:val="22"/>
          <w:lang w:bidi="it-IT"/>
        </w:rPr>
        <w:t>Configurare un ambiente con privilegi limitati nell'istanza del motore di database di SQL Server</w:t>
      </w:r>
    </w:p>
    <w:p w14:paraId="6C035B8B" w14:textId="77777777" w:rsidR="00FE68B1" w:rsidRPr="00DB46D6" w:rsidRDefault="00FE68B1" w:rsidP="00FE68B1">
      <w:pPr>
        <w:pStyle w:val="NumberedList1"/>
        <w:numPr>
          <w:ilvl w:val="0"/>
          <w:numId w:val="19"/>
        </w:numPr>
        <w:tabs>
          <w:tab w:val="left" w:pos="360"/>
        </w:tabs>
        <w:spacing w:line="260" w:lineRule="exact"/>
        <w:rPr>
          <w:rFonts w:asciiTheme="minorHAnsi" w:hAnsiTheme="minorHAnsi" w:cstheme="minorHAnsi"/>
          <w:sz w:val="22"/>
          <w:szCs w:val="22"/>
        </w:rPr>
      </w:pPr>
      <w:r w:rsidRPr="00DB46D6">
        <w:rPr>
          <w:rFonts w:asciiTheme="minorHAnsi" w:hAnsiTheme="minorHAnsi" w:cstheme="minorHAnsi"/>
          <w:sz w:val="22"/>
          <w:szCs w:val="22"/>
          <w:lang w:bidi="it-IT"/>
        </w:rPr>
        <w:t>Aprire SQL Server Management Studio e connettersi all'istanza del motore di database di SQL Server.</w:t>
      </w:r>
    </w:p>
    <w:p w14:paraId="57DBCA5F" w14:textId="77777777" w:rsidR="00FE68B1" w:rsidRPr="00DB46D6" w:rsidRDefault="00FE68B1" w:rsidP="00FE68B1">
      <w:pPr>
        <w:pStyle w:val="NumberedList1"/>
        <w:numPr>
          <w:ilvl w:val="0"/>
          <w:numId w:val="19"/>
        </w:numPr>
        <w:tabs>
          <w:tab w:val="left" w:pos="360"/>
        </w:tabs>
        <w:spacing w:line="260" w:lineRule="exact"/>
        <w:rPr>
          <w:rFonts w:asciiTheme="minorHAnsi" w:hAnsiTheme="minorHAnsi" w:cstheme="minorHAnsi"/>
          <w:sz w:val="22"/>
          <w:szCs w:val="22"/>
        </w:rPr>
      </w:pPr>
      <w:r w:rsidRPr="00DB46D6">
        <w:rPr>
          <w:rFonts w:asciiTheme="minorHAnsi" w:hAnsiTheme="minorHAnsi" w:cstheme="minorHAnsi"/>
          <w:sz w:val="22"/>
          <w:szCs w:val="22"/>
          <w:lang w:bidi="it-IT"/>
        </w:rPr>
        <w:t>In SQL Server Management Studio creare un account di accesso per "</w:t>
      </w:r>
      <w:r w:rsidRPr="00DB46D6">
        <w:rPr>
          <w:rStyle w:val="UserInputNon-localizable"/>
          <w:rFonts w:asciiTheme="minorHAnsi" w:hAnsiTheme="minorHAnsi" w:cstheme="minorHAnsi"/>
          <w:sz w:val="22"/>
          <w:szCs w:val="22"/>
          <w:lang w:bidi="it-IT"/>
        </w:rPr>
        <w:t>SQLMPLowPriv"</w:t>
      </w:r>
      <w:r w:rsidRPr="00DB46D6">
        <w:rPr>
          <w:rFonts w:asciiTheme="minorHAnsi" w:hAnsiTheme="minorHAnsi" w:cstheme="minorHAnsi"/>
          <w:sz w:val="22"/>
          <w:szCs w:val="22"/>
          <w:lang w:bidi="it-IT"/>
        </w:rPr>
        <w:t xml:space="preserve"> per ogni istanza del motore di database di SQL Server in esecuzione in un server monitorato e concedere le autorizzazioni seguenti:</w:t>
      </w:r>
    </w:p>
    <w:p w14:paraId="25EF877D" w14:textId="77777777" w:rsidR="00FE68B1" w:rsidRPr="00DB46D6" w:rsidRDefault="00FE68B1" w:rsidP="00FE68B1">
      <w:pPr>
        <w:pStyle w:val="NumberedList2"/>
        <w:numPr>
          <w:ilvl w:val="1"/>
          <w:numId w:val="19"/>
        </w:numPr>
        <w:tabs>
          <w:tab w:val="left" w:pos="720"/>
        </w:tabs>
        <w:spacing w:line="260" w:lineRule="exact"/>
        <w:ind w:left="720"/>
        <w:rPr>
          <w:rFonts w:asciiTheme="minorHAnsi" w:hAnsiTheme="minorHAnsi" w:cstheme="minorHAnsi"/>
          <w:sz w:val="22"/>
          <w:szCs w:val="22"/>
        </w:rPr>
      </w:pPr>
      <w:r w:rsidRPr="00DB46D6">
        <w:rPr>
          <w:rFonts w:asciiTheme="minorHAnsi" w:hAnsiTheme="minorHAnsi" w:cstheme="minorHAnsi"/>
          <w:sz w:val="22"/>
          <w:szCs w:val="22"/>
          <w:lang w:bidi="it-IT"/>
        </w:rPr>
        <w:t>VIEW SERVER STATE</w:t>
      </w:r>
    </w:p>
    <w:p w14:paraId="712D8C3E" w14:textId="77777777" w:rsidR="00FE68B1" w:rsidRPr="00DB46D6" w:rsidRDefault="00FE68B1" w:rsidP="00FE68B1">
      <w:pPr>
        <w:pStyle w:val="NumberedList2"/>
        <w:numPr>
          <w:ilvl w:val="1"/>
          <w:numId w:val="19"/>
        </w:numPr>
        <w:tabs>
          <w:tab w:val="left" w:pos="720"/>
        </w:tabs>
        <w:spacing w:line="260" w:lineRule="exact"/>
        <w:ind w:left="720"/>
        <w:rPr>
          <w:rFonts w:asciiTheme="minorHAnsi" w:hAnsiTheme="minorHAnsi" w:cstheme="minorHAnsi"/>
          <w:sz w:val="22"/>
          <w:szCs w:val="22"/>
        </w:rPr>
      </w:pPr>
      <w:r w:rsidRPr="00DB46D6">
        <w:rPr>
          <w:rFonts w:asciiTheme="minorHAnsi" w:hAnsiTheme="minorHAnsi" w:cstheme="minorHAnsi"/>
          <w:sz w:val="22"/>
          <w:szCs w:val="22"/>
          <w:lang w:bidi="it-IT"/>
        </w:rPr>
        <w:t>VIEW ANY DATABASE</w:t>
      </w:r>
    </w:p>
    <w:p w14:paraId="7B6A0B73" w14:textId="77777777" w:rsidR="00FE68B1" w:rsidRPr="00DB46D6" w:rsidRDefault="00FE68B1" w:rsidP="00FE68B1">
      <w:pPr>
        <w:pStyle w:val="NumberedList2"/>
        <w:numPr>
          <w:ilvl w:val="1"/>
          <w:numId w:val="19"/>
        </w:numPr>
        <w:tabs>
          <w:tab w:val="left" w:pos="720"/>
        </w:tabs>
        <w:spacing w:line="260" w:lineRule="exact"/>
        <w:ind w:left="720"/>
        <w:rPr>
          <w:rFonts w:asciiTheme="minorHAnsi" w:hAnsiTheme="minorHAnsi" w:cstheme="minorHAnsi"/>
          <w:sz w:val="22"/>
          <w:szCs w:val="22"/>
        </w:rPr>
      </w:pPr>
      <w:r w:rsidRPr="00DB46D6">
        <w:rPr>
          <w:rFonts w:asciiTheme="minorHAnsi" w:hAnsiTheme="minorHAnsi" w:cstheme="minorHAnsi"/>
          <w:sz w:val="22"/>
          <w:szCs w:val="22"/>
          <w:lang w:bidi="it-IT"/>
        </w:rPr>
        <w:t>VIEW ANY DEFINITION</w:t>
      </w:r>
    </w:p>
    <w:p w14:paraId="2E462E65" w14:textId="77777777" w:rsidR="00FE68B1" w:rsidRDefault="00FE68B1" w:rsidP="00FE68B1">
      <w:pPr>
        <w:pStyle w:val="NumberedList2"/>
        <w:numPr>
          <w:ilvl w:val="1"/>
          <w:numId w:val="19"/>
        </w:numPr>
        <w:tabs>
          <w:tab w:val="left" w:pos="720"/>
        </w:tabs>
        <w:spacing w:line="260" w:lineRule="exact"/>
        <w:ind w:left="720"/>
        <w:rPr>
          <w:rFonts w:asciiTheme="minorHAnsi" w:hAnsiTheme="minorHAnsi" w:cstheme="minorHAnsi"/>
          <w:sz w:val="22"/>
          <w:szCs w:val="22"/>
        </w:rPr>
      </w:pPr>
      <w:r w:rsidRPr="00DB46D6">
        <w:rPr>
          <w:rFonts w:asciiTheme="minorHAnsi" w:hAnsiTheme="minorHAnsi" w:cstheme="minorHAnsi"/>
          <w:sz w:val="22"/>
          <w:szCs w:val="22"/>
          <w:lang w:bidi="it-IT"/>
        </w:rPr>
        <w:t>EXECUTE ON xp_readerrorlog</w:t>
      </w:r>
    </w:p>
    <w:p w14:paraId="556E96A8" w14:textId="77777777" w:rsidR="00FE68B1" w:rsidRPr="0047061C" w:rsidRDefault="00FE68B1" w:rsidP="00FE68B1">
      <w:pPr>
        <w:pStyle w:val="SampleCode"/>
        <w:ind w:left="360"/>
      </w:pPr>
      <w:r w:rsidRPr="0047061C">
        <w:rPr>
          <w:lang w:bidi="it-IT"/>
        </w:rPr>
        <w:t>use master</w:t>
      </w:r>
    </w:p>
    <w:p w14:paraId="0E968D31" w14:textId="77777777" w:rsidR="00FE68B1" w:rsidRPr="0047061C" w:rsidRDefault="00FE68B1" w:rsidP="00FE68B1">
      <w:pPr>
        <w:pStyle w:val="SampleCode"/>
        <w:ind w:left="360"/>
      </w:pPr>
      <w:r w:rsidRPr="0047061C">
        <w:rPr>
          <w:lang w:bidi="it-IT"/>
        </w:rPr>
        <w:t>GO</w:t>
      </w:r>
    </w:p>
    <w:p w14:paraId="40B34254" w14:textId="77777777" w:rsidR="00FE68B1" w:rsidRPr="0047061C" w:rsidRDefault="00FE68B1" w:rsidP="00FE68B1">
      <w:pPr>
        <w:pStyle w:val="SampleCode"/>
        <w:ind w:left="360"/>
      </w:pPr>
      <w:r w:rsidRPr="0047061C">
        <w:rPr>
          <w:lang w:bidi="it-IT"/>
        </w:rPr>
        <w:lastRenderedPageBreak/>
        <w:t>GRANT VIEW server state to [SQLMPLowPriv]</w:t>
      </w:r>
    </w:p>
    <w:p w14:paraId="38046CD4" w14:textId="77777777" w:rsidR="00FE68B1" w:rsidRPr="0047061C" w:rsidRDefault="00FE68B1" w:rsidP="00FE68B1">
      <w:pPr>
        <w:pStyle w:val="SampleCode"/>
        <w:ind w:left="360"/>
      </w:pPr>
      <w:r w:rsidRPr="0047061C">
        <w:rPr>
          <w:lang w:bidi="it-IT"/>
        </w:rPr>
        <w:t>GRANT VIEW any definition to [SQLMPLowPriv]</w:t>
      </w:r>
    </w:p>
    <w:p w14:paraId="1CCFD277" w14:textId="77777777" w:rsidR="00FE68B1" w:rsidRPr="0047061C" w:rsidRDefault="00FE68B1" w:rsidP="00FE68B1">
      <w:pPr>
        <w:pStyle w:val="SampleCode"/>
        <w:ind w:left="360"/>
      </w:pPr>
      <w:r w:rsidRPr="0047061C">
        <w:rPr>
          <w:lang w:bidi="it-IT"/>
        </w:rPr>
        <w:t>GRANT VIEW any database to [SQLMPLowPriv]</w:t>
      </w:r>
    </w:p>
    <w:p w14:paraId="6BC9E3B6" w14:textId="77777777" w:rsidR="00FE68B1" w:rsidRDefault="00FE68B1" w:rsidP="00FE68B1">
      <w:pPr>
        <w:pStyle w:val="SampleCode"/>
        <w:ind w:left="360"/>
      </w:pPr>
      <w:r w:rsidRPr="0047061C">
        <w:rPr>
          <w:lang w:bidi="it-IT"/>
        </w:rPr>
        <w:t>GRANT EXECUTE ON xp_readerrorlog TO [SQLMPLowPriv]</w:t>
      </w:r>
    </w:p>
    <w:p w14:paraId="3B31BE12" w14:textId="77777777" w:rsidR="00FE68B1" w:rsidRPr="00DB46D6" w:rsidRDefault="00FE68B1" w:rsidP="00FE68B1">
      <w:pPr>
        <w:pStyle w:val="NumberedList2"/>
        <w:numPr>
          <w:ilvl w:val="0"/>
          <w:numId w:val="0"/>
        </w:numPr>
        <w:tabs>
          <w:tab w:val="left" w:pos="720"/>
        </w:tabs>
        <w:spacing w:line="260" w:lineRule="exact"/>
        <w:ind w:left="720" w:hanging="360"/>
        <w:rPr>
          <w:rFonts w:asciiTheme="minorHAnsi" w:hAnsiTheme="minorHAnsi" w:cstheme="minorHAnsi"/>
          <w:sz w:val="22"/>
          <w:szCs w:val="22"/>
        </w:rPr>
      </w:pPr>
    </w:p>
    <w:p w14:paraId="7E55833D" w14:textId="77777777" w:rsidR="00FE68B1" w:rsidRDefault="00FE68B1" w:rsidP="00FE68B1">
      <w:pPr>
        <w:pStyle w:val="NumberedList1"/>
        <w:numPr>
          <w:ilvl w:val="0"/>
          <w:numId w:val="19"/>
        </w:numPr>
        <w:tabs>
          <w:tab w:val="left" w:pos="360"/>
        </w:tabs>
        <w:spacing w:line="260" w:lineRule="exact"/>
        <w:rPr>
          <w:rFonts w:asciiTheme="minorHAnsi" w:hAnsiTheme="minorHAnsi" w:cstheme="minorHAnsi"/>
          <w:sz w:val="22"/>
          <w:szCs w:val="22"/>
        </w:rPr>
      </w:pPr>
      <w:r w:rsidRPr="00DB46D6">
        <w:rPr>
          <w:rFonts w:asciiTheme="minorHAnsi" w:hAnsiTheme="minorHAnsi" w:cstheme="minorHAnsi"/>
          <w:sz w:val="22"/>
          <w:szCs w:val="22"/>
          <w:lang w:bidi="it-IT"/>
        </w:rPr>
        <w:t xml:space="preserve">Creare un utente </w:t>
      </w:r>
      <w:r w:rsidRPr="00DB46D6">
        <w:rPr>
          <w:rStyle w:val="UserInputNon-localizable"/>
          <w:rFonts w:asciiTheme="minorHAnsi" w:hAnsiTheme="minorHAnsi" w:cstheme="minorHAnsi"/>
          <w:sz w:val="22"/>
          <w:szCs w:val="22"/>
          <w:lang w:bidi="it-IT"/>
        </w:rPr>
        <w:t>SQLMPLowPriv</w:t>
      </w:r>
      <w:r w:rsidRPr="00DB46D6">
        <w:rPr>
          <w:rFonts w:asciiTheme="minorHAnsi" w:hAnsiTheme="minorHAnsi" w:cstheme="minorHAnsi"/>
          <w:sz w:val="22"/>
          <w:szCs w:val="22"/>
          <w:lang w:bidi="it-IT"/>
        </w:rPr>
        <w:t xml:space="preserve"> in ogni database utente, master, msdb e modello. Collegare gli utenti </w:t>
      </w:r>
      <w:r w:rsidRPr="00DB46D6">
        <w:rPr>
          <w:rStyle w:val="UserInputNon-localizable"/>
          <w:rFonts w:asciiTheme="minorHAnsi" w:hAnsiTheme="minorHAnsi" w:cstheme="minorHAnsi"/>
          <w:sz w:val="22"/>
          <w:szCs w:val="22"/>
          <w:lang w:bidi="it-IT"/>
        </w:rPr>
        <w:t xml:space="preserve">SQLMPLowPriv </w:t>
      </w:r>
      <w:r w:rsidRPr="00DB46D6">
        <w:rPr>
          <w:rStyle w:val="UserInputNon-localizable"/>
          <w:rFonts w:asciiTheme="minorHAnsi" w:hAnsiTheme="minorHAnsi" w:cstheme="minorHAnsi"/>
          <w:b w:val="0"/>
          <w:sz w:val="22"/>
          <w:szCs w:val="22"/>
          <w:lang w:bidi="it-IT"/>
        </w:rPr>
        <w:t xml:space="preserve">all'account di accesso </w:t>
      </w:r>
      <w:r w:rsidRPr="00DB46D6">
        <w:rPr>
          <w:rStyle w:val="UserInputNon-localizable"/>
          <w:rFonts w:asciiTheme="minorHAnsi" w:hAnsiTheme="minorHAnsi" w:cstheme="minorHAnsi"/>
          <w:sz w:val="22"/>
          <w:szCs w:val="22"/>
          <w:lang w:bidi="it-IT"/>
        </w:rPr>
        <w:t>SQLMPLowPriv.</w:t>
      </w:r>
      <w:r w:rsidRPr="00DB46D6">
        <w:rPr>
          <w:rFonts w:asciiTheme="minorHAnsi" w:hAnsiTheme="minorHAnsi" w:cstheme="minorHAnsi"/>
          <w:sz w:val="22"/>
          <w:szCs w:val="22"/>
          <w:lang w:bidi="it-IT"/>
        </w:rPr>
        <w:t xml:space="preserve"> Se si aggiunge l'utente nel database modello, verrà creato automaticamente un utente </w:t>
      </w:r>
      <w:r w:rsidRPr="00DB46D6">
        <w:rPr>
          <w:rStyle w:val="UserInputNon-localizable"/>
          <w:rFonts w:asciiTheme="minorHAnsi" w:hAnsiTheme="minorHAnsi" w:cstheme="minorHAnsi"/>
          <w:sz w:val="22"/>
          <w:szCs w:val="22"/>
          <w:lang w:bidi="it-IT"/>
        </w:rPr>
        <w:t>SQLMPLowPriv</w:t>
      </w:r>
      <w:r w:rsidRPr="00DB46D6">
        <w:rPr>
          <w:rFonts w:asciiTheme="minorHAnsi" w:hAnsiTheme="minorHAnsi" w:cstheme="minorHAnsi"/>
          <w:sz w:val="22"/>
          <w:szCs w:val="22"/>
          <w:lang w:bidi="it-IT"/>
        </w:rPr>
        <w:t xml:space="preserve"> in ogni database futuro creato dall'utente. Sarà necessario specificare manualmente l'utente per tutti i database che verranno collegati o ripristinati in futuro.</w:t>
      </w:r>
    </w:p>
    <w:p w14:paraId="3198BF09" w14:textId="77777777" w:rsidR="00FE68B1" w:rsidRPr="0047061C" w:rsidRDefault="00FE68B1" w:rsidP="00FE68B1">
      <w:pPr>
        <w:pStyle w:val="SampleCode"/>
        <w:ind w:left="360"/>
      </w:pPr>
      <w:r w:rsidRPr="0047061C">
        <w:rPr>
          <w:lang w:bidi="it-IT"/>
        </w:rPr>
        <w:t>use master</w:t>
      </w:r>
    </w:p>
    <w:p w14:paraId="4BE58A1F" w14:textId="77777777" w:rsidR="00FE68B1" w:rsidRPr="00E74462" w:rsidRDefault="00FE68B1" w:rsidP="00FE68B1">
      <w:pPr>
        <w:pStyle w:val="SampleCode"/>
        <w:ind w:left="360"/>
      </w:pPr>
      <w:r w:rsidRPr="0047061C">
        <w:rPr>
          <w:lang w:bidi="it-IT"/>
        </w:rPr>
        <w:t>GO</w:t>
      </w:r>
    </w:p>
    <w:p w14:paraId="3FF09689" w14:textId="77777777" w:rsidR="00FE68B1" w:rsidRPr="00F618ED" w:rsidRDefault="00FE68B1" w:rsidP="00FE68B1">
      <w:pPr>
        <w:pStyle w:val="SampleCode"/>
        <w:ind w:left="360"/>
      </w:pPr>
      <w:r w:rsidRPr="00F618ED">
        <w:rPr>
          <w:lang w:bidi="it-IT"/>
        </w:rPr>
        <w:t>CREATE USER [SQLMPLowPriv] FOR LOGIN [SQLMPLowPriv]</w:t>
      </w:r>
    </w:p>
    <w:p w14:paraId="0BCBE65B" w14:textId="77777777" w:rsidR="00FE68B1" w:rsidRPr="00DB46D6" w:rsidRDefault="00FE68B1" w:rsidP="00FE68B1">
      <w:pPr>
        <w:pStyle w:val="NumberedList1"/>
        <w:numPr>
          <w:ilvl w:val="0"/>
          <w:numId w:val="0"/>
        </w:numPr>
        <w:tabs>
          <w:tab w:val="left" w:pos="360"/>
        </w:tabs>
        <w:spacing w:line="260" w:lineRule="exact"/>
        <w:ind w:left="360" w:hanging="360"/>
        <w:rPr>
          <w:rFonts w:asciiTheme="minorHAnsi" w:hAnsiTheme="minorHAnsi" w:cstheme="minorHAnsi"/>
          <w:sz w:val="22"/>
          <w:szCs w:val="22"/>
        </w:rPr>
      </w:pPr>
    </w:p>
    <w:p w14:paraId="2850E9B5" w14:textId="77777777" w:rsidR="00FE68B1" w:rsidRPr="00DB46D6" w:rsidRDefault="00FE68B1" w:rsidP="00FE68B1">
      <w:pPr>
        <w:pStyle w:val="NumberedList1"/>
        <w:numPr>
          <w:ilvl w:val="0"/>
          <w:numId w:val="19"/>
        </w:numPr>
        <w:tabs>
          <w:tab w:val="left" w:pos="360"/>
        </w:tabs>
        <w:spacing w:line="260" w:lineRule="exact"/>
        <w:rPr>
          <w:rFonts w:asciiTheme="minorHAnsi" w:hAnsiTheme="minorHAnsi" w:cstheme="minorHAnsi"/>
          <w:sz w:val="22"/>
          <w:szCs w:val="22"/>
        </w:rPr>
      </w:pPr>
      <w:r w:rsidRPr="00DB46D6">
        <w:rPr>
          <w:rFonts w:asciiTheme="minorHAnsi" w:hAnsiTheme="minorHAnsi" w:cstheme="minorHAnsi"/>
          <w:sz w:val="22"/>
          <w:szCs w:val="22"/>
          <w:lang w:bidi="it-IT"/>
        </w:rPr>
        <w:t xml:space="preserve">Per il database msdb concedere a un utente </w:t>
      </w:r>
      <w:r w:rsidRPr="00DB46D6">
        <w:rPr>
          <w:rStyle w:val="UserInputNon-localizable"/>
          <w:rFonts w:asciiTheme="minorHAnsi" w:hAnsiTheme="minorHAnsi" w:cstheme="minorHAnsi"/>
          <w:sz w:val="22"/>
          <w:szCs w:val="22"/>
          <w:lang w:bidi="it-IT"/>
        </w:rPr>
        <w:t>SQLMPLowPriv</w:t>
      </w:r>
      <w:r w:rsidRPr="00DB46D6">
        <w:rPr>
          <w:rFonts w:asciiTheme="minorHAnsi" w:hAnsiTheme="minorHAnsi" w:cstheme="minorHAnsi"/>
          <w:sz w:val="22"/>
          <w:szCs w:val="22"/>
          <w:lang w:bidi="it-IT"/>
        </w:rPr>
        <w:t xml:space="preserve"> le autorizzazioni seguenti:</w:t>
      </w:r>
    </w:p>
    <w:p w14:paraId="43228485" w14:textId="77777777" w:rsidR="00FE68B1" w:rsidRPr="00DB46D6" w:rsidRDefault="00FE68B1" w:rsidP="00FE68B1">
      <w:pPr>
        <w:pStyle w:val="NumberedList1"/>
        <w:numPr>
          <w:ilvl w:val="1"/>
          <w:numId w:val="19"/>
        </w:numPr>
        <w:tabs>
          <w:tab w:val="left" w:pos="360"/>
        </w:tabs>
        <w:spacing w:line="260" w:lineRule="exact"/>
        <w:ind w:left="720"/>
        <w:rPr>
          <w:rFonts w:asciiTheme="minorHAnsi" w:hAnsiTheme="minorHAnsi" w:cstheme="minorHAnsi"/>
          <w:sz w:val="22"/>
          <w:szCs w:val="22"/>
        </w:rPr>
      </w:pPr>
      <w:r w:rsidRPr="00DB46D6">
        <w:rPr>
          <w:rFonts w:asciiTheme="minorHAnsi" w:hAnsiTheme="minorHAnsi" w:cstheme="minorHAnsi"/>
          <w:sz w:val="22"/>
          <w:szCs w:val="22"/>
          <w:lang w:bidi="it-IT"/>
        </w:rPr>
        <w:t xml:space="preserve">EXECUTE ON msdb.dbo.sp_help_job </w:t>
      </w:r>
    </w:p>
    <w:p w14:paraId="1E42ABE6" w14:textId="77777777" w:rsidR="00FE68B1" w:rsidRPr="00DB46D6" w:rsidRDefault="00FE68B1" w:rsidP="00FE68B1">
      <w:pPr>
        <w:pStyle w:val="NumberedList1"/>
        <w:numPr>
          <w:ilvl w:val="1"/>
          <w:numId w:val="19"/>
        </w:numPr>
        <w:tabs>
          <w:tab w:val="left" w:pos="360"/>
        </w:tabs>
        <w:spacing w:line="260" w:lineRule="exact"/>
        <w:ind w:left="720"/>
        <w:rPr>
          <w:rFonts w:asciiTheme="minorHAnsi" w:hAnsiTheme="minorHAnsi" w:cstheme="minorHAnsi"/>
          <w:sz w:val="22"/>
          <w:szCs w:val="22"/>
        </w:rPr>
      </w:pPr>
      <w:r w:rsidRPr="00DB46D6">
        <w:rPr>
          <w:rFonts w:asciiTheme="minorHAnsi" w:hAnsiTheme="minorHAnsi" w:cstheme="minorHAnsi"/>
          <w:sz w:val="22"/>
          <w:szCs w:val="22"/>
          <w:lang w:bidi="it-IT"/>
        </w:rPr>
        <w:t xml:space="preserve">EXECUTE ON msdb.dbo.sp_help_jobactivity </w:t>
      </w:r>
    </w:p>
    <w:p w14:paraId="7EC95843" w14:textId="77777777" w:rsidR="00FE68B1" w:rsidRPr="00DB46D6" w:rsidRDefault="00FE68B1" w:rsidP="00FE68B1">
      <w:pPr>
        <w:pStyle w:val="NumberedList1"/>
        <w:numPr>
          <w:ilvl w:val="1"/>
          <w:numId w:val="19"/>
        </w:numPr>
        <w:tabs>
          <w:tab w:val="left" w:pos="360"/>
        </w:tabs>
        <w:spacing w:line="260" w:lineRule="exact"/>
        <w:ind w:left="720"/>
        <w:rPr>
          <w:rFonts w:asciiTheme="minorHAnsi" w:hAnsiTheme="minorHAnsi" w:cstheme="minorHAnsi"/>
          <w:sz w:val="22"/>
          <w:szCs w:val="22"/>
        </w:rPr>
      </w:pPr>
      <w:r w:rsidRPr="00DB46D6">
        <w:rPr>
          <w:rFonts w:asciiTheme="minorHAnsi" w:hAnsiTheme="minorHAnsi" w:cstheme="minorHAnsi"/>
          <w:sz w:val="22"/>
          <w:szCs w:val="22"/>
          <w:lang w:bidi="it-IT"/>
        </w:rPr>
        <w:t xml:space="preserve">SELECT ON sysjobs_view </w:t>
      </w:r>
    </w:p>
    <w:p w14:paraId="0D4C0E02" w14:textId="77777777" w:rsidR="00FE68B1" w:rsidRPr="00DB46D6" w:rsidRDefault="00FE68B1" w:rsidP="00FE68B1">
      <w:pPr>
        <w:pStyle w:val="NumberedList1"/>
        <w:numPr>
          <w:ilvl w:val="1"/>
          <w:numId w:val="19"/>
        </w:numPr>
        <w:tabs>
          <w:tab w:val="left" w:pos="360"/>
        </w:tabs>
        <w:spacing w:line="260" w:lineRule="exact"/>
        <w:ind w:left="720"/>
        <w:rPr>
          <w:rFonts w:asciiTheme="minorHAnsi" w:hAnsiTheme="minorHAnsi" w:cstheme="minorHAnsi"/>
          <w:sz w:val="22"/>
          <w:szCs w:val="22"/>
        </w:rPr>
      </w:pPr>
      <w:r w:rsidRPr="00DB46D6">
        <w:rPr>
          <w:rFonts w:asciiTheme="minorHAnsi" w:hAnsiTheme="minorHAnsi" w:cstheme="minorHAnsi"/>
          <w:sz w:val="22"/>
          <w:szCs w:val="22"/>
          <w:lang w:bidi="it-IT"/>
        </w:rPr>
        <w:t xml:space="preserve">SELECT ON sysschedules </w:t>
      </w:r>
    </w:p>
    <w:p w14:paraId="39C22C62" w14:textId="77777777" w:rsidR="00FE68B1" w:rsidRPr="00DB46D6" w:rsidRDefault="00FE68B1" w:rsidP="00FE68B1">
      <w:pPr>
        <w:pStyle w:val="NumberedList1"/>
        <w:numPr>
          <w:ilvl w:val="1"/>
          <w:numId w:val="19"/>
        </w:numPr>
        <w:tabs>
          <w:tab w:val="left" w:pos="360"/>
        </w:tabs>
        <w:spacing w:line="260" w:lineRule="exact"/>
        <w:ind w:left="720"/>
        <w:rPr>
          <w:rFonts w:asciiTheme="minorHAnsi" w:hAnsiTheme="minorHAnsi" w:cstheme="minorHAnsi"/>
          <w:sz w:val="22"/>
          <w:szCs w:val="22"/>
        </w:rPr>
      </w:pPr>
      <w:r w:rsidRPr="00DB46D6">
        <w:rPr>
          <w:rFonts w:asciiTheme="minorHAnsi" w:hAnsiTheme="minorHAnsi" w:cstheme="minorHAnsi"/>
          <w:sz w:val="22"/>
          <w:szCs w:val="22"/>
          <w:lang w:bidi="it-IT"/>
        </w:rPr>
        <w:t xml:space="preserve">SELECT ON sysjobschedules </w:t>
      </w:r>
    </w:p>
    <w:p w14:paraId="692D7448" w14:textId="77777777" w:rsidR="00FE68B1" w:rsidRPr="00DB46D6" w:rsidRDefault="00FE68B1" w:rsidP="00FE68B1">
      <w:pPr>
        <w:pStyle w:val="NumberedList1"/>
        <w:numPr>
          <w:ilvl w:val="1"/>
          <w:numId w:val="19"/>
        </w:numPr>
        <w:tabs>
          <w:tab w:val="left" w:pos="360"/>
        </w:tabs>
        <w:spacing w:line="260" w:lineRule="exact"/>
        <w:ind w:left="720"/>
        <w:rPr>
          <w:rFonts w:asciiTheme="minorHAnsi" w:hAnsiTheme="minorHAnsi" w:cstheme="minorHAnsi"/>
          <w:sz w:val="22"/>
          <w:szCs w:val="22"/>
        </w:rPr>
      </w:pPr>
      <w:r w:rsidRPr="00DB46D6">
        <w:rPr>
          <w:rFonts w:asciiTheme="minorHAnsi" w:hAnsiTheme="minorHAnsi" w:cstheme="minorHAnsi"/>
          <w:sz w:val="22"/>
          <w:szCs w:val="22"/>
          <w:lang w:bidi="it-IT"/>
        </w:rPr>
        <w:t xml:space="preserve">SELECT ON log_shipping_monitor_history_detail </w:t>
      </w:r>
    </w:p>
    <w:p w14:paraId="0FD2CF57" w14:textId="77777777" w:rsidR="00FE68B1" w:rsidRPr="00DB46D6" w:rsidRDefault="00FE68B1" w:rsidP="00FE68B1">
      <w:pPr>
        <w:pStyle w:val="NumberedList1"/>
        <w:numPr>
          <w:ilvl w:val="1"/>
          <w:numId w:val="19"/>
        </w:numPr>
        <w:tabs>
          <w:tab w:val="left" w:pos="360"/>
        </w:tabs>
        <w:spacing w:line="260" w:lineRule="exact"/>
        <w:ind w:left="720"/>
        <w:rPr>
          <w:rFonts w:asciiTheme="minorHAnsi" w:hAnsiTheme="minorHAnsi" w:cstheme="minorHAnsi"/>
          <w:sz w:val="22"/>
          <w:szCs w:val="22"/>
        </w:rPr>
      </w:pPr>
      <w:r w:rsidRPr="00DB46D6">
        <w:rPr>
          <w:rFonts w:asciiTheme="minorHAnsi" w:hAnsiTheme="minorHAnsi" w:cstheme="minorHAnsi"/>
          <w:sz w:val="22"/>
          <w:szCs w:val="22"/>
          <w:lang w:bidi="it-IT"/>
        </w:rPr>
        <w:t xml:space="preserve">SELECT ON log_shipping_monitor_secondary </w:t>
      </w:r>
    </w:p>
    <w:p w14:paraId="256906A3" w14:textId="77777777" w:rsidR="00FE68B1" w:rsidRPr="00DB46D6" w:rsidRDefault="00FE68B1" w:rsidP="00FE68B1">
      <w:pPr>
        <w:pStyle w:val="NumberedList1"/>
        <w:numPr>
          <w:ilvl w:val="1"/>
          <w:numId w:val="19"/>
        </w:numPr>
        <w:tabs>
          <w:tab w:val="left" w:pos="360"/>
        </w:tabs>
        <w:spacing w:line="260" w:lineRule="exact"/>
        <w:ind w:left="720"/>
        <w:rPr>
          <w:rFonts w:asciiTheme="minorHAnsi" w:hAnsiTheme="minorHAnsi" w:cstheme="minorHAnsi"/>
          <w:sz w:val="22"/>
          <w:szCs w:val="22"/>
        </w:rPr>
      </w:pPr>
      <w:r w:rsidRPr="00DB46D6">
        <w:rPr>
          <w:rFonts w:asciiTheme="minorHAnsi" w:hAnsiTheme="minorHAnsi" w:cstheme="minorHAnsi"/>
          <w:sz w:val="22"/>
          <w:szCs w:val="22"/>
          <w:lang w:bidi="it-IT"/>
        </w:rPr>
        <w:t xml:space="preserve">SELECT ON log_shipping_secondary_databases </w:t>
      </w:r>
    </w:p>
    <w:p w14:paraId="49306060" w14:textId="77777777" w:rsidR="00FE68B1" w:rsidRPr="00DB46D6" w:rsidRDefault="00FE68B1" w:rsidP="00FE68B1">
      <w:pPr>
        <w:pStyle w:val="NumberedList1"/>
        <w:numPr>
          <w:ilvl w:val="1"/>
          <w:numId w:val="19"/>
        </w:numPr>
        <w:tabs>
          <w:tab w:val="left" w:pos="360"/>
        </w:tabs>
        <w:spacing w:line="260" w:lineRule="exact"/>
        <w:ind w:left="720"/>
        <w:rPr>
          <w:rFonts w:asciiTheme="minorHAnsi" w:hAnsiTheme="minorHAnsi" w:cstheme="minorHAnsi"/>
          <w:sz w:val="22"/>
          <w:szCs w:val="22"/>
        </w:rPr>
      </w:pPr>
      <w:r w:rsidRPr="00DB46D6">
        <w:rPr>
          <w:rFonts w:asciiTheme="minorHAnsi" w:hAnsiTheme="minorHAnsi" w:cstheme="minorHAnsi"/>
          <w:sz w:val="22"/>
          <w:szCs w:val="22"/>
          <w:lang w:bidi="it-IT"/>
        </w:rPr>
        <w:t xml:space="preserve">SELECT ON log_shipping_monitor_primary </w:t>
      </w:r>
    </w:p>
    <w:p w14:paraId="5FEE0F73" w14:textId="77777777" w:rsidR="00FE68B1" w:rsidRPr="00DB46D6" w:rsidRDefault="00FE68B1" w:rsidP="00FE68B1">
      <w:pPr>
        <w:pStyle w:val="NumberedList1"/>
        <w:numPr>
          <w:ilvl w:val="1"/>
          <w:numId w:val="19"/>
        </w:numPr>
        <w:tabs>
          <w:tab w:val="left" w:pos="360"/>
        </w:tabs>
        <w:spacing w:line="260" w:lineRule="exact"/>
        <w:ind w:left="720"/>
        <w:rPr>
          <w:rFonts w:asciiTheme="minorHAnsi" w:hAnsiTheme="minorHAnsi" w:cstheme="minorHAnsi"/>
          <w:sz w:val="22"/>
          <w:szCs w:val="22"/>
        </w:rPr>
      </w:pPr>
      <w:r w:rsidRPr="00DB46D6">
        <w:rPr>
          <w:rFonts w:asciiTheme="minorHAnsi" w:hAnsiTheme="minorHAnsi" w:cstheme="minorHAnsi"/>
          <w:sz w:val="22"/>
          <w:szCs w:val="22"/>
          <w:lang w:bidi="it-IT"/>
        </w:rPr>
        <w:t xml:space="preserve">SELECT ON log_shipping_primary_databases </w:t>
      </w:r>
    </w:p>
    <w:p w14:paraId="4AD3A10B" w14:textId="77777777" w:rsidR="00FE68B1" w:rsidRPr="00DB46D6" w:rsidRDefault="00FE68B1" w:rsidP="00FE68B1">
      <w:pPr>
        <w:autoSpaceDE w:val="0"/>
        <w:autoSpaceDN w:val="0"/>
        <w:adjustRightInd w:val="0"/>
        <w:spacing w:before="0" w:after="0" w:line="240" w:lineRule="auto"/>
        <w:jc w:val="left"/>
        <w:rPr>
          <w:rFonts w:asciiTheme="minorHAnsi" w:eastAsiaTheme="minorHAnsi" w:hAnsiTheme="minorHAnsi" w:cstheme="minorHAnsi"/>
          <w:color w:val="000000"/>
          <w:kern w:val="0"/>
          <w:sz w:val="22"/>
          <w:szCs w:val="22"/>
          <w:highlight w:val="white"/>
        </w:rPr>
      </w:pPr>
    </w:p>
    <w:p w14:paraId="33D5FCE9" w14:textId="77777777" w:rsidR="00FE68B1" w:rsidRPr="004D2E5D" w:rsidRDefault="00FE68B1" w:rsidP="00FE68B1">
      <w:pPr>
        <w:pStyle w:val="SampleCode"/>
        <w:ind w:left="360"/>
      </w:pPr>
      <w:r w:rsidRPr="004D2E5D">
        <w:rPr>
          <w:lang w:bidi="it-IT"/>
        </w:rPr>
        <w:t>use master</w:t>
      </w:r>
    </w:p>
    <w:p w14:paraId="33544F49" w14:textId="77777777" w:rsidR="00FE68B1" w:rsidRPr="004D2E5D" w:rsidRDefault="00FE68B1" w:rsidP="00FE68B1">
      <w:pPr>
        <w:pStyle w:val="SampleCode"/>
        <w:ind w:left="360"/>
      </w:pPr>
      <w:r w:rsidRPr="004D2E5D">
        <w:rPr>
          <w:lang w:bidi="it-IT"/>
        </w:rPr>
        <w:t>GO</w:t>
      </w:r>
    </w:p>
    <w:p w14:paraId="447278CA" w14:textId="77777777" w:rsidR="00FE68B1" w:rsidRPr="004D2E5D" w:rsidRDefault="00FE68B1" w:rsidP="00FE68B1">
      <w:pPr>
        <w:pStyle w:val="SampleCode"/>
        <w:ind w:left="360"/>
      </w:pPr>
      <w:r w:rsidRPr="004D2E5D">
        <w:rPr>
          <w:lang w:bidi="it-IT"/>
        </w:rPr>
        <w:t>grant EXECUTE ON msdb.dbo.sp_help_job to [SQLMPLowPriv]</w:t>
      </w:r>
    </w:p>
    <w:p w14:paraId="7690ABFB" w14:textId="77777777" w:rsidR="00FE68B1" w:rsidRPr="004D2E5D" w:rsidRDefault="00FE68B1" w:rsidP="00FE68B1">
      <w:pPr>
        <w:pStyle w:val="SampleCode"/>
        <w:ind w:left="360"/>
      </w:pPr>
      <w:r w:rsidRPr="004D2E5D">
        <w:rPr>
          <w:lang w:bidi="it-IT"/>
        </w:rPr>
        <w:t>grant EXECUTE ON msdb.dbo.sp_help_jobactivity to [SQLMPLowPriv]</w:t>
      </w:r>
    </w:p>
    <w:p w14:paraId="2722AAC8" w14:textId="77777777" w:rsidR="00FE68B1" w:rsidRPr="004D2E5D" w:rsidRDefault="00FE68B1" w:rsidP="00FE68B1">
      <w:pPr>
        <w:pStyle w:val="SampleCode"/>
        <w:ind w:left="360"/>
      </w:pPr>
      <w:r w:rsidRPr="004D2E5D">
        <w:rPr>
          <w:lang w:bidi="it-IT"/>
        </w:rPr>
        <w:t>grant SELECT ON sysjobs_view to [SQLMPLowPriv]</w:t>
      </w:r>
    </w:p>
    <w:p w14:paraId="77FE7206" w14:textId="77777777" w:rsidR="00FE68B1" w:rsidRPr="004D2E5D" w:rsidRDefault="00FE68B1" w:rsidP="00FE68B1">
      <w:pPr>
        <w:pStyle w:val="SampleCode"/>
        <w:ind w:left="360"/>
      </w:pPr>
      <w:r w:rsidRPr="004D2E5D">
        <w:rPr>
          <w:lang w:bidi="it-IT"/>
        </w:rPr>
        <w:t>grant SELECT ON sysschedules to [SQLMPLowPriv]</w:t>
      </w:r>
    </w:p>
    <w:p w14:paraId="7769594C" w14:textId="77777777" w:rsidR="00FE68B1" w:rsidRPr="004D2E5D" w:rsidRDefault="00FE68B1" w:rsidP="00FE68B1">
      <w:pPr>
        <w:pStyle w:val="SampleCode"/>
        <w:ind w:left="360"/>
      </w:pPr>
      <w:r w:rsidRPr="004D2E5D">
        <w:rPr>
          <w:lang w:bidi="it-IT"/>
        </w:rPr>
        <w:t>grant SELECT ON sysjobschedules to [SQLMPLowPriv]</w:t>
      </w:r>
    </w:p>
    <w:p w14:paraId="1F93A209" w14:textId="77777777" w:rsidR="00FE68B1" w:rsidRPr="004D2E5D" w:rsidRDefault="00FE68B1" w:rsidP="00FE68B1">
      <w:pPr>
        <w:pStyle w:val="SampleCode"/>
        <w:ind w:left="360"/>
      </w:pPr>
      <w:r w:rsidRPr="004D2E5D">
        <w:rPr>
          <w:lang w:bidi="it-IT"/>
        </w:rPr>
        <w:t>grant SELECT ON log_shipping_monitor_history_detail to [SQLMPLowPriv]</w:t>
      </w:r>
    </w:p>
    <w:p w14:paraId="7DBBFC9F" w14:textId="77777777" w:rsidR="00FE68B1" w:rsidRPr="004D2E5D" w:rsidRDefault="00FE68B1" w:rsidP="00FE68B1">
      <w:pPr>
        <w:pStyle w:val="SampleCode"/>
        <w:ind w:left="360"/>
      </w:pPr>
      <w:r w:rsidRPr="004D2E5D">
        <w:rPr>
          <w:lang w:bidi="it-IT"/>
        </w:rPr>
        <w:t>grant SELECT ON log_shipping_monitor_secondary to [SQLMPLowPriv]</w:t>
      </w:r>
    </w:p>
    <w:p w14:paraId="2FD7594C" w14:textId="77777777" w:rsidR="00FE68B1" w:rsidRPr="004D2E5D" w:rsidRDefault="00FE68B1" w:rsidP="00FE68B1">
      <w:pPr>
        <w:pStyle w:val="SampleCode"/>
        <w:ind w:left="360"/>
      </w:pPr>
      <w:r w:rsidRPr="004D2E5D">
        <w:rPr>
          <w:lang w:bidi="it-IT"/>
        </w:rPr>
        <w:t>grant SELECT ON log_shipping_secondary_databases to [SQLMPLowPriv]</w:t>
      </w:r>
    </w:p>
    <w:p w14:paraId="7389840F" w14:textId="77777777" w:rsidR="00FE68B1" w:rsidRPr="004D2E5D" w:rsidRDefault="00FE68B1" w:rsidP="00FE68B1">
      <w:pPr>
        <w:pStyle w:val="SampleCode"/>
        <w:ind w:left="360"/>
      </w:pPr>
      <w:r w:rsidRPr="004D2E5D">
        <w:rPr>
          <w:lang w:bidi="it-IT"/>
        </w:rPr>
        <w:t>grant SELECT ON log_shipping_monitor_primary to [SQLMPLowPriv]</w:t>
      </w:r>
    </w:p>
    <w:p w14:paraId="7D9C3047" w14:textId="77777777" w:rsidR="00FE68B1" w:rsidRPr="004D2E5D" w:rsidRDefault="00FE68B1" w:rsidP="00FE68B1">
      <w:pPr>
        <w:pStyle w:val="SampleCode"/>
        <w:ind w:left="360"/>
      </w:pPr>
      <w:r w:rsidRPr="004D2E5D">
        <w:rPr>
          <w:lang w:bidi="it-IT"/>
        </w:rPr>
        <w:lastRenderedPageBreak/>
        <w:t>grant SELECT ON log_shipping_primary_databases to [SQLMPLowPriv]</w:t>
      </w:r>
    </w:p>
    <w:p w14:paraId="6BF5054F" w14:textId="77777777" w:rsidR="00FE68B1" w:rsidRPr="00DB46D6" w:rsidRDefault="00FE68B1" w:rsidP="00FE68B1">
      <w:pPr>
        <w:autoSpaceDE w:val="0"/>
        <w:autoSpaceDN w:val="0"/>
        <w:adjustRightInd w:val="0"/>
        <w:spacing w:before="0" w:after="0" w:line="240" w:lineRule="auto"/>
        <w:jc w:val="left"/>
        <w:rPr>
          <w:rFonts w:asciiTheme="minorHAnsi" w:eastAsiaTheme="minorHAnsi" w:hAnsiTheme="minorHAnsi" w:cstheme="minorHAnsi"/>
          <w:color w:val="5B9BD5" w:themeColor="accent1"/>
          <w:kern w:val="0"/>
          <w:sz w:val="22"/>
          <w:szCs w:val="22"/>
          <w:highlight w:val="white"/>
        </w:rPr>
      </w:pPr>
    </w:p>
    <w:p w14:paraId="31D988BC" w14:textId="77777777" w:rsidR="00FE68B1" w:rsidRPr="00DB46D6" w:rsidRDefault="00FE68B1" w:rsidP="00FE68B1">
      <w:pPr>
        <w:pStyle w:val="NumberedList1"/>
        <w:numPr>
          <w:ilvl w:val="0"/>
          <w:numId w:val="19"/>
        </w:numPr>
        <w:tabs>
          <w:tab w:val="left" w:pos="360"/>
        </w:tabs>
        <w:spacing w:line="260" w:lineRule="exact"/>
        <w:jc w:val="left"/>
        <w:rPr>
          <w:rFonts w:asciiTheme="minorHAnsi" w:hAnsiTheme="minorHAnsi" w:cstheme="minorHAnsi"/>
          <w:sz w:val="22"/>
          <w:szCs w:val="22"/>
        </w:rPr>
      </w:pPr>
      <w:r w:rsidRPr="00DB46D6">
        <w:rPr>
          <w:rFonts w:asciiTheme="minorHAnsi" w:hAnsiTheme="minorHAnsi" w:cstheme="minorHAnsi"/>
          <w:sz w:val="22"/>
          <w:szCs w:val="22"/>
          <w:lang w:bidi="it-IT"/>
        </w:rPr>
        <w:t xml:space="preserve">Per il database msdb: aggiungere l'utente </w:t>
      </w:r>
      <w:r w:rsidRPr="00DB46D6">
        <w:rPr>
          <w:rStyle w:val="UserInputNon-localizable"/>
          <w:rFonts w:asciiTheme="minorHAnsi" w:hAnsiTheme="minorHAnsi" w:cstheme="minorHAnsi"/>
          <w:sz w:val="22"/>
          <w:szCs w:val="22"/>
          <w:lang w:bidi="it-IT"/>
        </w:rPr>
        <w:t>SQLMPLowPriv</w:t>
      </w:r>
      <w:r w:rsidRPr="00DB46D6">
        <w:rPr>
          <w:rFonts w:asciiTheme="minorHAnsi" w:hAnsiTheme="minorHAnsi" w:cstheme="minorHAnsi"/>
          <w:sz w:val="22"/>
          <w:szCs w:val="22"/>
          <w:lang w:bidi="it-IT"/>
        </w:rPr>
        <w:t xml:space="preserve"> al ruolo del database </w:t>
      </w:r>
      <w:r w:rsidRPr="00DB46D6">
        <w:rPr>
          <w:rFonts w:asciiTheme="minorHAnsi" w:hAnsiTheme="minorHAnsi" w:cstheme="minorHAnsi"/>
          <w:b/>
          <w:sz w:val="22"/>
          <w:szCs w:val="22"/>
          <w:lang w:bidi="it-IT"/>
        </w:rPr>
        <w:t>SQLAgentReaderRole</w:t>
      </w:r>
      <w:r w:rsidRPr="00DB46D6">
        <w:rPr>
          <w:rFonts w:asciiTheme="minorHAnsi" w:hAnsiTheme="minorHAnsi" w:cstheme="minorHAnsi"/>
          <w:sz w:val="22"/>
          <w:szCs w:val="22"/>
          <w:lang w:bidi="it-IT"/>
        </w:rPr>
        <w:t>.</w:t>
      </w:r>
    </w:p>
    <w:p w14:paraId="015F5078" w14:textId="77777777" w:rsidR="00FE68B1" w:rsidRPr="004D2E5D" w:rsidRDefault="00FE68B1" w:rsidP="00FE68B1">
      <w:pPr>
        <w:pStyle w:val="SampleCode"/>
        <w:ind w:left="360"/>
      </w:pPr>
      <w:r w:rsidRPr="004D2E5D">
        <w:rPr>
          <w:lang w:bidi="it-IT"/>
        </w:rPr>
        <w:t>use master</w:t>
      </w:r>
    </w:p>
    <w:p w14:paraId="409EB99A" w14:textId="77777777" w:rsidR="00FE68B1" w:rsidRPr="004D2E5D" w:rsidRDefault="00FE68B1" w:rsidP="00FE68B1">
      <w:pPr>
        <w:pStyle w:val="SampleCode"/>
        <w:ind w:left="360"/>
      </w:pPr>
      <w:r w:rsidRPr="004D2E5D">
        <w:rPr>
          <w:lang w:bidi="it-IT"/>
        </w:rPr>
        <w:t>GO</w:t>
      </w:r>
    </w:p>
    <w:p w14:paraId="244310A8" w14:textId="77777777" w:rsidR="00FE68B1" w:rsidRPr="004D2E5D" w:rsidRDefault="00FE68B1" w:rsidP="00FE68B1">
      <w:pPr>
        <w:pStyle w:val="SampleCode"/>
        <w:ind w:left="360"/>
      </w:pPr>
      <w:r w:rsidRPr="004D2E5D">
        <w:rPr>
          <w:lang w:bidi="it-IT"/>
        </w:rPr>
        <w:t>ALTER ROLE [SQLAgentReaderRole] ADD MEMBER [SQLMPLowPriv]</w:t>
      </w:r>
    </w:p>
    <w:p w14:paraId="3BE2B574" w14:textId="77777777" w:rsidR="00FE68B1" w:rsidRPr="008F1D6E" w:rsidRDefault="00FE68B1" w:rsidP="00FE68B1">
      <w:pPr>
        <w:pStyle w:val="ListParagraph"/>
        <w:ind w:left="360"/>
      </w:pPr>
    </w:p>
    <w:p w14:paraId="0357F45E" w14:textId="77777777" w:rsidR="00FE68B1" w:rsidRPr="00595326" w:rsidRDefault="00FE68B1" w:rsidP="00FE68B1">
      <w:pPr>
        <w:numPr>
          <w:ilvl w:val="0"/>
          <w:numId w:val="19"/>
        </w:numPr>
        <w:jc w:val="left"/>
        <w:rPr>
          <w:rFonts w:asciiTheme="minorHAnsi" w:hAnsiTheme="minorHAnsi" w:cstheme="minorHAnsi"/>
          <w:sz w:val="22"/>
          <w:szCs w:val="22"/>
        </w:rPr>
      </w:pPr>
      <w:r w:rsidRPr="00595326">
        <w:rPr>
          <w:rFonts w:asciiTheme="minorHAnsi" w:hAnsiTheme="minorHAnsi" w:cstheme="minorHAnsi"/>
          <w:sz w:val="22"/>
          <w:szCs w:val="22"/>
          <w:lang w:bidi="it-IT"/>
        </w:rPr>
        <w:t xml:space="preserve">Per il database msdb: aggiungere l'utente </w:t>
      </w:r>
      <w:r w:rsidRPr="00595326">
        <w:rPr>
          <w:rFonts w:asciiTheme="minorHAnsi" w:hAnsiTheme="minorHAnsi" w:cstheme="minorHAnsi"/>
          <w:b/>
          <w:sz w:val="22"/>
          <w:szCs w:val="22"/>
          <w:lang w:bidi="it-IT"/>
        </w:rPr>
        <w:t xml:space="preserve">SQLMPLowPriv </w:t>
      </w:r>
      <w:r w:rsidRPr="00595326">
        <w:rPr>
          <w:rFonts w:asciiTheme="minorHAnsi" w:hAnsiTheme="minorHAnsi" w:cstheme="minorHAnsi"/>
          <w:sz w:val="22"/>
          <w:szCs w:val="22"/>
          <w:lang w:bidi="it-IT"/>
        </w:rPr>
        <w:t xml:space="preserve">al ruolo del database </w:t>
      </w:r>
      <w:r w:rsidRPr="00595326">
        <w:rPr>
          <w:rFonts w:asciiTheme="minorHAnsi" w:hAnsiTheme="minorHAnsi" w:cstheme="minorHAnsi"/>
          <w:b/>
          <w:sz w:val="22"/>
          <w:szCs w:val="22"/>
          <w:lang w:bidi="it-IT"/>
        </w:rPr>
        <w:t>PolicyAdministratorRole</w:t>
      </w:r>
      <w:r w:rsidRPr="00595326">
        <w:rPr>
          <w:rFonts w:asciiTheme="minorHAnsi" w:hAnsiTheme="minorHAnsi" w:cstheme="minorHAnsi"/>
          <w:sz w:val="22"/>
          <w:szCs w:val="22"/>
          <w:lang w:bidi="it-IT"/>
        </w:rPr>
        <w:t>.</w:t>
      </w:r>
    </w:p>
    <w:p w14:paraId="604669BA" w14:textId="77777777" w:rsidR="00FE68B1" w:rsidRPr="004D2E5D" w:rsidRDefault="00FE68B1" w:rsidP="00FE68B1">
      <w:pPr>
        <w:pStyle w:val="SampleCode"/>
        <w:ind w:left="360"/>
      </w:pPr>
      <w:r w:rsidRPr="004D2E5D">
        <w:rPr>
          <w:lang w:bidi="it-IT"/>
        </w:rPr>
        <w:t>use master</w:t>
      </w:r>
    </w:p>
    <w:p w14:paraId="0852EB87" w14:textId="77777777" w:rsidR="00FE68B1" w:rsidRPr="004D2E5D" w:rsidRDefault="00FE68B1" w:rsidP="00FE68B1">
      <w:pPr>
        <w:pStyle w:val="SampleCode"/>
        <w:ind w:left="360"/>
      </w:pPr>
      <w:r w:rsidRPr="004D2E5D">
        <w:rPr>
          <w:lang w:bidi="it-IT"/>
        </w:rPr>
        <w:t>GO</w:t>
      </w:r>
    </w:p>
    <w:p w14:paraId="70223D2F" w14:textId="77777777" w:rsidR="00FE68B1" w:rsidRPr="004D2E5D" w:rsidRDefault="00FE68B1" w:rsidP="00FE68B1">
      <w:pPr>
        <w:pStyle w:val="SampleCode"/>
        <w:ind w:left="360"/>
      </w:pPr>
      <w:r w:rsidRPr="004D2E5D">
        <w:rPr>
          <w:lang w:bidi="it-IT"/>
        </w:rPr>
        <w:t>ALTER ROLE [PolicyAdministratorRole] ADD MEMBER [SQLMPLowPriv]</w:t>
      </w:r>
    </w:p>
    <w:p w14:paraId="6C92152E" w14:textId="77777777" w:rsidR="00FE68B1" w:rsidRPr="008F1D6E" w:rsidRDefault="00FE68B1" w:rsidP="00FE68B1">
      <w:pPr>
        <w:pStyle w:val="NumberedList1"/>
        <w:numPr>
          <w:ilvl w:val="0"/>
          <w:numId w:val="0"/>
        </w:numPr>
        <w:tabs>
          <w:tab w:val="left" w:pos="360"/>
        </w:tabs>
        <w:spacing w:line="260" w:lineRule="exact"/>
        <w:jc w:val="left"/>
        <w:rPr>
          <w:rFonts w:asciiTheme="minorHAnsi" w:hAnsiTheme="minorHAnsi" w:cstheme="minorHAnsi"/>
          <w:color w:val="5B9BD5" w:themeColor="accent1"/>
          <w:sz w:val="22"/>
          <w:szCs w:val="22"/>
        </w:rPr>
      </w:pPr>
    </w:p>
    <w:p w14:paraId="3B436F23" w14:textId="77777777" w:rsidR="00FE68B1" w:rsidRPr="00DB46D6" w:rsidRDefault="00FE68B1" w:rsidP="00FE68B1">
      <w:pPr>
        <w:pStyle w:val="Heading6"/>
        <w:rPr>
          <w:rFonts w:asciiTheme="minorHAnsi" w:hAnsiTheme="minorHAnsi" w:cstheme="minorHAnsi"/>
          <w:sz w:val="22"/>
          <w:szCs w:val="22"/>
        </w:rPr>
      </w:pPr>
      <w:r w:rsidRPr="00DB46D6">
        <w:rPr>
          <w:rFonts w:asciiTheme="minorHAnsi" w:hAnsiTheme="minorHAnsi" w:cstheme="minorHAnsi"/>
          <w:sz w:val="22"/>
          <w:szCs w:val="22"/>
          <w:lang w:bidi="it-IT"/>
        </w:rPr>
        <w:t>Configurare un ambiente con privilegi limitati nel server che ospita una condivisione SMB usata dal motore di database di SQL Server</w:t>
      </w:r>
    </w:p>
    <w:p w14:paraId="250B5B12" w14:textId="77777777" w:rsidR="00FE68B1" w:rsidRPr="00DB46D6" w:rsidRDefault="00FE68B1" w:rsidP="00FE68B1">
      <w:pPr>
        <w:pStyle w:val="NumberedList1"/>
        <w:numPr>
          <w:ilvl w:val="0"/>
          <w:numId w:val="23"/>
        </w:numPr>
        <w:tabs>
          <w:tab w:val="left" w:pos="360"/>
        </w:tabs>
        <w:spacing w:line="260" w:lineRule="exact"/>
        <w:rPr>
          <w:rFonts w:asciiTheme="minorHAnsi" w:hAnsiTheme="minorHAnsi" w:cstheme="minorHAnsi"/>
          <w:sz w:val="22"/>
          <w:szCs w:val="22"/>
        </w:rPr>
      </w:pPr>
      <w:r w:rsidRPr="00DB46D6">
        <w:rPr>
          <w:rFonts w:asciiTheme="minorHAnsi" w:hAnsiTheme="minorHAnsi" w:cstheme="minorHAnsi"/>
          <w:sz w:val="22"/>
          <w:szCs w:val="22"/>
          <w:lang w:bidi="it-IT"/>
        </w:rPr>
        <w:t>Concedere le autorizzazioni di condivisione aprendo la finestra di dialogo delle proprietà della condivisione che ospita i file di dati o i file di log delle transazioni di SQL Server.</w:t>
      </w:r>
    </w:p>
    <w:p w14:paraId="3FB194B6" w14:textId="77777777" w:rsidR="00FE68B1" w:rsidRPr="00DB46D6" w:rsidRDefault="00FE68B1" w:rsidP="00FE68B1">
      <w:pPr>
        <w:pStyle w:val="NumberedList1"/>
        <w:numPr>
          <w:ilvl w:val="0"/>
          <w:numId w:val="23"/>
        </w:numPr>
        <w:tabs>
          <w:tab w:val="left" w:pos="360"/>
        </w:tabs>
        <w:spacing w:line="260" w:lineRule="exact"/>
        <w:rPr>
          <w:rStyle w:val="UserInputNon-localizable"/>
          <w:rFonts w:asciiTheme="minorHAnsi" w:hAnsiTheme="minorHAnsi" w:cstheme="minorHAnsi"/>
          <w:b w:val="0"/>
          <w:sz w:val="22"/>
          <w:szCs w:val="22"/>
        </w:rPr>
      </w:pPr>
      <w:r w:rsidRPr="00DB46D6">
        <w:rPr>
          <w:rFonts w:asciiTheme="minorHAnsi" w:hAnsiTheme="minorHAnsi" w:cstheme="minorHAnsi"/>
          <w:sz w:val="22"/>
          <w:szCs w:val="22"/>
          <w:lang w:bidi="it-IT"/>
        </w:rPr>
        <w:t xml:space="preserve">Concedere le autorizzazioni di lettura a </w:t>
      </w:r>
      <w:r w:rsidRPr="00DB46D6">
        <w:rPr>
          <w:rStyle w:val="UserInputNon-localizable"/>
          <w:rFonts w:asciiTheme="minorHAnsi" w:hAnsiTheme="minorHAnsi" w:cstheme="minorHAnsi"/>
          <w:sz w:val="22"/>
          <w:szCs w:val="22"/>
          <w:lang w:bidi="it-IT"/>
        </w:rPr>
        <w:t>SQLMPLowPriv.</w:t>
      </w:r>
    </w:p>
    <w:p w14:paraId="1AA2D56C" w14:textId="77777777" w:rsidR="00FE68B1" w:rsidRPr="00FD6294" w:rsidRDefault="00FE68B1" w:rsidP="00FE68B1">
      <w:pPr>
        <w:pStyle w:val="NumberedList1"/>
        <w:numPr>
          <w:ilvl w:val="0"/>
          <w:numId w:val="23"/>
        </w:numPr>
        <w:tabs>
          <w:tab w:val="left" w:pos="360"/>
        </w:tabs>
        <w:spacing w:line="260" w:lineRule="exact"/>
        <w:rPr>
          <w:rStyle w:val="UserInputNon-localizable"/>
          <w:rFonts w:asciiTheme="minorHAnsi" w:hAnsiTheme="minorHAnsi" w:cstheme="minorHAnsi"/>
          <w:b w:val="0"/>
          <w:sz w:val="22"/>
          <w:szCs w:val="22"/>
        </w:rPr>
      </w:pPr>
      <w:r w:rsidRPr="00FD6294">
        <w:rPr>
          <w:rStyle w:val="UserInputNon-localizable"/>
          <w:rFonts w:asciiTheme="minorHAnsi" w:hAnsiTheme="minorHAnsi" w:cstheme="minorHAnsi"/>
          <w:b w:val="0"/>
          <w:sz w:val="22"/>
          <w:szCs w:val="22"/>
          <w:lang w:bidi="it-IT"/>
        </w:rPr>
        <w:t>Concedere le autorizzazioni NTFS aprendo la finestra di dialogo delle proprietà per la cartella condivisa e passare alla scheda "Sicurezza".</w:t>
      </w:r>
    </w:p>
    <w:p w14:paraId="73E258C3" w14:textId="77777777" w:rsidR="00FE68B1" w:rsidRPr="00FD6294" w:rsidRDefault="00FE68B1" w:rsidP="00FE68B1">
      <w:pPr>
        <w:pStyle w:val="NumberedList1"/>
        <w:numPr>
          <w:ilvl w:val="0"/>
          <w:numId w:val="23"/>
        </w:numPr>
        <w:tabs>
          <w:tab w:val="left" w:pos="360"/>
        </w:tabs>
        <w:spacing w:line="260" w:lineRule="exact"/>
        <w:rPr>
          <w:rStyle w:val="UserInputNon-localizable"/>
          <w:rFonts w:asciiTheme="minorHAnsi" w:hAnsiTheme="minorHAnsi" w:cstheme="minorHAnsi"/>
          <w:sz w:val="22"/>
          <w:szCs w:val="22"/>
        </w:rPr>
      </w:pPr>
      <w:r w:rsidRPr="00FD6294">
        <w:rPr>
          <w:rStyle w:val="UserInputNon-localizable"/>
          <w:rFonts w:asciiTheme="minorHAnsi" w:hAnsiTheme="minorHAnsi" w:cstheme="minorHAnsi"/>
          <w:b w:val="0"/>
          <w:sz w:val="22"/>
          <w:szCs w:val="22"/>
          <w:lang w:bidi="it-IT"/>
        </w:rPr>
        <w:t>Concedere le autorizzazioni di lettura a</w:t>
      </w:r>
      <w:r w:rsidRPr="00DB46D6">
        <w:rPr>
          <w:rStyle w:val="UserInputNon-localizable"/>
          <w:rFonts w:asciiTheme="minorHAnsi" w:hAnsiTheme="minorHAnsi" w:cstheme="minorHAnsi"/>
          <w:sz w:val="22"/>
          <w:szCs w:val="22"/>
          <w:lang w:bidi="it-IT"/>
        </w:rPr>
        <w:t xml:space="preserve"> SQLMPLowPriv.</w:t>
      </w:r>
    </w:p>
    <w:p w14:paraId="4D742A73" w14:textId="77777777" w:rsidR="00FE68B1" w:rsidRPr="00DB46D6" w:rsidRDefault="00FE68B1" w:rsidP="00FE68B1">
      <w:pPr>
        <w:pStyle w:val="Heading6"/>
        <w:rPr>
          <w:rFonts w:asciiTheme="minorHAnsi" w:hAnsiTheme="minorHAnsi" w:cstheme="minorHAnsi"/>
          <w:sz w:val="22"/>
          <w:szCs w:val="22"/>
        </w:rPr>
      </w:pPr>
      <w:r w:rsidRPr="00DB46D6">
        <w:rPr>
          <w:rFonts w:asciiTheme="minorHAnsi" w:hAnsiTheme="minorHAnsi" w:cstheme="minorHAnsi"/>
          <w:sz w:val="22"/>
          <w:szCs w:val="22"/>
          <w:lang w:bidi="it-IT"/>
        </w:rPr>
        <w:t>Configurare l'account azione dell'attività con privilegi limitati nell'istanza del motore di database di SQL Server</w:t>
      </w:r>
    </w:p>
    <w:p w14:paraId="7C8D501F" w14:textId="77777777" w:rsidR="00FE68B1" w:rsidRPr="00DB46D6" w:rsidRDefault="00FE68B1" w:rsidP="00FE68B1">
      <w:pPr>
        <w:pStyle w:val="NumberedList1"/>
        <w:numPr>
          <w:ilvl w:val="0"/>
          <w:numId w:val="20"/>
        </w:numPr>
        <w:tabs>
          <w:tab w:val="left" w:pos="360"/>
        </w:tabs>
        <w:spacing w:line="260" w:lineRule="exact"/>
        <w:jc w:val="left"/>
        <w:rPr>
          <w:rFonts w:asciiTheme="minorHAnsi" w:hAnsiTheme="minorHAnsi" w:cstheme="minorHAnsi"/>
          <w:sz w:val="22"/>
          <w:szCs w:val="22"/>
        </w:rPr>
      </w:pPr>
      <w:r w:rsidRPr="00DB46D6">
        <w:rPr>
          <w:rFonts w:asciiTheme="minorHAnsi" w:hAnsiTheme="minorHAnsi" w:cstheme="minorHAnsi"/>
          <w:sz w:val="22"/>
          <w:szCs w:val="22"/>
          <w:lang w:bidi="it-IT"/>
        </w:rPr>
        <w:t>Aprire SQL Server Management Studio e connettersi all'istanza del motore di database di SQL Server.</w:t>
      </w:r>
    </w:p>
    <w:p w14:paraId="5447A701" w14:textId="77777777" w:rsidR="00FE68B1" w:rsidRPr="00DB46D6" w:rsidRDefault="00FE68B1" w:rsidP="00FE68B1">
      <w:pPr>
        <w:pStyle w:val="NumberedList1"/>
        <w:numPr>
          <w:ilvl w:val="0"/>
          <w:numId w:val="20"/>
        </w:numPr>
        <w:tabs>
          <w:tab w:val="left" w:pos="360"/>
        </w:tabs>
        <w:spacing w:line="260" w:lineRule="exact"/>
        <w:jc w:val="left"/>
        <w:rPr>
          <w:rFonts w:asciiTheme="minorHAnsi" w:hAnsiTheme="minorHAnsi" w:cstheme="minorHAnsi"/>
          <w:sz w:val="22"/>
          <w:szCs w:val="22"/>
        </w:rPr>
      </w:pPr>
      <w:r w:rsidRPr="00DB46D6">
        <w:rPr>
          <w:rFonts w:asciiTheme="minorHAnsi" w:hAnsiTheme="minorHAnsi" w:cstheme="minorHAnsi"/>
          <w:sz w:val="22"/>
          <w:szCs w:val="22"/>
          <w:lang w:bidi="it-IT"/>
        </w:rPr>
        <w:t xml:space="preserve">In SQL Server Management Studio creare un account di accesso per </w:t>
      </w:r>
      <w:r w:rsidRPr="00DB46D6">
        <w:rPr>
          <w:rStyle w:val="UserInputNon-localizable"/>
          <w:rFonts w:asciiTheme="minorHAnsi" w:hAnsiTheme="minorHAnsi" w:cstheme="minorHAnsi"/>
          <w:sz w:val="22"/>
          <w:szCs w:val="22"/>
          <w:lang w:bidi="it-IT"/>
        </w:rPr>
        <w:t>SQLTaskAction</w:t>
      </w:r>
      <w:r w:rsidRPr="00DB46D6">
        <w:rPr>
          <w:rFonts w:asciiTheme="minorHAnsi" w:hAnsiTheme="minorHAnsi" w:cstheme="minorHAnsi"/>
          <w:sz w:val="22"/>
          <w:szCs w:val="22"/>
          <w:lang w:bidi="it-IT"/>
        </w:rPr>
        <w:t xml:space="preserve"> per ogni istanza del motore di database di SQL Server in esecuzione in un server monitorato.</w:t>
      </w:r>
    </w:p>
    <w:p w14:paraId="5BDEA103" w14:textId="77777777" w:rsidR="00FE68B1" w:rsidRPr="00DB46D6" w:rsidRDefault="00FE68B1" w:rsidP="00FE68B1">
      <w:pPr>
        <w:pStyle w:val="NumberedList1"/>
        <w:numPr>
          <w:ilvl w:val="0"/>
          <w:numId w:val="20"/>
        </w:numPr>
        <w:tabs>
          <w:tab w:val="left" w:pos="360"/>
        </w:tabs>
        <w:spacing w:line="260" w:lineRule="exact"/>
        <w:jc w:val="left"/>
        <w:rPr>
          <w:rFonts w:asciiTheme="minorHAnsi" w:hAnsiTheme="minorHAnsi" w:cstheme="minorHAnsi"/>
          <w:sz w:val="22"/>
          <w:szCs w:val="22"/>
        </w:rPr>
      </w:pPr>
      <w:r w:rsidRPr="00DB46D6">
        <w:rPr>
          <w:rFonts w:asciiTheme="minorHAnsi" w:hAnsiTheme="minorHAnsi" w:cstheme="minorHAnsi"/>
          <w:sz w:val="22"/>
          <w:szCs w:val="22"/>
          <w:lang w:bidi="it-IT"/>
        </w:rPr>
        <w:t xml:space="preserve">Creare un utente </w:t>
      </w:r>
      <w:r w:rsidRPr="00DB46D6">
        <w:rPr>
          <w:rStyle w:val="UserInputNon-localizable"/>
          <w:rFonts w:asciiTheme="minorHAnsi" w:hAnsiTheme="minorHAnsi" w:cstheme="minorHAnsi"/>
          <w:sz w:val="22"/>
          <w:szCs w:val="22"/>
          <w:lang w:bidi="it-IT"/>
        </w:rPr>
        <w:t>SQLTaskAction</w:t>
      </w:r>
      <w:r w:rsidRPr="00DB46D6">
        <w:rPr>
          <w:rFonts w:asciiTheme="minorHAnsi" w:hAnsiTheme="minorHAnsi" w:cstheme="minorHAnsi"/>
          <w:sz w:val="22"/>
          <w:szCs w:val="22"/>
          <w:lang w:bidi="it-IT"/>
        </w:rPr>
        <w:t xml:space="preserve"> in ogni database utente, master, msdb e modello. Collegare </w:t>
      </w:r>
      <w:r w:rsidRPr="00DB46D6">
        <w:rPr>
          <w:rStyle w:val="UserInputNon-localizable"/>
          <w:rFonts w:asciiTheme="minorHAnsi" w:hAnsiTheme="minorHAnsi" w:cstheme="minorHAnsi"/>
          <w:sz w:val="22"/>
          <w:szCs w:val="22"/>
          <w:lang w:bidi="it-IT"/>
        </w:rPr>
        <w:t>gli utenti SQLTaskAction all'account di accesso SQLTaskAction.</w:t>
      </w:r>
      <w:r w:rsidRPr="00DB46D6">
        <w:rPr>
          <w:rFonts w:asciiTheme="minorHAnsi" w:hAnsiTheme="minorHAnsi" w:cstheme="minorHAnsi"/>
          <w:sz w:val="22"/>
          <w:szCs w:val="22"/>
          <w:lang w:bidi="it-IT"/>
        </w:rPr>
        <w:t xml:space="preserve"> Se si aggiunge l'utente nel database modello viene creato automaticamente un utente </w:t>
      </w:r>
      <w:r w:rsidRPr="00DB46D6">
        <w:rPr>
          <w:rStyle w:val="UserInputNon-localizable"/>
          <w:rFonts w:asciiTheme="minorHAnsi" w:hAnsiTheme="minorHAnsi" w:cstheme="minorHAnsi"/>
          <w:sz w:val="22"/>
          <w:szCs w:val="22"/>
          <w:lang w:bidi="it-IT"/>
        </w:rPr>
        <w:t>SQLTaskAction</w:t>
      </w:r>
      <w:r w:rsidRPr="00DB46D6">
        <w:rPr>
          <w:rFonts w:asciiTheme="minorHAnsi" w:hAnsiTheme="minorHAnsi" w:cstheme="minorHAnsi"/>
          <w:sz w:val="22"/>
          <w:szCs w:val="22"/>
          <w:lang w:bidi="it-IT"/>
        </w:rPr>
        <w:t xml:space="preserve"> in ogni database futuro creato dall'utente. Sarà necessario specificare manualmente l'utente per tutti i database che verranno collegati o ripristinati in futuro.</w:t>
      </w:r>
    </w:p>
    <w:p w14:paraId="06D3CD28" w14:textId="77777777" w:rsidR="00FE68B1" w:rsidRPr="004D2E5D" w:rsidRDefault="00FE68B1" w:rsidP="00FE68B1">
      <w:pPr>
        <w:pStyle w:val="SampleCode"/>
        <w:ind w:left="360"/>
      </w:pPr>
      <w:r w:rsidRPr="004D2E5D">
        <w:rPr>
          <w:lang w:bidi="it-IT"/>
        </w:rPr>
        <w:t>use master</w:t>
      </w:r>
    </w:p>
    <w:p w14:paraId="06721B93" w14:textId="77777777" w:rsidR="00FE68B1" w:rsidRPr="004D2E5D" w:rsidRDefault="00FE68B1" w:rsidP="00FE68B1">
      <w:pPr>
        <w:pStyle w:val="SampleCode"/>
        <w:ind w:left="360"/>
      </w:pPr>
      <w:r w:rsidRPr="004D2E5D">
        <w:rPr>
          <w:lang w:bidi="it-IT"/>
        </w:rPr>
        <w:t>GO</w:t>
      </w:r>
    </w:p>
    <w:p w14:paraId="6298980A" w14:textId="77777777" w:rsidR="00FE68B1" w:rsidRPr="004D2E5D" w:rsidRDefault="00FE68B1" w:rsidP="00FE68B1">
      <w:pPr>
        <w:pStyle w:val="SampleCode"/>
        <w:ind w:left="360"/>
      </w:pPr>
      <w:r w:rsidRPr="004D2E5D">
        <w:rPr>
          <w:lang w:bidi="it-IT"/>
        </w:rPr>
        <w:t>CREATE USER [SQLTaskAction] FOR LOGIN [SQLTaskAction]</w:t>
      </w:r>
    </w:p>
    <w:p w14:paraId="130D95F8" w14:textId="77777777" w:rsidR="00FE68B1" w:rsidRPr="00FD6294" w:rsidRDefault="00FE68B1" w:rsidP="00FE68B1">
      <w:pPr>
        <w:pStyle w:val="ListParagraph"/>
        <w:ind w:left="360"/>
      </w:pPr>
    </w:p>
    <w:p w14:paraId="0B3F18DF" w14:textId="77777777" w:rsidR="00FE68B1" w:rsidRPr="00DB46D6" w:rsidRDefault="00FE68B1" w:rsidP="00FE68B1">
      <w:pPr>
        <w:pStyle w:val="Heading6"/>
        <w:rPr>
          <w:rFonts w:asciiTheme="minorHAnsi" w:hAnsiTheme="minorHAnsi" w:cstheme="minorHAnsi"/>
          <w:sz w:val="22"/>
          <w:szCs w:val="22"/>
        </w:rPr>
      </w:pPr>
      <w:r w:rsidRPr="00DB46D6">
        <w:rPr>
          <w:rFonts w:asciiTheme="minorHAnsi" w:hAnsiTheme="minorHAnsi" w:cstheme="minorHAnsi"/>
          <w:sz w:val="22"/>
          <w:szCs w:val="22"/>
          <w:lang w:bidi="it-IT"/>
        </w:rPr>
        <w:lastRenderedPageBreak/>
        <w:t>Abilitare l'esecuzione delle attività di System Center Operations Manager per un oggetto di database</w:t>
      </w:r>
    </w:p>
    <w:p w14:paraId="0EA9EB52" w14:textId="77777777" w:rsidR="00FE68B1" w:rsidRPr="00DB46D6" w:rsidRDefault="00FE68B1" w:rsidP="00FE68B1">
      <w:pPr>
        <w:rPr>
          <w:rFonts w:asciiTheme="minorHAnsi" w:hAnsiTheme="minorHAnsi" w:cstheme="minorHAnsi"/>
          <w:sz w:val="22"/>
          <w:szCs w:val="22"/>
        </w:rPr>
      </w:pPr>
      <w:r w:rsidRPr="00DB46D6">
        <w:rPr>
          <w:rFonts w:asciiTheme="minorHAnsi" w:hAnsiTheme="minorHAnsi" w:cstheme="minorHAnsi"/>
          <w:sz w:val="22"/>
          <w:szCs w:val="22"/>
          <w:lang w:bidi="it-IT"/>
        </w:rPr>
        <w:t xml:space="preserve">Per alcune attività opzionali di System Center Operations Manager è richiesto un privilegio superiore per il computer agente e/o un database per consentire l'esecuzione dell'attività. </w:t>
      </w:r>
    </w:p>
    <w:p w14:paraId="27B56722" w14:textId="77777777" w:rsidR="00FE68B1" w:rsidRPr="00DB46D6" w:rsidRDefault="00FE68B1" w:rsidP="00FE68B1">
      <w:pPr>
        <w:rPr>
          <w:rFonts w:asciiTheme="minorHAnsi" w:hAnsiTheme="minorHAnsi" w:cstheme="minorHAnsi"/>
          <w:sz w:val="22"/>
          <w:szCs w:val="22"/>
        </w:rPr>
      </w:pPr>
      <w:r w:rsidRPr="00DB46D6">
        <w:rPr>
          <w:rFonts w:asciiTheme="minorHAnsi" w:hAnsiTheme="minorHAnsi" w:cstheme="minorHAnsi"/>
          <w:sz w:val="22"/>
          <w:szCs w:val="22"/>
          <w:lang w:bidi="it-IT"/>
        </w:rPr>
        <w:t>I seguenti passaggi di provisioning devono essere eseguiti nel computer agente o nel database solo se si vuole consentire all'operatore della console System Center Operations Manager di eseguire interventi di correzione nella destinazione.</w:t>
      </w:r>
    </w:p>
    <w:p w14:paraId="75423B9F" w14:textId="77777777" w:rsidR="00FE68B1" w:rsidRPr="00DB46D6" w:rsidRDefault="00FE68B1" w:rsidP="00FE68B1">
      <w:pPr>
        <w:rPr>
          <w:rFonts w:asciiTheme="minorHAnsi" w:hAnsiTheme="minorHAnsi" w:cstheme="minorHAnsi"/>
          <w:sz w:val="22"/>
          <w:szCs w:val="22"/>
        </w:rPr>
      </w:pPr>
    </w:p>
    <w:p w14:paraId="08F62C6A" w14:textId="5E8D419A" w:rsidR="00FE68B1" w:rsidRPr="00DB46D6" w:rsidRDefault="00FE68B1" w:rsidP="00FE68B1">
      <w:pPr>
        <w:pStyle w:val="NumberedList1"/>
        <w:numPr>
          <w:ilvl w:val="0"/>
          <w:numId w:val="21"/>
        </w:numPr>
        <w:tabs>
          <w:tab w:val="left" w:pos="360"/>
        </w:tabs>
        <w:spacing w:line="260" w:lineRule="exact"/>
        <w:rPr>
          <w:rFonts w:asciiTheme="minorHAnsi" w:hAnsiTheme="minorHAnsi" w:cstheme="minorHAnsi"/>
          <w:sz w:val="22"/>
          <w:szCs w:val="22"/>
        </w:rPr>
      </w:pPr>
      <w:r w:rsidRPr="00DB46D6">
        <w:rPr>
          <w:rFonts w:asciiTheme="minorHAnsi" w:hAnsiTheme="minorHAnsi" w:cstheme="minorHAnsi"/>
          <w:sz w:val="22"/>
          <w:szCs w:val="22"/>
          <w:lang w:bidi="it-IT"/>
        </w:rPr>
        <w:t xml:space="preserve">Se l'attività è correlata all'avvio o all'arresto di un servizio NT (ad esempio il servizio Motore di database, il servizio SQL Server Agent, il servizio di ricerca full-text SQL o Integration Services), nel computer agente concedere l'autorizzazione utente </w:t>
      </w:r>
      <w:r w:rsidRPr="00DB46D6">
        <w:rPr>
          <w:rStyle w:val="UserInputNon-localizable"/>
          <w:rFonts w:asciiTheme="minorHAnsi" w:hAnsiTheme="minorHAnsi" w:cstheme="minorHAnsi"/>
          <w:sz w:val="22"/>
          <w:szCs w:val="22"/>
          <w:lang w:bidi="it-IT"/>
        </w:rPr>
        <w:t>SQLTaskAction</w:t>
      </w:r>
      <w:r w:rsidRPr="00DB46D6">
        <w:rPr>
          <w:rFonts w:asciiTheme="minorHAnsi" w:hAnsiTheme="minorHAnsi" w:cstheme="minorHAnsi"/>
          <w:sz w:val="22"/>
          <w:szCs w:val="22"/>
          <w:lang w:bidi="it-IT"/>
        </w:rPr>
        <w:t xml:space="preserve"> per avviare o arrestare un servizio NT. Ciò comporta l'impostazione del descrittore di sicurezza di un servizio. Per ulteriori informazioni, vedere la pagina Web relativa a </w:t>
      </w:r>
      <w:hyperlink r:id="rId60" w:history="1">
        <w:r w:rsidRPr="00DB46D6">
          <w:rPr>
            <w:rStyle w:val="Hyperlink"/>
            <w:rFonts w:asciiTheme="minorHAnsi" w:hAnsiTheme="minorHAnsi" w:cstheme="minorHAnsi"/>
            <w:sz w:val="22"/>
            <w:szCs w:val="22"/>
            <w:lang w:bidi="it-IT"/>
          </w:rPr>
          <w:t>sc sdset</w:t>
        </w:r>
      </w:hyperlink>
      <w:r w:rsidRPr="00DB46D6">
        <w:rPr>
          <w:rFonts w:asciiTheme="minorHAnsi" w:hAnsiTheme="minorHAnsi" w:cstheme="minorHAnsi"/>
          <w:sz w:val="22"/>
          <w:szCs w:val="22"/>
          <w:lang w:bidi="it-IT"/>
        </w:rPr>
        <w:t>.</w:t>
      </w:r>
    </w:p>
    <w:p w14:paraId="6712967A" w14:textId="77777777" w:rsidR="00FE68B1" w:rsidRPr="00DB46D6" w:rsidRDefault="00FE68B1" w:rsidP="00FE68B1">
      <w:pPr>
        <w:pStyle w:val="TextinList1"/>
        <w:rPr>
          <w:rFonts w:asciiTheme="minorHAnsi" w:hAnsiTheme="minorHAnsi" w:cstheme="minorHAnsi"/>
          <w:sz w:val="22"/>
          <w:szCs w:val="22"/>
        </w:rPr>
      </w:pPr>
      <w:r w:rsidRPr="00DB46D6">
        <w:rPr>
          <w:rFonts w:asciiTheme="minorHAnsi" w:hAnsiTheme="minorHAnsi" w:cstheme="minorHAnsi"/>
          <w:sz w:val="22"/>
          <w:szCs w:val="22"/>
          <w:lang w:bidi="it-IT"/>
        </w:rPr>
        <w:t xml:space="preserve">Leggere i privilegi esistenti per un servizio specifico (usando </w:t>
      </w:r>
      <w:r w:rsidRPr="00DB46D6">
        <w:rPr>
          <w:rStyle w:val="CodeEmbedded"/>
          <w:rFonts w:asciiTheme="minorHAnsi" w:hAnsiTheme="minorHAnsi" w:cstheme="minorHAnsi"/>
          <w:b/>
          <w:sz w:val="22"/>
          <w:szCs w:val="22"/>
          <w:lang w:bidi="it-IT"/>
        </w:rPr>
        <w:t>sc sdshow</w:t>
      </w:r>
      <w:r w:rsidRPr="00DB46D6">
        <w:rPr>
          <w:rFonts w:asciiTheme="minorHAnsi" w:hAnsiTheme="minorHAnsi" w:cstheme="minorHAnsi"/>
          <w:sz w:val="22"/>
          <w:szCs w:val="22"/>
          <w:lang w:bidi="it-IT"/>
        </w:rPr>
        <w:t xml:space="preserve">) e concedere privilegi aggiuntivi all'utente </w:t>
      </w:r>
      <w:r w:rsidRPr="00DB46D6">
        <w:rPr>
          <w:rStyle w:val="UserInputNon-localizable"/>
          <w:rFonts w:asciiTheme="minorHAnsi" w:hAnsiTheme="minorHAnsi" w:cstheme="minorHAnsi"/>
          <w:sz w:val="22"/>
          <w:szCs w:val="22"/>
          <w:lang w:bidi="it-IT"/>
        </w:rPr>
        <w:t>SQLTaskAction</w:t>
      </w:r>
      <w:r w:rsidRPr="00DB46D6">
        <w:rPr>
          <w:rFonts w:asciiTheme="minorHAnsi" w:hAnsiTheme="minorHAnsi" w:cstheme="minorHAnsi"/>
          <w:sz w:val="22"/>
          <w:szCs w:val="22"/>
          <w:lang w:bidi="it-IT"/>
        </w:rPr>
        <w:t xml:space="preserve"> per il server.</w:t>
      </w:r>
    </w:p>
    <w:p w14:paraId="4F23BA75" w14:textId="77777777" w:rsidR="00FE68B1" w:rsidRPr="00DB46D6" w:rsidRDefault="00FE68B1" w:rsidP="00FE68B1">
      <w:pPr>
        <w:pStyle w:val="TextinList1"/>
        <w:rPr>
          <w:rFonts w:asciiTheme="minorHAnsi" w:hAnsiTheme="minorHAnsi" w:cstheme="minorHAnsi"/>
          <w:sz w:val="22"/>
          <w:szCs w:val="22"/>
        </w:rPr>
      </w:pPr>
      <w:r w:rsidRPr="00DB46D6">
        <w:rPr>
          <w:rFonts w:asciiTheme="minorHAnsi" w:hAnsiTheme="minorHAnsi" w:cstheme="minorHAnsi"/>
          <w:sz w:val="22"/>
          <w:szCs w:val="22"/>
          <w:lang w:bidi="it-IT"/>
        </w:rPr>
        <w:t xml:space="preserve">Ad esempio, si supponga che i risultati del comando </w:t>
      </w:r>
      <w:r w:rsidRPr="00DB46D6">
        <w:rPr>
          <w:rStyle w:val="CodeEmbedded"/>
          <w:rFonts w:asciiTheme="minorHAnsi" w:hAnsiTheme="minorHAnsi" w:cstheme="minorHAnsi"/>
          <w:b/>
          <w:sz w:val="22"/>
          <w:szCs w:val="22"/>
          <w:lang w:bidi="it-IT"/>
        </w:rPr>
        <w:t>SC sdshow</w:t>
      </w:r>
      <w:r w:rsidRPr="00DB46D6">
        <w:rPr>
          <w:rFonts w:asciiTheme="minorHAnsi" w:hAnsiTheme="minorHAnsi" w:cstheme="minorHAnsi"/>
          <w:sz w:val="22"/>
          <w:szCs w:val="22"/>
          <w:lang w:bidi="it-IT"/>
        </w:rPr>
        <w:t xml:space="preserve"> per il servizio SQL Server siano i seguenti:</w:t>
      </w:r>
    </w:p>
    <w:p w14:paraId="28B5092D" w14:textId="77777777" w:rsidR="00FE68B1" w:rsidRPr="00DB46D6" w:rsidRDefault="00FE68B1" w:rsidP="00FE68B1">
      <w:pPr>
        <w:pStyle w:val="TextinList1"/>
        <w:rPr>
          <w:rFonts w:asciiTheme="minorHAnsi" w:hAnsiTheme="minorHAnsi" w:cstheme="minorHAnsi"/>
          <w:sz w:val="22"/>
          <w:szCs w:val="22"/>
        </w:rPr>
      </w:pPr>
      <w:r w:rsidRPr="00DB46D6">
        <w:rPr>
          <w:rStyle w:val="UserInputNon-localizable"/>
          <w:rFonts w:asciiTheme="minorHAnsi" w:hAnsiTheme="minorHAnsi" w:cstheme="minorHAnsi"/>
          <w:sz w:val="22"/>
          <w:szCs w:val="22"/>
          <w:lang w:bidi="it-IT"/>
        </w:rPr>
        <w:t>D:(A;;CCLCSWRPWPDTLOCRRC;;;SY)(A;;CCDCLCSWRPWPDTLOCRSDRCWDWO;;;BA)(A;;CCLCSWLOCRRC;;;IU)(A;;CCLCSWLOCRRC;;;SU)S:(AU;FA;CCDCLCSWRPWPDTLOCRSDRCWDWO;;;WD)</w:t>
      </w:r>
    </w:p>
    <w:p w14:paraId="442DC1B0" w14:textId="77777777" w:rsidR="00FE68B1" w:rsidRPr="00DB46D6" w:rsidRDefault="00FE68B1" w:rsidP="00FE68B1">
      <w:pPr>
        <w:pStyle w:val="TextinList1"/>
        <w:rPr>
          <w:rFonts w:asciiTheme="minorHAnsi" w:hAnsiTheme="minorHAnsi" w:cstheme="minorHAnsi"/>
          <w:sz w:val="22"/>
          <w:szCs w:val="22"/>
        </w:rPr>
      </w:pPr>
      <w:r w:rsidRPr="00DB46D6">
        <w:rPr>
          <w:rFonts w:asciiTheme="minorHAnsi" w:hAnsiTheme="minorHAnsi" w:cstheme="minorHAnsi"/>
          <w:sz w:val="22"/>
          <w:szCs w:val="22"/>
          <w:lang w:bidi="it-IT"/>
        </w:rPr>
        <w:t xml:space="preserve">In questo caso la riga di comando seguente concede accesso sufficiente a </w:t>
      </w:r>
      <w:r w:rsidRPr="00DB46D6">
        <w:rPr>
          <w:rStyle w:val="UserInputNon-localizable"/>
          <w:rFonts w:asciiTheme="minorHAnsi" w:hAnsiTheme="minorHAnsi" w:cstheme="minorHAnsi"/>
          <w:sz w:val="22"/>
          <w:szCs w:val="22"/>
          <w:lang w:bidi="it-IT"/>
        </w:rPr>
        <w:t>SQLTaskAction</w:t>
      </w:r>
      <w:r w:rsidRPr="00DB46D6">
        <w:rPr>
          <w:rFonts w:asciiTheme="minorHAnsi" w:hAnsiTheme="minorHAnsi" w:cstheme="minorHAnsi"/>
          <w:sz w:val="22"/>
          <w:szCs w:val="22"/>
          <w:lang w:bidi="it-IT"/>
        </w:rPr>
        <w:t xml:space="preserve"> per avviare e arrestare il servizio SQL Server. Sostituire le stringhe a colori con i valori appropriati e mantenere ogni elemento in un'unica riga di testo:</w:t>
      </w:r>
    </w:p>
    <w:p w14:paraId="2A6C5B93" w14:textId="77777777" w:rsidR="00FE68B1" w:rsidRPr="00DB46D6" w:rsidRDefault="00FE68B1" w:rsidP="00FE68B1">
      <w:pPr>
        <w:pStyle w:val="TextinList1"/>
        <w:jc w:val="left"/>
        <w:rPr>
          <w:rFonts w:asciiTheme="minorHAnsi" w:hAnsiTheme="minorHAnsi" w:cstheme="minorHAnsi"/>
          <w:sz w:val="22"/>
          <w:szCs w:val="22"/>
        </w:rPr>
      </w:pPr>
      <w:r w:rsidRPr="00DB46D6">
        <w:rPr>
          <w:rStyle w:val="UserInputNon-localizable"/>
          <w:rFonts w:asciiTheme="minorHAnsi" w:hAnsiTheme="minorHAnsi" w:cstheme="minorHAnsi"/>
          <w:sz w:val="22"/>
          <w:szCs w:val="22"/>
          <w:lang w:bidi="it-IT"/>
        </w:rPr>
        <w:t xml:space="preserve">sc sdset </w:t>
      </w:r>
      <w:r w:rsidRPr="00DB46D6">
        <w:rPr>
          <w:rStyle w:val="UserInputNon-localizable"/>
          <w:rFonts w:asciiTheme="minorHAnsi" w:hAnsiTheme="minorHAnsi" w:cstheme="minorHAnsi"/>
          <w:color w:val="0070C0"/>
          <w:sz w:val="22"/>
          <w:szCs w:val="22"/>
          <w:lang w:bidi="it-IT"/>
        </w:rPr>
        <w:t>SQLServerServiceName</w:t>
      </w:r>
      <w:r w:rsidRPr="00DB46D6">
        <w:rPr>
          <w:rStyle w:val="UserInputNon-localizable"/>
          <w:rFonts w:asciiTheme="minorHAnsi" w:hAnsiTheme="minorHAnsi" w:cstheme="minorHAnsi"/>
          <w:sz w:val="22"/>
          <w:szCs w:val="22"/>
          <w:lang w:bidi="it-IT"/>
        </w:rPr>
        <w:t xml:space="preserve"> D:(A;;GRRPWP;;;</w:t>
      </w:r>
      <w:r w:rsidRPr="00DB46D6">
        <w:rPr>
          <w:rStyle w:val="UserInputNon-localizable"/>
          <w:rFonts w:asciiTheme="minorHAnsi" w:hAnsiTheme="minorHAnsi" w:cstheme="minorHAnsi"/>
          <w:color w:val="0070C0"/>
          <w:sz w:val="22"/>
          <w:szCs w:val="22"/>
          <w:lang w:bidi="it-IT"/>
        </w:rPr>
        <w:t>SID for SQLTaskAction</w:t>
      </w:r>
      <w:r w:rsidRPr="00DB46D6">
        <w:rPr>
          <w:rStyle w:val="UserInputNon-localizable"/>
          <w:rFonts w:asciiTheme="minorHAnsi" w:hAnsiTheme="minorHAnsi" w:cstheme="minorHAnsi"/>
          <w:sz w:val="22"/>
          <w:szCs w:val="22"/>
          <w:lang w:bidi="it-IT"/>
        </w:rPr>
        <w:t>)(A;;CCLCSWRPWPDTLOCRRC;;;SY)(A;;CCDCLCSWRPWPDTLOCRSDRCWDWO;;;BA)(A;;CCLCSWLOCRRC;;;IU)(A;;CCLCSWLOCRRC;;;SU)S:(AU;FA;CCDCLCSWRPWPDTLOCRSDRCWDWO;;;WD)</w:t>
      </w:r>
    </w:p>
    <w:p w14:paraId="1A01D9B1" w14:textId="77777777" w:rsidR="00FE68B1" w:rsidRPr="00937991" w:rsidRDefault="00FE68B1" w:rsidP="00FE68B1">
      <w:pPr>
        <w:pStyle w:val="ListParagraph"/>
        <w:numPr>
          <w:ilvl w:val="0"/>
          <w:numId w:val="2"/>
        </w:numPr>
        <w:tabs>
          <w:tab w:val="clear" w:pos="360"/>
        </w:tabs>
        <w:spacing w:before="60" w:after="60" w:line="280" w:lineRule="exact"/>
        <w:rPr>
          <w:rFonts w:ascii="Arial" w:eastAsia="SimSun" w:hAnsi="Arial"/>
          <w:vanish/>
          <w:kern w:val="24"/>
          <w:sz w:val="20"/>
          <w:szCs w:val="20"/>
        </w:rPr>
      </w:pPr>
    </w:p>
    <w:p w14:paraId="5409131F" w14:textId="77777777" w:rsidR="00FE68B1" w:rsidRPr="00DB46D6" w:rsidRDefault="00FE68B1" w:rsidP="00FE68B1">
      <w:pPr>
        <w:pStyle w:val="NumberedList1"/>
      </w:pPr>
      <w:r w:rsidRPr="00DB46D6">
        <w:rPr>
          <w:lang w:bidi="it-IT"/>
        </w:rPr>
        <w:t xml:space="preserve">In SQL Server Management Studio aggiungere </w:t>
      </w:r>
      <w:r w:rsidRPr="00DB46D6">
        <w:rPr>
          <w:rStyle w:val="UserInputNon-localizable"/>
          <w:rFonts w:asciiTheme="minorHAnsi" w:hAnsiTheme="minorHAnsi" w:cstheme="minorHAnsi"/>
          <w:sz w:val="22"/>
          <w:szCs w:val="22"/>
          <w:lang w:bidi="it-IT"/>
        </w:rPr>
        <w:t>SQLTaskAction</w:t>
      </w:r>
      <w:r w:rsidRPr="00DB46D6">
        <w:rPr>
          <w:lang w:bidi="it-IT"/>
        </w:rPr>
        <w:t xml:space="preserve"> al ruolo del database db_owner per ogni database, se l'attività è correlata all'esecuzione di controlli del database:</w:t>
      </w:r>
    </w:p>
    <w:p w14:paraId="7B2F7276" w14:textId="77777777" w:rsidR="00FE68B1" w:rsidRPr="00DB46D6" w:rsidRDefault="00FE68B1" w:rsidP="00FE68B1">
      <w:pPr>
        <w:pStyle w:val="NumberedList2"/>
        <w:numPr>
          <w:ilvl w:val="0"/>
          <w:numId w:val="0"/>
        </w:numPr>
        <w:tabs>
          <w:tab w:val="left" w:pos="720"/>
        </w:tabs>
        <w:spacing w:line="260" w:lineRule="exact"/>
        <w:ind w:left="720" w:hanging="360"/>
        <w:rPr>
          <w:rFonts w:asciiTheme="minorHAnsi" w:hAnsiTheme="minorHAnsi" w:cstheme="minorHAnsi"/>
          <w:sz w:val="22"/>
          <w:szCs w:val="22"/>
        </w:rPr>
      </w:pPr>
      <w:r w:rsidRPr="00DB46D6">
        <w:rPr>
          <w:rFonts w:asciiTheme="minorHAnsi" w:hAnsiTheme="minorHAnsi" w:cstheme="minorHAnsi"/>
          <w:sz w:val="22"/>
          <w:szCs w:val="22"/>
          <w:lang w:bidi="it-IT"/>
        </w:rPr>
        <w:t>a.</w:t>
      </w:r>
      <w:r w:rsidRPr="00DB46D6">
        <w:rPr>
          <w:rFonts w:asciiTheme="minorHAnsi" w:hAnsiTheme="minorHAnsi" w:cstheme="minorHAnsi"/>
          <w:sz w:val="22"/>
          <w:szCs w:val="22"/>
          <w:lang w:bidi="it-IT"/>
        </w:rPr>
        <w:tab/>
        <w:t>"Controllo catalogo (DBCC)"</w:t>
      </w:r>
    </w:p>
    <w:p w14:paraId="66470FC7" w14:textId="77777777" w:rsidR="00FE68B1" w:rsidRPr="00DB46D6" w:rsidRDefault="00FE68B1" w:rsidP="00FE68B1">
      <w:pPr>
        <w:pStyle w:val="NumberedList2"/>
        <w:numPr>
          <w:ilvl w:val="0"/>
          <w:numId w:val="0"/>
        </w:numPr>
        <w:tabs>
          <w:tab w:val="left" w:pos="720"/>
        </w:tabs>
        <w:spacing w:line="260" w:lineRule="exact"/>
        <w:ind w:left="720" w:hanging="360"/>
        <w:rPr>
          <w:rFonts w:asciiTheme="minorHAnsi" w:hAnsiTheme="minorHAnsi" w:cstheme="minorHAnsi"/>
          <w:sz w:val="22"/>
          <w:szCs w:val="22"/>
        </w:rPr>
      </w:pPr>
      <w:r w:rsidRPr="00DB46D6">
        <w:rPr>
          <w:rFonts w:asciiTheme="minorHAnsi" w:hAnsiTheme="minorHAnsi" w:cstheme="minorHAnsi"/>
          <w:sz w:val="22"/>
          <w:szCs w:val="22"/>
          <w:lang w:bidi="it-IT"/>
        </w:rPr>
        <w:t>b.</w:t>
      </w:r>
      <w:r w:rsidRPr="00DB46D6">
        <w:rPr>
          <w:rFonts w:asciiTheme="minorHAnsi" w:hAnsiTheme="minorHAnsi" w:cstheme="minorHAnsi"/>
          <w:sz w:val="22"/>
          <w:szCs w:val="22"/>
          <w:lang w:bidi="it-IT"/>
        </w:rPr>
        <w:tab/>
        <w:t>"Controllo database (DBCC)"</w:t>
      </w:r>
    </w:p>
    <w:p w14:paraId="4F352952" w14:textId="77777777" w:rsidR="00FE68B1" w:rsidRPr="00DB46D6" w:rsidRDefault="00FE68B1" w:rsidP="00FE68B1">
      <w:pPr>
        <w:pStyle w:val="NumberedList2"/>
        <w:numPr>
          <w:ilvl w:val="0"/>
          <w:numId w:val="0"/>
        </w:numPr>
        <w:tabs>
          <w:tab w:val="left" w:pos="720"/>
        </w:tabs>
        <w:spacing w:line="260" w:lineRule="exact"/>
        <w:ind w:left="720" w:hanging="360"/>
        <w:rPr>
          <w:rFonts w:asciiTheme="minorHAnsi" w:hAnsiTheme="minorHAnsi" w:cstheme="minorHAnsi"/>
          <w:sz w:val="22"/>
          <w:szCs w:val="22"/>
        </w:rPr>
      </w:pPr>
      <w:r w:rsidRPr="00DB46D6">
        <w:rPr>
          <w:rFonts w:asciiTheme="minorHAnsi" w:hAnsiTheme="minorHAnsi" w:cstheme="minorHAnsi"/>
          <w:sz w:val="22"/>
          <w:szCs w:val="22"/>
          <w:lang w:bidi="it-IT"/>
        </w:rPr>
        <w:t>c.</w:t>
      </w:r>
      <w:r w:rsidRPr="00DB46D6">
        <w:rPr>
          <w:rFonts w:asciiTheme="minorHAnsi" w:hAnsiTheme="minorHAnsi" w:cstheme="minorHAnsi"/>
          <w:sz w:val="22"/>
          <w:szCs w:val="22"/>
          <w:lang w:bidi="it-IT"/>
        </w:rPr>
        <w:tab/>
        <w:t>"Controllo disco (DBCC)" (richiama DBCC CHECKALLOC)</w:t>
      </w:r>
    </w:p>
    <w:p w14:paraId="457F1B6F" w14:textId="77777777" w:rsidR="00FE68B1" w:rsidRPr="004D2E5D" w:rsidRDefault="00FE68B1" w:rsidP="00FE68B1">
      <w:pPr>
        <w:pStyle w:val="SampleCode"/>
        <w:ind w:left="360"/>
      </w:pPr>
      <w:r w:rsidRPr="004D2E5D">
        <w:rPr>
          <w:lang w:bidi="it-IT"/>
        </w:rPr>
        <w:t>use master</w:t>
      </w:r>
    </w:p>
    <w:p w14:paraId="384C59B3" w14:textId="77777777" w:rsidR="00FE68B1" w:rsidRPr="004D2E5D" w:rsidRDefault="00FE68B1" w:rsidP="00FE68B1">
      <w:pPr>
        <w:pStyle w:val="SampleCode"/>
        <w:ind w:left="360"/>
      </w:pPr>
      <w:r w:rsidRPr="004D2E5D">
        <w:rPr>
          <w:lang w:bidi="it-IT"/>
        </w:rPr>
        <w:t>GO</w:t>
      </w:r>
    </w:p>
    <w:p w14:paraId="641A02D7" w14:textId="77777777" w:rsidR="00FE68B1" w:rsidRPr="000D40B0" w:rsidRDefault="00FE68B1" w:rsidP="00FE68B1">
      <w:pPr>
        <w:pStyle w:val="SampleCode"/>
        <w:ind w:left="360"/>
      </w:pPr>
      <w:r w:rsidRPr="004D2E5D">
        <w:rPr>
          <w:lang w:bidi="it-IT"/>
        </w:rPr>
        <w:t>ALTER ROLE [db_owner] ADD MEMBER [SQLTaskAction]</w:t>
      </w:r>
    </w:p>
    <w:p w14:paraId="54EBD1A3" w14:textId="77777777" w:rsidR="00FE68B1" w:rsidRPr="00DB46D6" w:rsidRDefault="00FE68B1" w:rsidP="00FE68B1">
      <w:pPr>
        <w:pStyle w:val="NumberedList1"/>
        <w:tabs>
          <w:tab w:val="left" w:pos="360"/>
        </w:tabs>
        <w:spacing w:line="260" w:lineRule="exact"/>
        <w:rPr>
          <w:rFonts w:asciiTheme="minorHAnsi" w:hAnsiTheme="minorHAnsi" w:cstheme="minorHAnsi"/>
          <w:sz w:val="22"/>
          <w:szCs w:val="22"/>
        </w:rPr>
      </w:pPr>
      <w:r w:rsidRPr="00DB46D6">
        <w:rPr>
          <w:rFonts w:asciiTheme="minorHAnsi" w:hAnsiTheme="minorHAnsi" w:cstheme="minorHAnsi"/>
          <w:sz w:val="22"/>
          <w:szCs w:val="22"/>
          <w:lang w:bidi="it-IT"/>
        </w:rPr>
        <w:t xml:space="preserve">Concedere il privilegio ALTER ANY DATABASE all'account di accesso </w:t>
      </w:r>
      <w:r w:rsidRPr="00DB46D6">
        <w:rPr>
          <w:rStyle w:val="UserInputNon-localizable"/>
          <w:rFonts w:asciiTheme="minorHAnsi" w:hAnsiTheme="minorHAnsi" w:cstheme="minorHAnsi"/>
          <w:sz w:val="22"/>
          <w:szCs w:val="22"/>
          <w:lang w:bidi="it-IT"/>
        </w:rPr>
        <w:t>SQLTaskAction</w:t>
      </w:r>
      <w:r w:rsidRPr="00DB46D6">
        <w:rPr>
          <w:rFonts w:asciiTheme="minorHAnsi" w:hAnsiTheme="minorHAnsi" w:cstheme="minorHAnsi"/>
          <w:sz w:val="22"/>
          <w:szCs w:val="22"/>
          <w:lang w:bidi="it-IT"/>
        </w:rPr>
        <w:t xml:space="preserve"> per eseguire l'attività, se è relativa alla modifica dello stato del database:</w:t>
      </w:r>
    </w:p>
    <w:p w14:paraId="75D64AC1" w14:textId="77777777" w:rsidR="00FE68B1" w:rsidRPr="00DB46D6" w:rsidRDefault="00FE68B1" w:rsidP="00FE68B1">
      <w:pPr>
        <w:pStyle w:val="NumberedList2"/>
        <w:numPr>
          <w:ilvl w:val="0"/>
          <w:numId w:val="0"/>
        </w:numPr>
        <w:tabs>
          <w:tab w:val="left" w:pos="720"/>
        </w:tabs>
        <w:spacing w:line="260" w:lineRule="exact"/>
        <w:ind w:left="720" w:hanging="360"/>
        <w:rPr>
          <w:rFonts w:asciiTheme="minorHAnsi" w:hAnsiTheme="minorHAnsi" w:cstheme="minorHAnsi"/>
          <w:sz w:val="22"/>
          <w:szCs w:val="22"/>
        </w:rPr>
      </w:pPr>
      <w:r w:rsidRPr="00DB46D6">
        <w:rPr>
          <w:rFonts w:asciiTheme="minorHAnsi" w:hAnsiTheme="minorHAnsi" w:cstheme="minorHAnsi"/>
          <w:sz w:val="22"/>
          <w:szCs w:val="22"/>
          <w:lang w:bidi="it-IT"/>
        </w:rPr>
        <w:t>a. "Impostazione database offline"</w:t>
      </w:r>
    </w:p>
    <w:p w14:paraId="38FEC793" w14:textId="77777777" w:rsidR="00FE68B1" w:rsidRPr="00DB46D6" w:rsidRDefault="00FE68B1" w:rsidP="00FE68B1">
      <w:pPr>
        <w:pStyle w:val="NumberedList2"/>
        <w:numPr>
          <w:ilvl w:val="0"/>
          <w:numId w:val="0"/>
        </w:numPr>
        <w:tabs>
          <w:tab w:val="left" w:pos="720"/>
        </w:tabs>
        <w:spacing w:line="260" w:lineRule="exact"/>
        <w:ind w:left="720" w:hanging="360"/>
        <w:rPr>
          <w:rFonts w:asciiTheme="minorHAnsi" w:hAnsiTheme="minorHAnsi" w:cstheme="minorHAnsi"/>
          <w:sz w:val="22"/>
          <w:szCs w:val="22"/>
        </w:rPr>
      </w:pPr>
      <w:r w:rsidRPr="00DB46D6">
        <w:rPr>
          <w:rFonts w:asciiTheme="minorHAnsi" w:hAnsiTheme="minorHAnsi" w:cstheme="minorHAnsi"/>
          <w:sz w:val="22"/>
          <w:szCs w:val="22"/>
          <w:lang w:bidi="it-IT"/>
        </w:rPr>
        <w:t>b. "Impostazione database su stato di emergenza"</w:t>
      </w:r>
    </w:p>
    <w:p w14:paraId="213B16D0" w14:textId="77777777" w:rsidR="00FE68B1" w:rsidRPr="00DB46D6" w:rsidRDefault="00FE68B1" w:rsidP="00FE68B1">
      <w:pPr>
        <w:pStyle w:val="NumberedList2"/>
        <w:numPr>
          <w:ilvl w:val="0"/>
          <w:numId w:val="0"/>
        </w:numPr>
        <w:tabs>
          <w:tab w:val="left" w:pos="720"/>
        </w:tabs>
        <w:spacing w:line="260" w:lineRule="exact"/>
        <w:ind w:left="720" w:hanging="360"/>
        <w:rPr>
          <w:rFonts w:asciiTheme="minorHAnsi" w:hAnsiTheme="minorHAnsi" w:cstheme="minorHAnsi"/>
          <w:sz w:val="22"/>
          <w:szCs w:val="22"/>
        </w:rPr>
      </w:pPr>
      <w:r w:rsidRPr="00DB46D6">
        <w:rPr>
          <w:rFonts w:asciiTheme="minorHAnsi" w:hAnsiTheme="minorHAnsi" w:cstheme="minorHAnsi"/>
          <w:sz w:val="22"/>
          <w:szCs w:val="22"/>
          <w:lang w:bidi="it-IT"/>
        </w:rPr>
        <w:t xml:space="preserve">c. "Impostazione database su stato online" </w:t>
      </w:r>
      <w:r w:rsidRPr="00DB46D6">
        <w:rPr>
          <w:rFonts w:asciiTheme="minorHAnsi" w:hAnsiTheme="minorHAnsi" w:cstheme="minorHAnsi"/>
          <w:sz w:val="22"/>
          <w:szCs w:val="22"/>
          <w:lang w:bidi="it-IT"/>
        </w:rPr>
        <w:tab/>
      </w:r>
    </w:p>
    <w:p w14:paraId="72E6FD2E" w14:textId="77777777" w:rsidR="00FE68B1" w:rsidRPr="00DB46D6" w:rsidRDefault="00FE68B1" w:rsidP="00FE68B1">
      <w:pPr>
        <w:pStyle w:val="ListParagraph"/>
        <w:autoSpaceDE w:val="0"/>
        <w:autoSpaceDN w:val="0"/>
        <w:spacing w:before="40" w:after="40"/>
        <w:ind w:left="360"/>
        <w:rPr>
          <w:rFonts w:asciiTheme="minorHAnsi" w:hAnsiTheme="minorHAnsi" w:cstheme="minorHAnsi"/>
          <w:color w:val="5B9BD5" w:themeColor="accent1"/>
        </w:rPr>
      </w:pPr>
    </w:p>
    <w:p w14:paraId="228BC2D3" w14:textId="77777777" w:rsidR="00FE68B1" w:rsidRPr="00DB46D6" w:rsidRDefault="00FE68B1" w:rsidP="00FE68B1">
      <w:pPr>
        <w:pStyle w:val="Heading6"/>
        <w:rPr>
          <w:rFonts w:asciiTheme="minorHAnsi" w:hAnsiTheme="minorHAnsi" w:cstheme="minorHAnsi"/>
          <w:sz w:val="22"/>
          <w:szCs w:val="22"/>
        </w:rPr>
      </w:pPr>
      <w:r w:rsidRPr="00DB46D6">
        <w:rPr>
          <w:rFonts w:asciiTheme="minorHAnsi" w:hAnsiTheme="minorHAnsi" w:cstheme="minorHAnsi"/>
          <w:sz w:val="22"/>
          <w:szCs w:val="22"/>
          <w:lang w:bidi="it-IT"/>
        </w:rPr>
        <w:t xml:space="preserve">Configurare System Center Operations Manager </w:t>
      </w:r>
    </w:p>
    <w:p w14:paraId="66BDEEE5" w14:textId="77777777" w:rsidR="00FE68B1" w:rsidRPr="00DB46D6" w:rsidRDefault="00FE68B1" w:rsidP="00FE68B1">
      <w:pPr>
        <w:pStyle w:val="NumberedList1"/>
        <w:numPr>
          <w:ilvl w:val="0"/>
          <w:numId w:val="22"/>
        </w:numPr>
        <w:tabs>
          <w:tab w:val="left" w:pos="360"/>
        </w:tabs>
        <w:spacing w:line="260" w:lineRule="exact"/>
        <w:jc w:val="left"/>
        <w:rPr>
          <w:rFonts w:asciiTheme="minorHAnsi" w:hAnsiTheme="minorHAnsi" w:cstheme="minorHAnsi"/>
          <w:sz w:val="22"/>
          <w:szCs w:val="22"/>
        </w:rPr>
      </w:pPr>
      <w:r w:rsidRPr="00DB46D6">
        <w:rPr>
          <w:rFonts w:asciiTheme="minorHAnsi" w:hAnsiTheme="minorHAnsi" w:cstheme="minorHAnsi"/>
          <w:sz w:val="22"/>
          <w:szCs w:val="22"/>
          <w:lang w:bidi="it-IT"/>
        </w:rPr>
        <w:t>Importare il Management Pack di SQL Server se tale operazione non è ancora stata effettuata.</w:t>
      </w:r>
    </w:p>
    <w:p w14:paraId="1F82A3A8" w14:textId="126E61D3" w:rsidR="00FE68B1" w:rsidRPr="00DB46D6" w:rsidRDefault="00FE68B1" w:rsidP="00FE68B1">
      <w:pPr>
        <w:pStyle w:val="NumberedList1"/>
        <w:numPr>
          <w:ilvl w:val="0"/>
          <w:numId w:val="22"/>
        </w:numPr>
        <w:tabs>
          <w:tab w:val="left" w:pos="360"/>
        </w:tabs>
        <w:spacing w:line="260" w:lineRule="exact"/>
        <w:jc w:val="left"/>
        <w:rPr>
          <w:rFonts w:asciiTheme="minorHAnsi" w:hAnsiTheme="minorHAnsi" w:cstheme="minorHAnsi"/>
          <w:sz w:val="22"/>
          <w:szCs w:val="22"/>
        </w:rPr>
      </w:pPr>
      <w:r w:rsidRPr="00DB46D6">
        <w:rPr>
          <w:rFonts w:asciiTheme="minorHAnsi" w:hAnsiTheme="minorHAnsi" w:cstheme="minorHAnsi"/>
          <w:sz w:val="22"/>
          <w:szCs w:val="22"/>
          <w:lang w:bidi="it-IT"/>
        </w:rPr>
        <w:t xml:space="preserve">Creare un account RunAs </w:t>
      </w:r>
      <w:r w:rsidRPr="00DB46D6">
        <w:rPr>
          <w:rStyle w:val="UserInputNon-localizable"/>
          <w:rFonts w:asciiTheme="minorHAnsi" w:hAnsiTheme="minorHAnsi" w:cstheme="minorHAnsi"/>
          <w:sz w:val="22"/>
          <w:szCs w:val="22"/>
          <w:lang w:bidi="it-IT"/>
        </w:rPr>
        <w:t>SQLTaskAction, SQLDiscovery</w:t>
      </w:r>
      <w:r w:rsidRPr="00DB46D6">
        <w:rPr>
          <w:rFonts w:asciiTheme="minorHAnsi" w:hAnsiTheme="minorHAnsi" w:cstheme="minorHAnsi"/>
          <w:sz w:val="22"/>
          <w:szCs w:val="22"/>
          <w:lang w:bidi="it-IT"/>
        </w:rPr>
        <w:t xml:space="preserve"> e </w:t>
      </w:r>
      <w:r w:rsidRPr="00DB46D6">
        <w:rPr>
          <w:rStyle w:val="UserInputNon-localizable"/>
          <w:rFonts w:asciiTheme="minorHAnsi" w:hAnsiTheme="minorHAnsi" w:cstheme="minorHAnsi"/>
          <w:sz w:val="22"/>
          <w:szCs w:val="22"/>
          <w:lang w:bidi="it-IT"/>
        </w:rPr>
        <w:t>SQLMonitor</w:t>
      </w:r>
      <w:r w:rsidRPr="00DB46D6">
        <w:rPr>
          <w:rFonts w:asciiTheme="minorHAnsi" w:hAnsiTheme="minorHAnsi" w:cstheme="minorHAnsi"/>
          <w:sz w:val="22"/>
          <w:szCs w:val="22"/>
          <w:lang w:bidi="it-IT"/>
        </w:rPr>
        <w:t xml:space="preserve"> con il tipo di account "Windows". Per ulteriori informazioni su come creare un account RunAs, vedere </w:t>
      </w:r>
      <w:hyperlink r:id="rId61" w:history="1">
        <w:r w:rsidRPr="00DB46D6">
          <w:rPr>
            <w:rStyle w:val="Hyperlink"/>
            <w:rFonts w:asciiTheme="minorHAnsi" w:hAnsiTheme="minorHAnsi" w:cstheme="minorHAnsi"/>
            <w:sz w:val="22"/>
            <w:szCs w:val="22"/>
            <w:lang w:bidi="it-IT"/>
          </w:rPr>
          <w:t>Come creare un account RunAs in Operations Manager 2007</w:t>
        </w:r>
      </w:hyperlink>
      <w:r w:rsidRPr="00DB46D6">
        <w:rPr>
          <w:rFonts w:asciiTheme="minorHAnsi" w:hAnsiTheme="minorHAnsi" w:cstheme="minorHAnsi"/>
          <w:sz w:val="22"/>
          <w:szCs w:val="22"/>
          <w:lang w:bidi="it-IT"/>
        </w:rPr>
        <w:t xml:space="preserve"> o </w:t>
      </w:r>
      <w:hyperlink r:id="rId62" w:history="1">
        <w:r w:rsidRPr="00DB46D6">
          <w:rPr>
            <w:rStyle w:val="Hyperlink"/>
            <w:rFonts w:asciiTheme="minorHAnsi" w:hAnsiTheme="minorHAnsi" w:cstheme="minorHAnsi"/>
            <w:sz w:val="22"/>
            <w:szCs w:val="22"/>
            <w:lang w:bidi="it-IT"/>
          </w:rPr>
          <w:t>Come creare un account RunAs in Operations Manager 2012</w:t>
        </w:r>
      </w:hyperlink>
      <w:r w:rsidRPr="00DB46D6">
        <w:rPr>
          <w:rFonts w:asciiTheme="minorHAnsi" w:hAnsiTheme="minorHAnsi" w:cstheme="minorHAnsi"/>
          <w:sz w:val="22"/>
          <w:szCs w:val="22"/>
          <w:lang w:bidi="it-IT"/>
        </w:rPr>
        <w:t xml:space="preserve">. Per ulteriori informazioni sui vari tipi di account RunAs, vedere </w:t>
      </w:r>
      <w:hyperlink r:id="rId63" w:history="1">
        <w:r w:rsidRPr="00DB46D6">
          <w:rPr>
            <w:rStyle w:val="Hyperlink"/>
            <w:rFonts w:asciiTheme="minorHAnsi" w:hAnsiTheme="minorHAnsi" w:cstheme="minorHAnsi"/>
            <w:sz w:val="22"/>
            <w:szCs w:val="22"/>
            <w:lang w:bidi="it-IT"/>
          </w:rPr>
          <w:t>Profili RunAs e Account RunAs in Operations Manager 2007</w:t>
        </w:r>
      </w:hyperlink>
      <w:r w:rsidRPr="00DB46D6">
        <w:rPr>
          <w:rFonts w:asciiTheme="minorHAnsi" w:hAnsiTheme="minorHAnsi" w:cstheme="minorHAnsi"/>
          <w:sz w:val="22"/>
          <w:szCs w:val="22"/>
          <w:lang w:bidi="it-IT"/>
        </w:rPr>
        <w:t xml:space="preserve"> o </w:t>
      </w:r>
      <w:hyperlink r:id="rId64" w:history="1">
        <w:r w:rsidRPr="00DB46D6">
          <w:rPr>
            <w:rStyle w:val="Hyperlink"/>
            <w:rFonts w:asciiTheme="minorHAnsi" w:hAnsiTheme="minorHAnsi" w:cstheme="minorHAnsi"/>
            <w:sz w:val="22"/>
            <w:szCs w:val="22"/>
            <w:lang w:bidi="it-IT"/>
          </w:rPr>
          <w:t>Gestione di account e profili RunAs in Operations Manager 2012</w:t>
        </w:r>
      </w:hyperlink>
      <w:r w:rsidRPr="00DB46D6">
        <w:rPr>
          <w:rFonts w:asciiTheme="minorHAnsi" w:hAnsiTheme="minorHAnsi" w:cstheme="minorHAnsi"/>
          <w:sz w:val="22"/>
          <w:szCs w:val="22"/>
          <w:lang w:bidi="it-IT"/>
        </w:rPr>
        <w:t>.</w:t>
      </w:r>
    </w:p>
    <w:p w14:paraId="71CD1D0D" w14:textId="77777777" w:rsidR="00FE68B1" w:rsidRPr="00DB46D6" w:rsidRDefault="00FE68B1" w:rsidP="00FE68B1">
      <w:pPr>
        <w:pStyle w:val="NumberedList1"/>
        <w:numPr>
          <w:ilvl w:val="0"/>
          <w:numId w:val="22"/>
        </w:numPr>
        <w:tabs>
          <w:tab w:val="left" w:pos="360"/>
        </w:tabs>
        <w:spacing w:line="260" w:lineRule="exact"/>
        <w:jc w:val="left"/>
        <w:rPr>
          <w:rFonts w:asciiTheme="minorHAnsi" w:hAnsiTheme="minorHAnsi" w:cstheme="minorHAnsi"/>
          <w:sz w:val="22"/>
          <w:szCs w:val="22"/>
        </w:rPr>
      </w:pPr>
      <w:r w:rsidRPr="00DB46D6">
        <w:rPr>
          <w:rFonts w:asciiTheme="minorHAnsi" w:hAnsiTheme="minorHAnsi" w:cstheme="minorHAnsi"/>
          <w:sz w:val="22"/>
          <w:szCs w:val="22"/>
          <w:lang w:bidi="it-IT"/>
        </w:rPr>
        <w:t>Nella console System Center Operations Manager, configurare i profili RunAs per il Management Pack di SQL Server come riportato di seguito:</w:t>
      </w:r>
    </w:p>
    <w:p w14:paraId="64E05E54" w14:textId="77777777" w:rsidR="00FE68B1" w:rsidRPr="00DB46D6" w:rsidRDefault="00FE68B1" w:rsidP="00FE68B1">
      <w:pPr>
        <w:pStyle w:val="NumberedList1"/>
        <w:numPr>
          <w:ilvl w:val="1"/>
          <w:numId w:val="22"/>
        </w:numPr>
        <w:tabs>
          <w:tab w:val="left" w:pos="360"/>
        </w:tabs>
        <w:spacing w:line="260" w:lineRule="exact"/>
        <w:jc w:val="left"/>
        <w:rPr>
          <w:rFonts w:asciiTheme="minorHAnsi" w:hAnsiTheme="minorHAnsi" w:cstheme="minorHAnsi"/>
          <w:sz w:val="22"/>
          <w:szCs w:val="22"/>
        </w:rPr>
      </w:pPr>
      <w:r w:rsidRPr="00DB46D6">
        <w:rPr>
          <w:rFonts w:asciiTheme="minorHAnsi" w:hAnsiTheme="minorHAnsi" w:cstheme="minorHAnsi"/>
          <w:sz w:val="22"/>
          <w:szCs w:val="22"/>
          <w:lang w:bidi="it-IT"/>
        </w:rPr>
        <w:t xml:space="preserve">Impostare il profilo RunAs "Microsoft SQL Server Task" per l'uso dell'account RunAs </w:t>
      </w:r>
      <w:r w:rsidRPr="00DB46D6">
        <w:rPr>
          <w:rStyle w:val="UserInputNon-localizable"/>
          <w:rFonts w:asciiTheme="minorHAnsi" w:hAnsiTheme="minorHAnsi" w:cstheme="minorHAnsi"/>
          <w:sz w:val="22"/>
          <w:szCs w:val="22"/>
          <w:lang w:bidi="it-IT"/>
        </w:rPr>
        <w:t>SQLTaskAction</w:t>
      </w:r>
      <w:r w:rsidRPr="00DB46D6">
        <w:rPr>
          <w:rFonts w:asciiTheme="minorHAnsi" w:hAnsiTheme="minorHAnsi" w:cstheme="minorHAnsi"/>
          <w:sz w:val="22"/>
          <w:szCs w:val="22"/>
          <w:lang w:bidi="it-IT"/>
        </w:rPr>
        <w:t>.</w:t>
      </w:r>
    </w:p>
    <w:p w14:paraId="0E8F97DB" w14:textId="77777777" w:rsidR="00FE68B1" w:rsidRPr="00DB46D6" w:rsidRDefault="00FE68B1" w:rsidP="00FE68B1">
      <w:pPr>
        <w:pStyle w:val="NumberedList1"/>
        <w:numPr>
          <w:ilvl w:val="1"/>
          <w:numId w:val="22"/>
        </w:numPr>
        <w:tabs>
          <w:tab w:val="left" w:pos="360"/>
        </w:tabs>
        <w:spacing w:line="260" w:lineRule="exact"/>
        <w:jc w:val="left"/>
        <w:rPr>
          <w:rFonts w:asciiTheme="minorHAnsi" w:hAnsiTheme="minorHAnsi" w:cstheme="minorHAnsi"/>
          <w:sz w:val="22"/>
          <w:szCs w:val="22"/>
        </w:rPr>
      </w:pPr>
      <w:r w:rsidRPr="00DB46D6">
        <w:rPr>
          <w:rFonts w:asciiTheme="minorHAnsi" w:hAnsiTheme="minorHAnsi" w:cstheme="minorHAnsi"/>
          <w:sz w:val="22"/>
          <w:szCs w:val="22"/>
          <w:lang w:bidi="it-IT"/>
        </w:rPr>
        <w:t xml:space="preserve">Impostare il profilo RunAs "Microsoft SQL Server Discovery" per l'uso dell'account RunAs </w:t>
      </w:r>
      <w:r w:rsidRPr="00DB46D6">
        <w:rPr>
          <w:rStyle w:val="UserInputNon-localizable"/>
          <w:rFonts w:asciiTheme="minorHAnsi" w:hAnsiTheme="minorHAnsi" w:cstheme="minorHAnsi"/>
          <w:sz w:val="22"/>
          <w:szCs w:val="22"/>
          <w:lang w:bidi="it-IT"/>
        </w:rPr>
        <w:t>SQLDiscovery</w:t>
      </w:r>
      <w:r w:rsidRPr="00DB46D6">
        <w:rPr>
          <w:rFonts w:asciiTheme="minorHAnsi" w:hAnsiTheme="minorHAnsi" w:cstheme="minorHAnsi"/>
          <w:sz w:val="22"/>
          <w:szCs w:val="22"/>
          <w:lang w:bidi="it-IT"/>
        </w:rPr>
        <w:t>.</w:t>
      </w:r>
    </w:p>
    <w:p w14:paraId="35C17025" w14:textId="77777777" w:rsidR="00FE68B1" w:rsidRPr="00DB46D6" w:rsidRDefault="00FE68B1" w:rsidP="00FE68B1">
      <w:pPr>
        <w:pStyle w:val="NumberedList1"/>
        <w:numPr>
          <w:ilvl w:val="1"/>
          <w:numId w:val="22"/>
        </w:numPr>
        <w:tabs>
          <w:tab w:val="left" w:pos="360"/>
        </w:tabs>
        <w:spacing w:line="260" w:lineRule="exact"/>
        <w:jc w:val="left"/>
        <w:rPr>
          <w:rFonts w:asciiTheme="minorHAnsi" w:hAnsiTheme="minorHAnsi" w:cstheme="minorHAnsi"/>
          <w:sz w:val="22"/>
          <w:szCs w:val="22"/>
        </w:rPr>
      </w:pPr>
      <w:r w:rsidRPr="00DB46D6">
        <w:rPr>
          <w:rFonts w:asciiTheme="minorHAnsi" w:hAnsiTheme="minorHAnsi" w:cstheme="minorHAnsi"/>
          <w:sz w:val="22"/>
          <w:szCs w:val="22"/>
          <w:lang w:bidi="it-IT"/>
        </w:rPr>
        <w:t xml:space="preserve">Impostare il profilo RunAs "Microsoft SQL Server Monitoring" per l'uso dell'account RunAs </w:t>
      </w:r>
      <w:r w:rsidRPr="00DB46D6">
        <w:rPr>
          <w:rStyle w:val="UserInputNon-localizable"/>
          <w:rFonts w:asciiTheme="minorHAnsi" w:hAnsiTheme="minorHAnsi" w:cstheme="minorHAnsi"/>
          <w:sz w:val="22"/>
          <w:szCs w:val="22"/>
          <w:lang w:bidi="it-IT"/>
        </w:rPr>
        <w:t>SQLMonitor</w:t>
      </w:r>
      <w:r w:rsidRPr="00DB46D6">
        <w:rPr>
          <w:rFonts w:asciiTheme="minorHAnsi" w:hAnsiTheme="minorHAnsi" w:cstheme="minorHAnsi"/>
          <w:sz w:val="22"/>
          <w:szCs w:val="22"/>
          <w:lang w:bidi="it-IT"/>
        </w:rPr>
        <w:t>.</w:t>
      </w:r>
    </w:p>
    <w:p w14:paraId="58F80F23" w14:textId="77777777" w:rsidR="00FE68B1" w:rsidRPr="00DB46D6" w:rsidRDefault="00FE68B1" w:rsidP="00FE68B1">
      <w:pPr>
        <w:pStyle w:val="NumberedList1"/>
        <w:numPr>
          <w:ilvl w:val="0"/>
          <w:numId w:val="22"/>
        </w:numPr>
        <w:tabs>
          <w:tab w:val="left" w:pos="360"/>
        </w:tabs>
        <w:spacing w:line="260" w:lineRule="exact"/>
        <w:ind w:firstLine="0"/>
        <w:jc w:val="left"/>
        <w:rPr>
          <w:rFonts w:asciiTheme="minorHAnsi" w:hAnsiTheme="minorHAnsi" w:cstheme="minorHAnsi"/>
          <w:sz w:val="22"/>
          <w:szCs w:val="22"/>
        </w:rPr>
      </w:pPr>
      <w:r w:rsidRPr="00DB46D6">
        <w:rPr>
          <w:rFonts w:asciiTheme="minorHAnsi" w:hAnsiTheme="minorHAnsi" w:cstheme="minorHAnsi"/>
          <w:noProof/>
          <w:sz w:val="22"/>
          <w:szCs w:val="22"/>
          <w:lang w:val="en-US"/>
        </w:rPr>
        <w:drawing>
          <wp:anchor distT="0" distB="0" distL="114300" distR="114300" simplePos="0" relativeHeight="251658240" behindDoc="0" locked="0" layoutInCell="1" allowOverlap="1" wp14:anchorId="70B7988E" wp14:editId="4E648196">
            <wp:simplePos x="0" y="0"/>
            <wp:positionH relativeFrom="margin">
              <wp:posOffset>914400</wp:posOffset>
            </wp:positionH>
            <wp:positionV relativeFrom="paragraph">
              <wp:posOffset>675640</wp:posOffset>
            </wp:positionV>
            <wp:extent cx="3895725" cy="2207895"/>
            <wp:effectExtent l="0" t="0" r="9525" b="1905"/>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895725" cy="2207895"/>
                    </a:xfrm>
                    <a:prstGeom prst="rect">
                      <a:avLst/>
                    </a:prstGeom>
                  </pic:spPr>
                </pic:pic>
              </a:graphicData>
            </a:graphic>
            <wp14:sizeRelH relativeFrom="margin">
              <wp14:pctWidth>0</wp14:pctWidth>
            </wp14:sizeRelH>
            <wp14:sizeRelV relativeFrom="margin">
              <wp14:pctHeight>0</wp14:pctHeight>
            </wp14:sizeRelV>
          </wp:anchor>
        </w:drawing>
      </w:r>
      <w:r w:rsidRPr="00DB46D6">
        <w:rPr>
          <w:rFonts w:asciiTheme="minorHAnsi" w:hAnsiTheme="minorHAnsi" w:cstheme="minorHAnsi"/>
          <w:sz w:val="22"/>
          <w:szCs w:val="22"/>
          <w:lang w:bidi="it-IT"/>
        </w:rPr>
        <w:t xml:space="preserve">Per evitare problemi con il monitoraggio di SQL Server usare gli account RunAs </w:t>
      </w:r>
      <w:r w:rsidRPr="00DB46D6">
        <w:rPr>
          <w:rStyle w:val="UserInputNon-localizable"/>
          <w:rFonts w:asciiTheme="minorHAnsi" w:hAnsiTheme="minorHAnsi" w:cstheme="minorHAnsi"/>
          <w:sz w:val="22"/>
          <w:szCs w:val="22"/>
          <w:lang w:bidi="it-IT"/>
        </w:rPr>
        <w:t xml:space="preserve">SQLTaskAction, SQLDiscovery e SQLMonitor </w:t>
      </w:r>
      <w:r>
        <w:rPr>
          <w:rStyle w:val="UserInputNon-localizable"/>
          <w:rFonts w:asciiTheme="minorHAnsi" w:hAnsiTheme="minorHAnsi" w:cstheme="minorHAnsi"/>
          <w:b w:val="0"/>
          <w:sz w:val="22"/>
          <w:szCs w:val="22"/>
          <w:lang w:bidi="it-IT"/>
        </w:rPr>
        <w:t xml:space="preserve"> per la gestione delle istanze del motore di database di SQL Server:</w:t>
      </w:r>
    </w:p>
    <w:p w14:paraId="3F69876F" w14:textId="77777777" w:rsidR="00FE68B1" w:rsidRPr="001F32FB" w:rsidRDefault="00FE68B1" w:rsidP="00FE68B1">
      <w:pPr>
        <w:autoSpaceDE w:val="0"/>
        <w:autoSpaceDN w:val="0"/>
        <w:spacing w:before="40" w:after="40"/>
        <w:rPr>
          <w:rFonts w:asciiTheme="minorHAnsi" w:hAnsiTheme="minorHAnsi" w:cstheme="minorHAnsi"/>
          <w:color w:val="5B9BD5" w:themeColor="accent1"/>
        </w:rPr>
      </w:pPr>
    </w:p>
    <w:p w14:paraId="4E7D7F5F" w14:textId="77777777" w:rsidR="00FE68B1" w:rsidRPr="00DB46D6" w:rsidRDefault="00FE68B1" w:rsidP="00FE68B1">
      <w:pPr>
        <w:pStyle w:val="ListParagraph"/>
        <w:ind w:left="360"/>
        <w:rPr>
          <w:rFonts w:asciiTheme="minorHAnsi" w:hAnsiTheme="minorHAnsi" w:cstheme="minorHAnsi"/>
        </w:rPr>
      </w:pPr>
    </w:p>
    <w:p w14:paraId="3F8C3561" w14:textId="77777777" w:rsidR="00FE68B1" w:rsidRPr="00912930" w:rsidRDefault="00FE68B1" w:rsidP="00FE68B1">
      <w:pPr>
        <w:pStyle w:val="Heading5"/>
        <w:rPr>
          <w:rFonts w:asciiTheme="minorHAnsi" w:hAnsiTheme="minorHAnsi" w:cstheme="minorHAnsi"/>
          <w:sz w:val="22"/>
          <w:szCs w:val="22"/>
        </w:rPr>
      </w:pPr>
      <w:r w:rsidRPr="00912930">
        <w:rPr>
          <w:rFonts w:asciiTheme="minorHAnsi" w:hAnsiTheme="minorHAnsi" w:cstheme="minorHAnsi"/>
          <w:sz w:val="22"/>
          <w:szCs w:val="22"/>
          <w:lang w:bidi="it-IT"/>
        </w:rPr>
        <w:t>Monitoraggio senza agenti</w:t>
      </w:r>
    </w:p>
    <w:p w14:paraId="00E8AA3A" w14:textId="77777777" w:rsidR="00FE68B1" w:rsidRPr="00912930" w:rsidRDefault="00FE68B1" w:rsidP="00FE68B1">
      <w:pPr>
        <w:rPr>
          <w:rFonts w:asciiTheme="minorHAnsi" w:hAnsiTheme="minorHAnsi" w:cstheme="minorHAnsi"/>
          <w:sz w:val="22"/>
          <w:szCs w:val="22"/>
        </w:rPr>
      </w:pPr>
      <w:r w:rsidRPr="00912930">
        <w:rPr>
          <w:rFonts w:asciiTheme="minorHAnsi" w:hAnsiTheme="minorHAnsi" w:cstheme="minorHAnsi"/>
          <w:sz w:val="22"/>
          <w:szCs w:val="22"/>
          <w:lang w:bidi="it-IT"/>
        </w:rPr>
        <w:t xml:space="preserve">Per configurare gli ambienti con privilegi limitati per il monitoraggio senza agenti, seguire questa procedura. </w:t>
      </w:r>
    </w:p>
    <w:p w14:paraId="78D71A54" w14:textId="77777777" w:rsidR="00FE68B1" w:rsidRPr="00912930" w:rsidRDefault="00FE68B1" w:rsidP="00FE68B1">
      <w:pPr>
        <w:rPr>
          <w:rFonts w:asciiTheme="minorHAnsi" w:hAnsiTheme="minorHAnsi" w:cstheme="minorHAnsi"/>
          <w:sz w:val="22"/>
          <w:szCs w:val="22"/>
        </w:rPr>
      </w:pPr>
    </w:p>
    <w:p w14:paraId="6F1A0F9C" w14:textId="77777777" w:rsidR="00FE68B1" w:rsidRPr="00912930" w:rsidRDefault="00FE68B1" w:rsidP="00FE68B1">
      <w:pPr>
        <w:rPr>
          <w:rFonts w:asciiTheme="minorHAnsi" w:hAnsiTheme="minorHAnsi" w:cstheme="minorHAnsi"/>
          <w:b/>
          <w:sz w:val="22"/>
          <w:szCs w:val="22"/>
        </w:rPr>
      </w:pPr>
      <w:r w:rsidRPr="00912930">
        <w:rPr>
          <w:rFonts w:asciiTheme="minorHAnsi" w:hAnsiTheme="minorHAnsi" w:cstheme="minorHAnsi"/>
          <w:noProof/>
          <w:sz w:val="22"/>
          <w:szCs w:val="22"/>
          <w:lang w:val="en-US"/>
        </w:rPr>
        <w:drawing>
          <wp:inline distT="0" distB="0" distL="0" distR="0" wp14:anchorId="00CC3708" wp14:editId="3567D1B9">
            <wp:extent cx="228600" cy="152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912930">
        <w:rPr>
          <w:rFonts w:asciiTheme="minorHAnsi" w:hAnsiTheme="minorHAnsi" w:cstheme="minorHAnsi"/>
          <w:b/>
          <w:sz w:val="22"/>
          <w:szCs w:val="22"/>
          <w:lang w:bidi="it-IT"/>
        </w:rPr>
        <w:t>Nota</w:t>
      </w:r>
    </w:p>
    <w:p w14:paraId="55D5CC3B" w14:textId="77777777" w:rsidR="00FE68B1" w:rsidRPr="00912930" w:rsidRDefault="00FE68B1" w:rsidP="00FE68B1">
      <w:pPr>
        <w:ind w:left="426"/>
        <w:rPr>
          <w:rFonts w:asciiTheme="minorHAnsi" w:hAnsiTheme="minorHAnsi" w:cstheme="minorHAnsi"/>
          <w:sz w:val="22"/>
          <w:szCs w:val="22"/>
        </w:rPr>
      </w:pPr>
      <w:r w:rsidRPr="00912930">
        <w:rPr>
          <w:rFonts w:asciiTheme="minorHAnsi" w:hAnsiTheme="minorHAnsi" w:cstheme="minorHAnsi"/>
          <w:sz w:val="22"/>
          <w:szCs w:val="22"/>
          <w:lang w:bidi="it-IT"/>
        </w:rPr>
        <w:lastRenderedPageBreak/>
        <w:t>La procedura seguente è adatta per SQL Server su entrambe le piattaforme: Windows e Linux.</w:t>
      </w:r>
    </w:p>
    <w:p w14:paraId="0608D751" w14:textId="77777777" w:rsidR="00FE68B1" w:rsidRDefault="00FE68B1" w:rsidP="00FE68B1"/>
    <w:p w14:paraId="1C38F6C6" w14:textId="77777777" w:rsidR="00FE68B1" w:rsidRPr="00B93444" w:rsidRDefault="00FE68B1" w:rsidP="00FE68B1">
      <w:pPr>
        <w:pStyle w:val="Heading6"/>
        <w:rPr>
          <w:rFonts w:asciiTheme="minorHAnsi" w:hAnsiTheme="minorHAnsi" w:cstheme="minorHAnsi"/>
          <w:sz w:val="22"/>
          <w:szCs w:val="22"/>
        </w:rPr>
      </w:pPr>
      <w:r w:rsidRPr="00B93444">
        <w:rPr>
          <w:rFonts w:asciiTheme="minorHAnsi" w:hAnsiTheme="minorHAnsi" w:cstheme="minorHAnsi"/>
          <w:sz w:val="22"/>
          <w:szCs w:val="22"/>
          <w:lang w:bidi="it-IT"/>
        </w:rPr>
        <w:t>Configurare un ambiente con privilegi limitati nell'istanza del motore di database di SQL Server</w:t>
      </w:r>
    </w:p>
    <w:p w14:paraId="505FD42F" w14:textId="77777777" w:rsidR="00FE68B1" w:rsidRPr="00B93444" w:rsidRDefault="00FE68B1" w:rsidP="00FE68B1">
      <w:pPr>
        <w:pStyle w:val="NumberedList1"/>
        <w:numPr>
          <w:ilvl w:val="0"/>
          <w:numId w:val="29"/>
        </w:numPr>
        <w:tabs>
          <w:tab w:val="left" w:pos="360"/>
        </w:tabs>
        <w:spacing w:line="260" w:lineRule="exact"/>
        <w:rPr>
          <w:rFonts w:asciiTheme="minorHAnsi" w:hAnsiTheme="minorHAnsi" w:cstheme="minorHAnsi"/>
          <w:sz w:val="22"/>
          <w:szCs w:val="22"/>
        </w:rPr>
      </w:pPr>
      <w:r w:rsidRPr="00B93444">
        <w:rPr>
          <w:rFonts w:asciiTheme="minorHAnsi" w:hAnsiTheme="minorHAnsi" w:cstheme="minorHAnsi"/>
          <w:sz w:val="22"/>
          <w:szCs w:val="22"/>
          <w:lang w:bidi="it-IT"/>
        </w:rPr>
        <w:t>Aprire SQL Server Management Studio e connettersi all'istanza del motore di database di SQL Server.</w:t>
      </w:r>
    </w:p>
    <w:p w14:paraId="075BE924" w14:textId="77777777" w:rsidR="00FE68B1" w:rsidRPr="00B93444" w:rsidRDefault="00FE68B1" w:rsidP="00FE68B1">
      <w:pPr>
        <w:pStyle w:val="NumberedList1"/>
        <w:numPr>
          <w:ilvl w:val="0"/>
          <w:numId w:val="29"/>
        </w:numPr>
        <w:tabs>
          <w:tab w:val="left" w:pos="360"/>
        </w:tabs>
        <w:spacing w:line="260" w:lineRule="exact"/>
        <w:rPr>
          <w:rFonts w:asciiTheme="minorHAnsi" w:hAnsiTheme="minorHAnsi" w:cstheme="minorHAnsi"/>
          <w:sz w:val="22"/>
          <w:szCs w:val="22"/>
        </w:rPr>
      </w:pPr>
      <w:r w:rsidRPr="00B93444">
        <w:rPr>
          <w:rFonts w:asciiTheme="minorHAnsi" w:hAnsiTheme="minorHAnsi" w:cstheme="minorHAnsi"/>
          <w:sz w:val="22"/>
          <w:szCs w:val="22"/>
          <w:lang w:bidi="it-IT"/>
        </w:rPr>
        <w:t>In SQL Server Management Studio, per ogni istanza del motore di database di SQL Server in esecuzione in un server monitorato creare un account di accesso SQL per il monitoraggio e concedere le autorizzazioni seguenti:</w:t>
      </w:r>
    </w:p>
    <w:p w14:paraId="6C0BCA4A" w14:textId="77777777" w:rsidR="00FE68B1" w:rsidRPr="00B93444" w:rsidRDefault="00FE68B1" w:rsidP="00FE68B1">
      <w:pPr>
        <w:pStyle w:val="SampleCode"/>
        <w:ind w:left="360"/>
        <w:rPr>
          <w:rFonts w:asciiTheme="minorHAnsi" w:hAnsiTheme="minorHAnsi" w:cstheme="minorHAnsi"/>
          <w:sz w:val="22"/>
          <w:szCs w:val="22"/>
        </w:rPr>
      </w:pPr>
      <w:r w:rsidRPr="00B93444">
        <w:rPr>
          <w:rFonts w:asciiTheme="minorHAnsi" w:hAnsiTheme="minorHAnsi" w:cstheme="minorHAnsi"/>
          <w:sz w:val="22"/>
          <w:szCs w:val="22"/>
          <w:lang w:bidi="it-IT"/>
        </w:rPr>
        <w:t>use master</w:t>
      </w:r>
    </w:p>
    <w:p w14:paraId="1B5C6C46" w14:textId="77777777" w:rsidR="00FE68B1" w:rsidRPr="00B93444" w:rsidRDefault="00FE68B1" w:rsidP="00FE68B1">
      <w:pPr>
        <w:pStyle w:val="SampleCode"/>
        <w:ind w:left="360"/>
        <w:rPr>
          <w:rFonts w:asciiTheme="minorHAnsi" w:hAnsiTheme="minorHAnsi" w:cstheme="minorHAnsi"/>
          <w:sz w:val="22"/>
          <w:szCs w:val="22"/>
        </w:rPr>
      </w:pPr>
      <w:r w:rsidRPr="00B93444">
        <w:rPr>
          <w:rFonts w:asciiTheme="minorHAnsi" w:hAnsiTheme="minorHAnsi" w:cstheme="minorHAnsi"/>
          <w:sz w:val="22"/>
          <w:szCs w:val="22"/>
          <w:lang w:bidi="it-IT"/>
        </w:rPr>
        <w:t>GO</w:t>
      </w:r>
    </w:p>
    <w:p w14:paraId="43B288C7" w14:textId="77777777" w:rsidR="00FE68B1" w:rsidRPr="00B93444" w:rsidRDefault="00FE68B1" w:rsidP="00FE68B1">
      <w:pPr>
        <w:pStyle w:val="SampleCode"/>
        <w:ind w:left="360"/>
        <w:rPr>
          <w:rFonts w:asciiTheme="minorHAnsi" w:hAnsiTheme="minorHAnsi" w:cstheme="minorHAnsi"/>
          <w:sz w:val="22"/>
          <w:szCs w:val="22"/>
        </w:rPr>
      </w:pPr>
      <w:r w:rsidRPr="00B93444">
        <w:rPr>
          <w:rFonts w:asciiTheme="minorHAnsi" w:hAnsiTheme="minorHAnsi" w:cstheme="minorHAnsi"/>
          <w:sz w:val="22"/>
          <w:szCs w:val="22"/>
          <w:lang w:bidi="it-IT"/>
        </w:rPr>
        <w:t>GRANT VIEW server state to [SQLMPLowPriv]</w:t>
      </w:r>
    </w:p>
    <w:p w14:paraId="333621D8" w14:textId="77777777" w:rsidR="00FE68B1" w:rsidRPr="00B93444" w:rsidRDefault="00FE68B1" w:rsidP="00FE68B1">
      <w:pPr>
        <w:pStyle w:val="SampleCode"/>
        <w:ind w:left="360"/>
        <w:rPr>
          <w:rFonts w:asciiTheme="minorHAnsi" w:hAnsiTheme="minorHAnsi" w:cstheme="minorHAnsi"/>
          <w:sz w:val="22"/>
          <w:szCs w:val="22"/>
        </w:rPr>
      </w:pPr>
      <w:r w:rsidRPr="00B93444">
        <w:rPr>
          <w:rFonts w:asciiTheme="minorHAnsi" w:hAnsiTheme="minorHAnsi" w:cstheme="minorHAnsi"/>
          <w:sz w:val="22"/>
          <w:szCs w:val="22"/>
          <w:lang w:bidi="it-IT"/>
        </w:rPr>
        <w:t>GRANT VIEW any definition to [SQLMPLowPriv]</w:t>
      </w:r>
    </w:p>
    <w:p w14:paraId="3EBD365B" w14:textId="77777777" w:rsidR="00FE68B1" w:rsidRPr="00B93444" w:rsidRDefault="00FE68B1" w:rsidP="00FE68B1">
      <w:pPr>
        <w:pStyle w:val="SampleCode"/>
        <w:ind w:left="360"/>
        <w:rPr>
          <w:rFonts w:asciiTheme="minorHAnsi" w:hAnsiTheme="minorHAnsi" w:cstheme="minorHAnsi"/>
          <w:sz w:val="22"/>
          <w:szCs w:val="22"/>
        </w:rPr>
      </w:pPr>
      <w:r w:rsidRPr="00B93444">
        <w:rPr>
          <w:rFonts w:asciiTheme="minorHAnsi" w:hAnsiTheme="minorHAnsi" w:cstheme="minorHAnsi"/>
          <w:sz w:val="22"/>
          <w:szCs w:val="22"/>
          <w:lang w:bidi="it-IT"/>
        </w:rPr>
        <w:t>GRANT VIEW any database to [SQLMPLowPriv]</w:t>
      </w:r>
    </w:p>
    <w:p w14:paraId="7BDB278F" w14:textId="77777777" w:rsidR="00FE68B1" w:rsidRPr="00B93444" w:rsidRDefault="00FE68B1" w:rsidP="00FE68B1">
      <w:pPr>
        <w:pStyle w:val="NumberedList2"/>
        <w:numPr>
          <w:ilvl w:val="0"/>
          <w:numId w:val="0"/>
        </w:numPr>
        <w:tabs>
          <w:tab w:val="left" w:pos="720"/>
        </w:tabs>
        <w:spacing w:line="260" w:lineRule="exact"/>
        <w:ind w:left="360" w:hanging="360"/>
        <w:rPr>
          <w:rFonts w:asciiTheme="minorHAnsi" w:hAnsiTheme="minorHAnsi" w:cstheme="minorHAnsi"/>
          <w:sz w:val="22"/>
          <w:szCs w:val="22"/>
        </w:rPr>
      </w:pPr>
      <w:r w:rsidRPr="00B93444">
        <w:rPr>
          <w:rFonts w:asciiTheme="minorHAnsi" w:hAnsiTheme="minorHAnsi" w:cstheme="minorHAnsi"/>
          <w:sz w:val="22"/>
          <w:szCs w:val="22"/>
          <w:lang w:bidi="it-IT"/>
        </w:rPr>
        <w:tab/>
      </w:r>
    </w:p>
    <w:p w14:paraId="2189855F" w14:textId="77777777" w:rsidR="00FE68B1" w:rsidRPr="00B93444" w:rsidRDefault="00FE68B1" w:rsidP="00FE68B1">
      <w:pPr>
        <w:pStyle w:val="NumberedList2"/>
        <w:numPr>
          <w:ilvl w:val="0"/>
          <w:numId w:val="0"/>
        </w:numPr>
        <w:tabs>
          <w:tab w:val="left" w:pos="720"/>
        </w:tabs>
        <w:spacing w:line="260" w:lineRule="exact"/>
        <w:ind w:left="360" w:hanging="76"/>
        <w:rPr>
          <w:rFonts w:asciiTheme="minorHAnsi" w:hAnsiTheme="minorHAnsi" w:cstheme="minorHAnsi"/>
          <w:sz w:val="22"/>
          <w:szCs w:val="22"/>
        </w:rPr>
      </w:pPr>
      <w:r w:rsidRPr="00B93444">
        <w:rPr>
          <w:rFonts w:asciiTheme="minorHAnsi" w:hAnsiTheme="minorHAnsi" w:cstheme="minorHAnsi"/>
          <w:sz w:val="22"/>
          <w:szCs w:val="22"/>
          <w:lang w:bidi="it-IT"/>
        </w:rPr>
        <w:t xml:space="preserve">Passare a Mapping utenti nell'impostazione per l'account di accesso SQL creato e aggiungere il ruolo </w:t>
      </w:r>
      <w:r w:rsidRPr="00B93444">
        <w:rPr>
          <w:rFonts w:asciiTheme="minorHAnsi" w:hAnsiTheme="minorHAnsi" w:cstheme="minorHAnsi"/>
          <w:b/>
          <w:sz w:val="22"/>
          <w:szCs w:val="22"/>
          <w:lang w:bidi="it-IT"/>
        </w:rPr>
        <w:t>db_datareader</w:t>
      </w:r>
      <w:r w:rsidRPr="00B93444">
        <w:rPr>
          <w:rFonts w:asciiTheme="minorHAnsi" w:hAnsiTheme="minorHAnsi" w:cstheme="minorHAnsi"/>
          <w:sz w:val="22"/>
          <w:szCs w:val="22"/>
          <w:lang w:bidi="it-IT"/>
        </w:rPr>
        <w:t xml:space="preserve"> per il database master:</w:t>
      </w:r>
    </w:p>
    <w:p w14:paraId="33CE610F" w14:textId="77777777" w:rsidR="00FE68B1" w:rsidRPr="00B93444" w:rsidRDefault="00FE68B1" w:rsidP="00FE68B1">
      <w:pPr>
        <w:pStyle w:val="SampleCode"/>
        <w:ind w:left="360"/>
        <w:rPr>
          <w:rFonts w:asciiTheme="minorHAnsi" w:hAnsiTheme="minorHAnsi" w:cstheme="minorHAnsi"/>
          <w:sz w:val="22"/>
          <w:szCs w:val="22"/>
        </w:rPr>
      </w:pPr>
      <w:r w:rsidRPr="00B93444">
        <w:rPr>
          <w:rFonts w:asciiTheme="minorHAnsi" w:hAnsiTheme="minorHAnsi" w:cstheme="minorHAnsi"/>
          <w:sz w:val="22"/>
          <w:szCs w:val="22"/>
          <w:lang w:bidi="it-IT"/>
        </w:rPr>
        <w:t>use master</w:t>
      </w:r>
    </w:p>
    <w:p w14:paraId="0F6E443C" w14:textId="77777777" w:rsidR="00FE68B1" w:rsidRPr="00B93444" w:rsidRDefault="00FE68B1" w:rsidP="00FE68B1">
      <w:pPr>
        <w:pStyle w:val="SampleCode"/>
        <w:ind w:left="360"/>
        <w:rPr>
          <w:rFonts w:asciiTheme="minorHAnsi" w:hAnsiTheme="minorHAnsi" w:cstheme="minorHAnsi"/>
          <w:sz w:val="22"/>
          <w:szCs w:val="22"/>
        </w:rPr>
      </w:pPr>
      <w:r w:rsidRPr="00B93444">
        <w:rPr>
          <w:rFonts w:asciiTheme="minorHAnsi" w:hAnsiTheme="minorHAnsi" w:cstheme="minorHAnsi"/>
          <w:sz w:val="22"/>
          <w:szCs w:val="22"/>
          <w:lang w:bidi="it-IT"/>
        </w:rPr>
        <w:t>GO</w:t>
      </w:r>
    </w:p>
    <w:p w14:paraId="143C65BA" w14:textId="77777777" w:rsidR="00FE68B1" w:rsidRPr="00B93444" w:rsidRDefault="00FE68B1" w:rsidP="00FE68B1">
      <w:pPr>
        <w:pStyle w:val="SampleCode"/>
        <w:ind w:left="360"/>
        <w:rPr>
          <w:rFonts w:asciiTheme="minorHAnsi" w:hAnsiTheme="minorHAnsi" w:cstheme="minorHAnsi"/>
          <w:sz w:val="22"/>
          <w:szCs w:val="22"/>
        </w:rPr>
      </w:pPr>
      <w:r w:rsidRPr="00B93444">
        <w:rPr>
          <w:rFonts w:asciiTheme="minorHAnsi" w:hAnsiTheme="minorHAnsi" w:cstheme="minorHAnsi"/>
          <w:sz w:val="22"/>
          <w:szCs w:val="22"/>
          <w:lang w:bidi="it-IT"/>
        </w:rPr>
        <w:t>ALTER ROLE [db_datareader] ADD MEMBER [SQLMPLowPriv]</w:t>
      </w:r>
    </w:p>
    <w:p w14:paraId="6C173F53" w14:textId="77777777" w:rsidR="00FE68B1" w:rsidRPr="00B93444" w:rsidRDefault="00FE68B1" w:rsidP="00FE68B1">
      <w:pPr>
        <w:pStyle w:val="SampleCode"/>
        <w:ind w:left="360"/>
        <w:rPr>
          <w:rFonts w:asciiTheme="minorHAnsi" w:hAnsiTheme="minorHAnsi" w:cstheme="minorHAnsi"/>
          <w:sz w:val="22"/>
          <w:szCs w:val="22"/>
        </w:rPr>
      </w:pPr>
      <w:r w:rsidRPr="00B93444">
        <w:rPr>
          <w:rFonts w:asciiTheme="minorHAnsi" w:hAnsiTheme="minorHAnsi" w:cstheme="minorHAnsi"/>
          <w:sz w:val="22"/>
          <w:szCs w:val="22"/>
          <w:lang w:bidi="it-IT"/>
        </w:rPr>
        <w:t>GO</w:t>
      </w:r>
    </w:p>
    <w:p w14:paraId="52E53A2E" w14:textId="77777777" w:rsidR="00FE68B1" w:rsidRPr="00B93444" w:rsidRDefault="00FE68B1" w:rsidP="00FE68B1">
      <w:pPr>
        <w:pStyle w:val="NumberedList2"/>
        <w:numPr>
          <w:ilvl w:val="0"/>
          <w:numId w:val="0"/>
        </w:numPr>
        <w:tabs>
          <w:tab w:val="left" w:pos="720"/>
        </w:tabs>
        <w:spacing w:line="260" w:lineRule="exact"/>
        <w:ind w:left="426" w:hanging="142"/>
        <w:rPr>
          <w:rFonts w:asciiTheme="minorHAnsi" w:hAnsiTheme="minorHAnsi" w:cstheme="minorHAnsi"/>
          <w:sz w:val="22"/>
          <w:szCs w:val="22"/>
        </w:rPr>
      </w:pPr>
      <w:r w:rsidRPr="00B93444">
        <w:rPr>
          <w:rFonts w:asciiTheme="minorHAnsi" w:hAnsiTheme="minorHAnsi" w:cstheme="minorHAnsi"/>
          <w:sz w:val="22"/>
          <w:szCs w:val="22"/>
          <w:lang w:bidi="it-IT"/>
        </w:rPr>
        <w:t xml:space="preserve"> e concedere le autorizzazioni seguenti:</w:t>
      </w:r>
    </w:p>
    <w:p w14:paraId="3EF5C742" w14:textId="77777777" w:rsidR="00FE68B1" w:rsidRPr="00B93444" w:rsidRDefault="00FE68B1" w:rsidP="00FE68B1">
      <w:pPr>
        <w:pStyle w:val="SampleCode"/>
        <w:ind w:left="360"/>
        <w:rPr>
          <w:rFonts w:asciiTheme="minorHAnsi" w:hAnsiTheme="minorHAnsi" w:cstheme="minorHAnsi"/>
          <w:sz w:val="22"/>
          <w:szCs w:val="22"/>
        </w:rPr>
      </w:pPr>
      <w:r w:rsidRPr="00B93444">
        <w:rPr>
          <w:rFonts w:asciiTheme="minorHAnsi" w:hAnsiTheme="minorHAnsi" w:cstheme="minorHAnsi"/>
          <w:sz w:val="22"/>
          <w:szCs w:val="22"/>
          <w:lang w:bidi="it-IT"/>
        </w:rPr>
        <w:t>use master</w:t>
      </w:r>
    </w:p>
    <w:p w14:paraId="75EA12EE" w14:textId="77777777" w:rsidR="00FE68B1" w:rsidRPr="00B93444" w:rsidRDefault="00FE68B1" w:rsidP="00FE68B1">
      <w:pPr>
        <w:pStyle w:val="SampleCode"/>
        <w:ind w:left="360"/>
        <w:rPr>
          <w:rFonts w:asciiTheme="minorHAnsi" w:hAnsiTheme="minorHAnsi" w:cstheme="minorHAnsi"/>
          <w:sz w:val="22"/>
          <w:szCs w:val="22"/>
        </w:rPr>
      </w:pPr>
      <w:r w:rsidRPr="00B93444">
        <w:rPr>
          <w:rFonts w:asciiTheme="minorHAnsi" w:hAnsiTheme="minorHAnsi" w:cstheme="minorHAnsi"/>
          <w:sz w:val="22"/>
          <w:szCs w:val="22"/>
          <w:lang w:bidi="it-IT"/>
        </w:rPr>
        <w:t>GO</w:t>
      </w:r>
    </w:p>
    <w:p w14:paraId="2FE51A24" w14:textId="77777777" w:rsidR="00FE68B1" w:rsidRPr="00B93444" w:rsidRDefault="00FE68B1" w:rsidP="00FE68B1">
      <w:pPr>
        <w:pStyle w:val="SampleCode"/>
        <w:ind w:left="360"/>
        <w:rPr>
          <w:rFonts w:asciiTheme="minorHAnsi" w:hAnsiTheme="minorHAnsi" w:cstheme="minorHAnsi"/>
          <w:sz w:val="22"/>
          <w:szCs w:val="22"/>
        </w:rPr>
      </w:pPr>
      <w:r w:rsidRPr="00B93444">
        <w:rPr>
          <w:rFonts w:asciiTheme="minorHAnsi" w:hAnsiTheme="minorHAnsi" w:cstheme="minorHAnsi"/>
          <w:sz w:val="22"/>
          <w:szCs w:val="22"/>
          <w:lang w:bidi="it-IT"/>
        </w:rPr>
        <w:t>GRANT EXECUTE ON xp_readerrorlog to [SQLMPLowPriv]</w:t>
      </w:r>
    </w:p>
    <w:p w14:paraId="03289D4A" w14:textId="77777777" w:rsidR="00FE68B1" w:rsidRPr="00B93444" w:rsidRDefault="00FE68B1" w:rsidP="00FE68B1">
      <w:pPr>
        <w:pStyle w:val="NumberedList2"/>
        <w:numPr>
          <w:ilvl w:val="0"/>
          <w:numId w:val="0"/>
        </w:numPr>
        <w:tabs>
          <w:tab w:val="left" w:pos="720"/>
        </w:tabs>
        <w:spacing w:line="260" w:lineRule="exact"/>
        <w:ind w:left="360" w:hanging="360"/>
        <w:rPr>
          <w:rFonts w:asciiTheme="minorHAnsi" w:hAnsiTheme="minorHAnsi" w:cstheme="minorHAnsi"/>
          <w:sz w:val="22"/>
          <w:szCs w:val="22"/>
        </w:rPr>
      </w:pPr>
    </w:p>
    <w:p w14:paraId="4826DAED" w14:textId="77777777" w:rsidR="00FE68B1" w:rsidRPr="00B93444" w:rsidRDefault="00FE68B1" w:rsidP="00FE68B1">
      <w:pPr>
        <w:pStyle w:val="NumberedList1"/>
        <w:numPr>
          <w:ilvl w:val="0"/>
          <w:numId w:val="29"/>
        </w:numPr>
        <w:tabs>
          <w:tab w:val="left" w:pos="360"/>
        </w:tabs>
        <w:spacing w:line="260" w:lineRule="exact"/>
        <w:rPr>
          <w:rFonts w:asciiTheme="minorHAnsi" w:hAnsiTheme="minorHAnsi" w:cstheme="minorHAnsi"/>
          <w:sz w:val="22"/>
          <w:szCs w:val="22"/>
        </w:rPr>
      </w:pPr>
      <w:r w:rsidRPr="00B93444">
        <w:rPr>
          <w:rFonts w:asciiTheme="minorHAnsi" w:hAnsiTheme="minorHAnsi" w:cstheme="minorHAnsi"/>
          <w:sz w:val="22"/>
          <w:szCs w:val="22"/>
          <w:lang w:bidi="it-IT"/>
        </w:rPr>
        <w:t xml:space="preserve">Creare un utente in ogni database utente, master, msdb e modello. Collegare gli </w:t>
      </w:r>
      <w:r w:rsidRPr="00B93444">
        <w:rPr>
          <w:rStyle w:val="UserInputNon-localizable"/>
          <w:rFonts w:asciiTheme="minorHAnsi" w:hAnsiTheme="minorHAnsi" w:cstheme="minorHAnsi"/>
          <w:sz w:val="22"/>
          <w:szCs w:val="22"/>
          <w:lang w:bidi="it-IT"/>
        </w:rPr>
        <w:t>utenti creati all'account di accesso.</w:t>
      </w:r>
      <w:r w:rsidRPr="00B93444">
        <w:rPr>
          <w:rFonts w:asciiTheme="minorHAnsi" w:hAnsiTheme="minorHAnsi" w:cstheme="minorHAnsi"/>
          <w:sz w:val="22"/>
          <w:szCs w:val="22"/>
          <w:lang w:bidi="it-IT"/>
        </w:rPr>
        <w:t xml:space="preserve"> Se si aggiunge un utente nel database modello, verrà creato automaticamente un utente in ogni database futuro creato dall'utente. Sarà necessario specificare manualmente l'utente per tutti i database che verranno collegati o ripristinati in futuro:</w:t>
      </w:r>
    </w:p>
    <w:p w14:paraId="15A99509" w14:textId="77777777" w:rsidR="00FE68B1" w:rsidRPr="00B93444" w:rsidRDefault="00FE68B1" w:rsidP="00FE68B1">
      <w:pPr>
        <w:pStyle w:val="SampleCode"/>
        <w:ind w:left="360"/>
        <w:rPr>
          <w:rFonts w:asciiTheme="minorHAnsi" w:hAnsiTheme="minorHAnsi" w:cstheme="minorHAnsi"/>
          <w:sz w:val="22"/>
          <w:szCs w:val="22"/>
        </w:rPr>
      </w:pPr>
      <w:r w:rsidRPr="00B93444">
        <w:rPr>
          <w:rFonts w:asciiTheme="minorHAnsi" w:hAnsiTheme="minorHAnsi" w:cstheme="minorHAnsi"/>
          <w:sz w:val="22"/>
          <w:szCs w:val="22"/>
          <w:lang w:bidi="it-IT"/>
        </w:rPr>
        <w:t>use [yourdatabase]</w:t>
      </w:r>
    </w:p>
    <w:p w14:paraId="25C74A12" w14:textId="77777777" w:rsidR="00FE68B1" w:rsidRPr="00B93444" w:rsidRDefault="00FE68B1" w:rsidP="00FE68B1">
      <w:pPr>
        <w:pStyle w:val="SampleCode"/>
        <w:ind w:left="360"/>
        <w:rPr>
          <w:rFonts w:asciiTheme="minorHAnsi" w:hAnsiTheme="minorHAnsi" w:cstheme="minorHAnsi"/>
          <w:sz w:val="22"/>
          <w:szCs w:val="22"/>
        </w:rPr>
      </w:pPr>
      <w:r w:rsidRPr="00B93444">
        <w:rPr>
          <w:rFonts w:asciiTheme="minorHAnsi" w:hAnsiTheme="minorHAnsi" w:cstheme="minorHAnsi"/>
          <w:sz w:val="22"/>
          <w:szCs w:val="22"/>
          <w:lang w:bidi="it-IT"/>
        </w:rPr>
        <w:t>GO</w:t>
      </w:r>
    </w:p>
    <w:p w14:paraId="6971592C" w14:textId="77777777" w:rsidR="00FE68B1" w:rsidRPr="00B93444" w:rsidRDefault="00FE68B1" w:rsidP="00FE68B1">
      <w:pPr>
        <w:pStyle w:val="SampleCode"/>
        <w:ind w:left="360"/>
        <w:rPr>
          <w:rFonts w:asciiTheme="minorHAnsi" w:hAnsiTheme="minorHAnsi" w:cstheme="minorHAnsi"/>
          <w:sz w:val="22"/>
          <w:szCs w:val="22"/>
        </w:rPr>
      </w:pPr>
      <w:r w:rsidRPr="00B93444">
        <w:rPr>
          <w:rFonts w:asciiTheme="minorHAnsi" w:hAnsiTheme="minorHAnsi" w:cstheme="minorHAnsi"/>
          <w:sz w:val="22"/>
          <w:szCs w:val="22"/>
          <w:lang w:bidi="it-IT"/>
        </w:rPr>
        <w:t>CREATE USER [SQLMPLowPriv] FOR LOGIN [SQLMPLowPriv]</w:t>
      </w:r>
    </w:p>
    <w:p w14:paraId="3C76D583" w14:textId="77777777" w:rsidR="00FE68B1" w:rsidRPr="00B93444" w:rsidRDefault="00FE68B1" w:rsidP="00FE68B1">
      <w:pPr>
        <w:pStyle w:val="SampleCode"/>
        <w:ind w:left="360"/>
        <w:rPr>
          <w:rFonts w:asciiTheme="minorHAnsi" w:hAnsiTheme="minorHAnsi" w:cstheme="minorHAnsi"/>
          <w:sz w:val="22"/>
          <w:szCs w:val="22"/>
        </w:rPr>
      </w:pPr>
      <w:r w:rsidRPr="00B93444">
        <w:rPr>
          <w:rFonts w:asciiTheme="minorHAnsi" w:hAnsiTheme="minorHAnsi" w:cstheme="minorHAnsi"/>
          <w:sz w:val="22"/>
          <w:szCs w:val="22"/>
          <w:lang w:bidi="it-IT"/>
        </w:rPr>
        <w:t>GO</w:t>
      </w:r>
    </w:p>
    <w:p w14:paraId="35E9C4FA" w14:textId="77777777" w:rsidR="00FE68B1" w:rsidRPr="00B93444" w:rsidRDefault="00FE68B1" w:rsidP="00FE68B1">
      <w:pPr>
        <w:pStyle w:val="SampleCode"/>
        <w:ind w:left="360"/>
        <w:rPr>
          <w:rFonts w:asciiTheme="minorHAnsi" w:hAnsiTheme="minorHAnsi" w:cstheme="minorHAnsi"/>
          <w:sz w:val="22"/>
          <w:szCs w:val="22"/>
        </w:rPr>
      </w:pPr>
      <w:r w:rsidRPr="00B93444">
        <w:rPr>
          <w:rFonts w:asciiTheme="minorHAnsi" w:hAnsiTheme="minorHAnsi" w:cstheme="minorHAnsi"/>
          <w:sz w:val="22"/>
          <w:szCs w:val="22"/>
          <w:lang w:bidi="it-IT"/>
        </w:rPr>
        <w:t>use [master]</w:t>
      </w:r>
    </w:p>
    <w:p w14:paraId="6436821C" w14:textId="77777777" w:rsidR="00FE68B1" w:rsidRPr="00B93444" w:rsidRDefault="00FE68B1" w:rsidP="00FE68B1">
      <w:pPr>
        <w:pStyle w:val="SampleCode"/>
        <w:ind w:left="360"/>
        <w:rPr>
          <w:rFonts w:asciiTheme="minorHAnsi" w:hAnsiTheme="minorHAnsi" w:cstheme="minorHAnsi"/>
          <w:sz w:val="22"/>
          <w:szCs w:val="22"/>
        </w:rPr>
      </w:pPr>
      <w:r w:rsidRPr="00B93444">
        <w:rPr>
          <w:rFonts w:asciiTheme="minorHAnsi" w:hAnsiTheme="minorHAnsi" w:cstheme="minorHAnsi"/>
          <w:sz w:val="22"/>
          <w:szCs w:val="22"/>
          <w:lang w:bidi="it-IT"/>
        </w:rPr>
        <w:t>GO</w:t>
      </w:r>
    </w:p>
    <w:p w14:paraId="1A2A5D77" w14:textId="77777777" w:rsidR="00FE68B1" w:rsidRPr="00B93444" w:rsidRDefault="00FE68B1" w:rsidP="00FE68B1">
      <w:pPr>
        <w:pStyle w:val="SampleCode"/>
        <w:ind w:left="360"/>
        <w:rPr>
          <w:rFonts w:asciiTheme="minorHAnsi" w:hAnsiTheme="minorHAnsi" w:cstheme="minorHAnsi"/>
          <w:sz w:val="22"/>
          <w:szCs w:val="22"/>
        </w:rPr>
      </w:pPr>
      <w:r w:rsidRPr="00B93444">
        <w:rPr>
          <w:rFonts w:asciiTheme="minorHAnsi" w:hAnsiTheme="minorHAnsi" w:cstheme="minorHAnsi"/>
          <w:sz w:val="22"/>
          <w:szCs w:val="22"/>
          <w:lang w:bidi="it-IT"/>
        </w:rPr>
        <w:lastRenderedPageBreak/>
        <w:t>CREATE USER [SQLMPLowPriv] FOR LOGIN [SQLMPLowPriv]</w:t>
      </w:r>
    </w:p>
    <w:p w14:paraId="66506A48" w14:textId="77777777" w:rsidR="00FE68B1" w:rsidRPr="00B93444" w:rsidRDefault="00FE68B1" w:rsidP="00FE68B1">
      <w:pPr>
        <w:pStyle w:val="SampleCode"/>
        <w:ind w:left="360"/>
        <w:rPr>
          <w:rFonts w:asciiTheme="minorHAnsi" w:hAnsiTheme="minorHAnsi" w:cstheme="minorHAnsi"/>
          <w:sz w:val="22"/>
          <w:szCs w:val="22"/>
        </w:rPr>
      </w:pPr>
      <w:r w:rsidRPr="00B93444">
        <w:rPr>
          <w:rFonts w:asciiTheme="minorHAnsi" w:hAnsiTheme="minorHAnsi" w:cstheme="minorHAnsi"/>
          <w:sz w:val="22"/>
          <w:szCs w:val="22"/>
          <w:lang w:bidi="it-IT"/>
        </w:rPr>
        <w:t>GO</w:t>
      </w:r>
    </w:p>
    <w:p w14:paraId="360A3402" w14:textId="77777777" w:rsidR="00FE68B1" w:rsidRPr="00B93444" w:rsidRDefault="00FE68B1" w:rsidP="00FE68B1">
      <w:pPr>
        <w:pStyle w:val="SampleCode"/>
        <w:ind w:left="360"/>
        <w:rPr>
          <w:rFonts w:asciiTheme="minorHAnsi" w:hAnsiTheme="minorHAnsi" w:cstheme="minorHAnsi"/>
          <w:sz w:val="22"/>
          <w:szCs w:val="22"/>
        </w:rPr>
      </w:pPr>
      <w:r w:rsidRPr="00B93444">
        <w:rPr>
          <w:rFonts w:asciiTheme="minorHAnsi" w:hAnsiTheme="minorHAnsi" w:cstheme="minorHAnsi"/>
          <w:sz w:val="22"/>
          <w:szCs w:val="22"/>
          <w:lang w:bidi="it-IT"/>
        </w:rPr>
        <w:t>use [msdb]</w:t>
      </w:r>
    </w:p>
    <w:p w14:paraId="407A0120" w14:textId="77777777" w:rsidR="00FE68B1" w:rsidRPr="00B93444" w:rsidRDefault="00FE68B1" w:rsidP="00FE68B1">
      <w:pPr>
        <w:pStyle w:val="SampleCode"/>
        <w:ind w:left="360"/>
        <w:rPr>
          <w:rFonts w:asciiTheme="minorHAnsi" w:hAnsiTheme="minorHAnsi" w:cstheme="minorHAnsi"/>
          <w:sz w:val="22"/>
          <w:szCs w:val="22"/>
        </w:rPr>
      </w:pPr>
      <w:r w:rsidRPr="00B93444">
        <w:rPr>
          <w:rFonts w:asciiTheme="minorHAnsi" w:hAnsiTheme="minorHAnsi" w:cstheme="minorHAnsi"/>
          <w:sz w:val="22"/>
          <w:szCs w:val="22"/>
          <w:lang w:bidi="it-IT"/>
        </w:rPr>
        <w:t>GO</w:t>
      </w:r>
    </w:p>
    <w:p w14:paraId="2389FEA5" w14:textId="77777777" w:rsidR="00FE68B1" w:rsidRPr="00B93444" w:rsidRDefault="00FE68B1" w:rsidP="00FE68B1">
      <w:pPr>
        <w:pStyle w:val="SampleCode"/>
        <w:ind w:left="360"/>
        <w:rPr>
          <w:rFonts w:asciiTheme="minorHAnsi" w:hAnsiTheme="minorHAnsi" w:cstheme="minorHAnsi"/>
          <w:sz w:val="22"/>
          <w:szCs w:val="22"/>
        </w:rPr>
      </w:pPr>
      <w:r w:rsidRPr="00B93444">
        <w:rPr>
          <w:rFonts w:asciiTheme="minorHAnsi" w:hAnsiTheme="minorHAnsi" w:cstheme="minorHAnsi"/>
          <w:sz w:val="22"/>
          <w:szCs w:val="22"/>
          <w:lang w:bidi="it-IT"/>
        </w:rPr>
        <w:t>CREATE USER [SQLMPLowPriv] FOR LOGIN [SQLMPLowPriv]</w:t>
      </w:r>
    </w:p>
    <w:p w14:paraId="7FFAC77F" w14:textId="77777777" w:rsidR="00FE68B1" w:rsidRPr="00B93444" w:rsidRDefault="00FE68B1" w:rsidP="00FE68B1">
      <w:pPr>
        <w:pStyle w:val="SampleCode"/>
        <w:ind w:left="360"/>
        <w:rPr>
          <w:rFonts w:asciiTheme="minorHAnsi" w:hAnsiTheme="minorHAnsi" w:cstheme="minorHAnsi"/>
          <w:sz w:val="22"/>
          <w:szCs w:val="22"/>
        </w:rPr>
      </w:pPr>
      <w:r w:rsidRPr="00B93444">
        <w:rPr>
          <w:rFonts w:asciiTheme="minorHAnsi" w:hAnsiTheme="minorHAnsi" w:cstheme="minorHAnsi"/>
          <w:sz w:val="22"/>
          <w:szCs w:val="22"/>
          <w:lang w:bidi="it-IT"/>
        </w:rPr>
        <w:t>GO</w:t>
      </w:r>
    </w:p>
    <w:p w14:paraId="52C43EE2" w14:textId="77777777" w:rsidR="00FE68B1" w:rsidRPr="00B93444" w:rsidRDefault="00FE68B1" w:rsidP="00FE68B1">
      <w:pPr>
        <w:pStyle w:val="SampleCode"/>
        <w:ind w:left="360"/>
        <w:rPr>
          <w:rFonts w:asciiTheme="minorHAnsi" w:hAnsiTheme="minorHAnsi" w:cstheme="minorHAnsi"/>
          <w:sz w:val="22"/>
          <w:szCs w:val="22"/>
        </w:rPr>
      </w:pPr>
      <w:r w:rsidRPr="00B93444">
        <w:rPr>
          <w:rFonts w:asciiTheme="minorHAnsi" w:hAnsiTheme="minorHAnsi" w:cstheme="minorHAnsi"/>
          <w:sz w:val="22"/>
          <w:szCs w:val="22"/>
          <w:lang w:bidi="it-IT"/>
        </w:rPr>
        <w:t>use [model]</w:t>
      </w:r>
    </w:p>
    <w:p w14:paraId="4DAD45BC" w14:textId="77777777" w:rsidR="00FE68B1" w:rsidRPr="00B93444" w:rsidRDefault="00FE68B1" w:rsidP="00FE68B1">
      <w:pPr>
        <w:pStyle w:val="SampleCode"/>
        <w:ind w:left="360"/>
        <w:rPr>
          <w:rFonts w:asciiTheme="minorHAnsi" w:hAnsiTheme="minorHAnsi" w:cstheme="minorHAnsi"/>
          <w:sz w:val="22"/>
          <w:szCs w:val="22"/>
        </w:rPr>
      </w:pPr>
      <w:r w:rsidRPr="00B93444">
        <w:rPr>
          <w:rFonts w:asciiTheme="minorHAnsi" w:hAnsiTheme="minorHAnsi" w:cstheme="minorHAnsi"/>
          <w:sz w:val="22"/>
          <w:szCs w:val="22"/>
          <w:lang w:bidi="it-IT"/>
        </w:rPr>
        <w:t>GO</w:t>
      </w:r>
    </w:p>
    <w:p w14:paraId="0B590AC7" w14:textId="77777777" w:rsidR="00FE68B1" w:rsidRPr="00B93444" w:rsidRDefault="00FE68B1" w:rsidP="00FE68B1">
      <w:pPr>
        <w:pStyle w:val="SampleCode"/>
        <w:ind w:left="360"/>
        <w:rPr>
          <w:rFonts w:asciiTheme="minorHAnsi" w:hAnsiTheme="minorHAnsi" w:cstheme="minorHAnsi"/>
          <w:sz w:val="22"/>
          <w:szCs w:val="22"/>
        </w:rPr>
      </w:pPr>
      <w:r w:rsidRPr="00B93444">
        <w:rPr>
          <w:rFonts w:asciiTheme="minorHAnsi" w:hAnsiTheme="minorHAnsi" w:cstheme="minorHAnsi"/>
          <w:sz w:val="22"/>
          <w:szCs w:val="22"/>
          <w:lang w:bidi="it-IT"/>
        </w:rPr>
        <w:t>CREATE USER [SQLMPLowPriv] FOR LOGIN [SQLMPLowPriv]</w:t>
      </w:r>
    </w:p>
    <w:p w14:paraId="71FF20B9" w14:textId="77777777" w:rsidR="00FE68B1" w:rsidRPr="00B93444" w:rsidRDefault="00FE68B1" w:rsidP="00FE68B1">
      <w:pPr>
        <w:pStyle w:val="SampleCode"/>
        <w:ind w:left="360"/>
        <w:rPr>
          <w:rFonts w:asciiTheme="minorHAnsi" w:hAnsiTheme="minorHAnsi" w:cstheme="minorHAnsi"/>
          <w:sz w:val="22"/>
          <w:szCs w:val="22"/>
        </w:rPr>
      </w:pPr>
      <w:r w:rsidRPr="00B93444">
        <w:rPr>
          <w:rFonts w:asciiTheme="minorHAnsi" w:hAnsiTheme="minorHAnsi" w:cstheme="minorHAnsi"/>
          <w:sz w:val="22"/>
          <w:szCs w:val="22"/>
          <w:lang w:bidi="it-IT"/>
        </w:rPr>
        <w:t>GO</w:t>
      </w:r>
    </w:p>
    <w:p w14:paraId="63974E65" w14:textId="77777777" w:rsidR="00FE68B1" w:rsidRPr="00B93444" w:rsidRDefault="00FE68B1" w:rsidP="00FE68B1">
      <w:pPr>
        <w:pStyle w:val="NumberedList1"/>
        <w:numPr>
          <w:ilvl w:val="0"/>
          <w:numId w:val="0"/>
        </w:numPr>
        <w:spacing w:line="260" w:lineRule="exact"/>
        <w:ind w:left="360"/>
        <w:rPr>
          <w:rFonts w:asciiTheme="minorHAnsi" w:hAnsiTheme="minorHAnsi" w:cstheme="minorHAnsi"/>
          <w:sz w:val="22"/>
          <w:szCs w:val="22"/>
        </w:rPr>
      </w:pPr>
    </w:p>
    <w:p w14:paraId="3EA755D4" w14:textId="77777777" w:rsidR="00FE68B1" w:rsidRPr="00B93444" w:rsidRDefault="00FE68B1" w:rsidP="00FE68B1">
      <w:pPr>
        <w:pStyle w:val="NumberedList1"/>
        <w:numPr>
          <w:ilvl w:val="0"/>
          <w:numId w:val="29"/>
        </w:numPr>
        <w:tabs>
          <w:tab w:val="left" w:pos="360"/>
        </w:tabs>
        <w:spacing w:line="260" w:lineRule="exact"/>
        <w:rPr>
          <w:rFonts w:asciiTheme="minorHAnsi" w:hAnsiTheme="minorHAnsi" w:cstheme="minorHAnsi"/>
          <w:sz w:val="22"/>
          <w:szCs w:val="22"/>
        </w:rPr>
      </w:pPr>
      <w:r w:rsidRPr="00B93444">
        <w:rPr>
          <w:rFonts w:asciiTheme="minorHAnsi" w:hAnsiTheme="minorHAnsi" w:cstheme="minorHAnsi"/>
          <w:sz w:val="22"/>
          <w:szCs w:val="22"/>
          <w:lang w:bidi="it-IT"/>
        </w:rPr>
        <w:t>Per il database msdb concedere all'utente le autorizzazioni seguenti:</w:t>
      </w:r>
    </w:p>
    <w:p w14:paraId="34947764" w14:textId="77777777" w:rsidR="00FE68B1" w:rsidRPr="00B93444" w:rsidRDefault="00FE68B1" w:rsidP="00FE68B1">
      <w:pPr>
        <w:pStyle w:val="SampleCode"/>
        <w:ind w:left="360"/>
        <w:rPr>
          <w:rFonts w:asciiTheme="minorHAnsi" w:hAnsiTheme="minorHAnsi" w:cstheme="minorHAnsi"/>
          <w:sz w:val="22"/>
          <w:szCs w:val="22"/>
        </w:rPr>
      </w:pPr>
      <w:r w:rsidRPr="00B93444">
        <w:rPr>
          <w:rFonts w:asciiTheme="minorHAnsi" w:hAnsiTheme="minorHAnsi" w:cstheme="minorHAnsi"/>
          <w:sz w:val="22"/>
          <w:szCs w:val="22"/>
          <w:lang w:bidi="it-IT"/>
        </w:rPr>
        <w:t>use msdb</w:t>
      </w:r>
    </w:p>
    <w:p w14:paraId="3EB4F4D8" w14:textId="77777777" w:rsidR="00FE68B1" w:rsidRPr="00B93444" w:rsidRDefault="00FE68B1" w:rsidP="00FE68B1">
      <w:pPr>
        <w:pStyle w:val="SampleCode"/>
        <w:ind w:left="360"/>
        <w:rPr>
          <w:rFonts w:asciiTheme="minorHAnsi" w:hAnsiTheme="minorHAnsi" w:cstheme="minorHAnsi"/>
          <w:sz w:val="22"/>
          <w:szCs w:val="22"/>
        </w:rPr>
      </w:pPr>
      <w:r w:rsidRPr="00B93444">
        <w:rPr>
          <w:rFonts w:asciiTheme="minorHAnsi" w:hAnsiTheme="minorHAnsi" w:cstheme="minorHAnsi"/>
          <w:sz w:val="22"/>
          <w:szCs w:val="22"/>
          <w:lang w:bidi="it-IT"/>
        </w:rPr>
        <w:t>GO</w:t>
      </w:r>
    </w:p>
    <w:p w14:paraId="3F21E12E" w14:textId="77777777" w:rsidR="00FE68B1" w:rsidRPr="00B93444" w:rsidRDefault="00FE68B1" w:rsidP="00FE68B1">
      <w:pPr>
        <w:pStyle w:val="SampleCode"/>
        <w:ind w:left="360"/>
        <w:rPr>
          <w:rFonts w:asciiTheme="minorHAnsi" w:hAnsiTheme="minorHAnsi" w:cstheme="minorHAnsi"/>
          <w:sz w:val="22"/>
          <w:szCs w:val="22"/>
        </w:rPr>
      </w:pPr>
      <w:r w:rsidRPr="00B93444">
        <w:rPr>
          <w:rFonts w:asciiTheme="minorHAnsi" w:hAnsiTheme="minorHAnsi" w:cstheme="minorHAnsi"/>
          <w:sz w:val="22"/>
          <w:szCs w:val="22"/>
          <w:lang w:bidi="it-IT"/>
        </w:rPr>
        <w:t>GRANT EXECUTE ON msdb.dbo.sp_help_job to [SQLMPLowPriv]</w:t>
      </w:r>
    </w:p>
    <w:p w14:paraId="11C86BF8" w14:textId="77777777" w:rsidR="00FE68B1" w:rsidRPr="00B93444" w:rsidRDefault="00FE68B1" w:rsidP="00FE68B1">
      <w:pPr>
        <w:pStyle w:val="SampleCode"/>
        <w:ind w:left="360"/>
        <w:rPr>
          <w:rFonts w:asciiTheme="minorHAnsi" w:hAnsiTheme="minorHAnsi" w:cstheme="minorHAnsi"/>
          <w:sz w:val="22"/>
          <w:szCs w:val="22"/>
        </w:rPr>
      </w:pPr>
      <w:r w:rsidRPr="00B93444">
        <w:rPr>
          <w:rFonts w:asciiTheme="minorHAnsi" w:hAnsiTheme="minorHAnsi" w:cstheme="minorHAnsi"/>
          <w:sz w:val="22"/>
          <w:szCs w:val="22"/>
          <w:lang w:bidi="it-IT"/>
        </w:rPr>
        <w:t>GRANT EXECUTE ON msdb.dbo.sp_help_jobactivity to [SQLMPLowPriv]</w:t>
      </w:r>
    </w:p>
    <w:p w14:paraId="50E2BCCB" w14:textId="77777777" w:rsidR="00FE68B1" w:rsidRPr="00B93444" w:rsidRDefault="00FE68B1" w:rsidP="00FE68B1">
      <w:pPr>
        <w:pStyle w:val="SampleCode"/>
        <w:ind w:left="360"/>
        <w:rPr>
          <w:rFonts w:asciiTheme="minorHAnsi" w:hAnsiTheme="minorHAnsi" w:cstheme="minorHAnsi"/>
          <w:sz w:val="22"/>
          <w:szCs w:val="22"/>
        </w:rPr>
      </w:pPr>
      <w:r w:rsidRPr="00B93444">
        <w:rPr>
          <w:rFonts w:asciiTheme="minorHAnsi" w:hAnsiTheme="minorHAnsi" w:cstheme="minorHAnsi"/>
          <w:sz w:val="22"/>
          <w:szCs w:val="22"/>
          <w:lang w:bidi="it-IT"/>
        </w:rPr>
        <w:t>GRANT SELECT ON sysjobs_view to [SQLMPLowPriv]</w:t>
      </w:r>
    </w:p>
    <w:p w14:paraId="25719E53" w14:textId="77777777" w:rsidR="00FE68B1" w:rsidRPr="00B93444" w:rsidRDefault="00FE68B1" w:rsidP="00FE68B1">
      <w:pPr>
        <w:pStyle w:val="SampleCode"/>
        <w:ind w:left="360"/>
        <w:rPr>
          <w:rFonts w:asciiTheme="minorHAnsi" w:hAnsiTheme="minorHAnsi" w:cstheme="minorHAnsi"/>
          <w:sz w:val="22"/>
          <w:szCs w:val="22"/>
        </w:rPr>
      </w:pPr>
      <w:r w:rsidRPr="00B93444">
        <w:rPr>
          <w:rFonts w:asciiTheme="minorHAnsi" w:hAnsiTheme="minorHAnsi" w:cstheme="minorHAnsi"/>
          <w:sz w:val="22"/>
          <w:szCs w:val="22"/>
          <w:lang w:bidi="it-IT"/>
        </w:rPr>
        <w:t>GRANT SELECT ON sysschedules to [SQLMPLowPriv]</w:t>
      </w:r>
    </w:p>
    <w:p w14:paraId="12D3A32F" w14:textId="77777777" w:rsidR="00FE68B1" w:rsidRPr="00B93444" w:rsidRDefault="00FE68B1" w:rsidP="00FE68B1">
      <w:pPr>
        <w:pStyle w:val="SampleCode"/>
        <w:ind w:left="360"/>
        <w:rPr>
          <w:rFonts w:asciiTheme="minorHAnsi" w:hAnsiTheme="minorHAnsi" w:cstheme="minorHAnsi"/>
          <w:sz w:val="22"/>
          <w:szCs w:val="22"/>
        </w:rPr>
      </w:pPr>
      <w:r w:rsidRPr="00B93444">
        <w:rPr>
          <w:rFonts w:asciiTheme="minorHAnsi" w:hAnsiTheme="minorHAnsi" w:cstheme="minorHAnsi"/>
          <w:sz w:val="22"/>
          <w:szCs w:val="22"/>
          <w:lang w:bidi="it-IT"/>
        </w:rPr>
        <w:t>GRANT SELECT ON sysjobschedules to [SQLMPLowPriv]</w:t>
      </w:r>
    </w:p>
    <w:p w14:paraId="5C27EB0F" w14:textId="77777777" w:rsidR="00FE68B1" w:rsidRPr="00B93444" w:rsidRDefault="00FE68B1" w:rsidP="00FE68B1">
      <w:pPr>
        <w:pStyle w:val="SampleCode"/>
        <w:ind w:left="360"/>
        <w:rPr>
          <w:rFonts w:asciiTheme="minorHAnsi" w:hAnsiTheme="minorHAnsi" w:cstheme="minorHAnsi"/>
          <w:sz w:val="22"/>
          <w:szCs w:val="22"/>
        </w:rPr>
      </w:pPr>
      <w:r w:rsidRPr="00B93444">
        <w:rPr>
          <w:rFonts w:asciiTheme="minorHAnsi" w:hAnsiTheme="minorHAnsi" w:cstheme="minorHAnsi"/>
          <w:sz w:val="22"/>
          <w:szCs w:val="22"/>
          <w:lang w:bidi="it-IT"/>
        </w:rPr>
        <w:t>GRANT SELECT ON log_shipping_monitor_history_detail to [SQLMPLowPriv]</w:t>
      </w:r>
    </w:p>
    <w:p w14:paraId="02718601" w14:textId="77777777" w:rsidR="00FE68B1" w:rsidRPr="00B93444" w:rsidRDefault="00FE68B1" w:rsidP="00FE68B1">
      <w:pPr>
        <w:pStyle w:val="SampleCode"/>
        <w:ind w:left="360"/>
        <w:rPr>
          <w:rFonts w:asciiTheme="minorHAnsi" w:hAnsiTheme="minorHAnsi" w:cstheme="minorHAnsi"/>
          <w:sz w:val="22"/>
          <w:szCs w:val="22"/>
        </w:rPr>
      </w:pPr>
      <w:r w:rsidRPr="00B93444">
        <w:rPr>
          <w:rFonts w:asciiTheme="minorHAnsi" w:hAnsiTheme="minorHAnsi" w:cstheme="minorHAnsi"/>
          <w:sz w:val="22"/>
          <w:szCs w:val="22"/>
          <w:lang w:bidi="it-IT"/>
        </w:rPr>
        <w:t>GRANT SELECT ON log_shipping_monitor_secondary to [SQLMPLowPriv]</w:t>
      </w:r>
    </w:p>
    <w:p w14:paraId="582E88E3" w14:textId="77777777" w:rsidR="00FE68B1" w:rsidRPr="00B93444" w:rsidRDefault="00FE68B1" w:rsidP="00FE68B1">
      <w:pPr>
        <w:pStyle w:val="SampleCode"/>
        <w:ind w:left="360"/>
        <w:rPr>
          <w:rFonts w:asciiTheme="minorHAnsi" w:hAnsiTheme="minorHAnsi" w:cstheme="minorHAnsi"/>
          <w:sz w:val="22"/>
          <w:szCs w:val="22"/>
        </w:rPr>
      </w:pPr>
      <w:r w:rsidRPr="00B93444">
        <w:rPr>
          <w:rFonts w:asciiTheme="minorHAnsi" w:hAnsiTheme="minorHAnsi" w:cstheme="minorHAnsi"/>
          <w:sz w:val="22"/>
          <w:szCs w:val="22"/>
          <w:lang w:bidi="it-IT"/>
        </w:rPr>
        <w:t>GRANT SELECT ON log_shipping_secondary_databases to [SQLMPLowPriv]</w:t>
      </w:r>
    </w:p>
    <w:p w14:paraId="0C4652F9" w14:textId="77777777" w:rsidR="00FE68B1" w:rsidRPr="00B93444" w:rsidRDefault="00FE68B1" w:rsidP="00FE68B1">
      <w:pPr>
        <w:pStyle w:val="SampleCode"/>
        <w:ind w:left="360"/>
        <w:rPr>
          <w:rFonts w:asciiTheme="minorHAnsi" w:hAnsiTheme="minorHAnsi" w:cstheme="minorHAnsi"/>
          <w:sz w:val="22"/>
          <w:szCs w:val="22"/>
        </w:rPr>
      </w:pPr>
      <w:r w:rsidRPr="00B93444">
        <w:rPr>
          <w:rFonts w:asciiTheme="minorHAnsi" w:hAnsiTheme="minorHAnsi" w:cstheme="minorHAnsi"/>
          <w:sz w:val="22"/>
          <w:szCs w:val="22"/>
          <w:lang w:bidi="it-IT"/>
        </w:rPr>
        <w:t>GRANT SELECT ON log_shipping_monitor_primary to [SQLMPLowPriv]</w:t>
      </w:r>
    </w:p>
    <w:p w14:paraId="00E9D129" w14:textId="77777777" w:rsidR="00FE68B1" w:rsidRDefault="00FE68B1" w:rsidP="00FE68B1">
      <w:pPr>
        <w:pStyle w:val="SampleCode"/>
        <w:ind w:left="360"/>
        <w:rPr>
          <w:rFonts w:asciiTheme="minorHAnsi" w:hAnsiTheme="minorHAnsi" w:cstheme="minorHAnsi"/>
          <w:sz w:val="22"/>
          <w:szCs w:val="22"/>
        </w:rPr>
      </w:pPr>
      <w:r w:rsidRPr="00B93444">
        <w:rPr>
          <w:rFonts w:asciiTheme="minorHAnsi" w:hAnsiTheme="minorHAnsi" w:cstheme="minorHAnsi"/>
          <w:sz w:val="22"/>
          <w:szCs w:val="22"/>
          <w:lang w:bidi="it-IT"/>
        </w:rPr>
        <w:t>GRANT SELECT ON log_shipping_primary_databases to [SQLMPLowPriv]</w:t>
      </w:r>
    </w:p>
    <w:p w14:paraId="2509B5F0" w14:textId="77777777" w:rsidR="00FE68B1" w:rsidRPr="00B93444" w:rsidRDefault="00FE68B1" w:rsidP="00FE68B1"/>
    <w:p w14:paraId="009579D4" w14:textId="77777777" w:rsidR="00FE68B1" w:rsidRPr="00B93444" w:rsidRDefault="00FE68B1" w:rsidP="00FE68B1">
      <w:pPr>
        <w:pStyle w:val="Heading6"/>
        <w:rPr>
          <w:rFonts w:asciiTheme="minorHAnsi" w:hAnsiTheme="minorHAnsi" w:cstheme="minorHAnsi"/>
          <w:sz w:val="22"/>
          <w:szCs w:val="22"/>
        </w:rPr>
      </w:pPr>
      <w:r w:rsidRPr="00B93444">
        <w:rPr>
          <w:rFonts w:asciiTheme="minorHAnsi" w:hAnsiTheme="minorHAnsi" w:cstheme="minorHAnsi"/>
          <w:sz w:val="22"/>
          <w:szCs w:val="22"/>
          <w:lang w:bidi="it-IT"/>
        </w:rPr>
        <w:t>Abilitare l'esecuzione delle attività di System Center Operations Manager per un oggetto di database</w:t>
      </w:r>
    </w:p>
    <w:p w14:paraId="016F7D7E" w14:textId="77777777" w:rsidR="00FE68B1" w:rsidRPr="00B93444" w:rsidRDefault="00FE68B1" w:rsidP="00FE68B1">
      <w:pPr>
        <w:rPr>
          <w:rFonts w:asciiTheme="minorHAnsi" w:hAnsiTheme="minorHAnsi" w:cstheme="minorHAnsi"/>
          <w:sz w:val="22"/>
          <w:szCs w:val="22"/>
        </w:rPr>
      </w:pPr>
      <w:r w:rsidRPr="00B93444">
        <w:rPr>
          <w:rFonts w:asciiTheme="minorHAnsi" w:hAnsiTheme="minorHAnsi" w:cstheme="minorHAnsi"/>
          <w:sz w:val="22"/>
          <w:szCs w:val="22"/>
          <w:lang w:bidi="it-IT"/>
        </w:rPr>
        <w:t xml:space="preserve">Per alcune attività opzionali di System Center Operations Manager è richiesto un privilegio superiore per il computer agente e/o un database per consentire l'esecuzione dell'attività. </w:t>
      </w:r>
    </w:p>
    <w:p w14:paraId="2D2E00D6" w14:textId="77777777" w:rsidR="00FE68B1" w:rsidRPr="00B93444" w:rsidRDefault="00FE68B1" w:rsidP="00FE68B1">
      <w:pPr>
        <w:rPr>
          <w:rFonts w:asciiTheme="minorHAnsi" w:hAnsiTheme="minorHAnsi" w:cstheme="minorHAnsi"/>
          <w:sz w:val="22"/>
          <w:szCs w:val="22"/>
        </w:rPr>
      </w:pPr>
      <w:r w:rsidRPr="00B93444">
        <w:rPr>
          <w:rFonts w:asciiTheme="minorHAnsi" w:hAnsiTheme="minorHAnsi" w:cstheme="minorHAnsi"/>
          <w:sz w:val="22"/>
          <w:szCs w:val="22"/>
          <w:lang w:bidi="it-IT"/>
        </w:rPr>
        <w:t>I seguenti passaggi di provisioning devono essere eseguiti nel database solo se si vuole consentire all'operatore della console System Center Operations Manager di eseguire interventi di correzione nella destinazione.</w:t>
      </w:r>
    </w:p>
    <w:p w14:paraId="58E2E5F5" w14:textId="77777777" w:rsidR="00FE68B1" w:rsidRPr="00B93444" w:rsidRDefault="00FE68B1" w:rsidP="00FE68B1">
      <w:pPr>
        <w:rPr>
          <w:rFonts w:asciiTheme="minorHAnsi" w:hAnsiTheme="minorHAnsi" w:cstheme="minorHAnsi"/>
          <w:sz w:val="22"/>
          <w:szCs w:val="22"/>
        </w:rPr>
      </w:pPr>
    </w:p>
    <w:p w14:paraId="139CD780" w14:textId="77777777" w:rsidR="00FE68B1" w:rsidRPr="00B93444" w:rsidRDefault="00FE68B1" w:rsidP="00FE68B1">
      <w:pPr>
        <w:pStyle w:val="NumberedList1"/>
        <w:numPr>
          <w:ilvl w:val="0"/>
          <w:numId w:val="31"/>
        </w:numPr>
        <w:tabs>
          <w:tab w:val="left" w:pos="360"/>
        </w:tabs>
        <w:spacing w:line="260" w:lineRule="exact"/>
        <w:rPr>
          <w:rFonts w:asciiTheme="minorHAnsi" w:hAnsiTheme="minorHAnsi" w:cstheme="minorHAnsi"/>
          <w:sz w:val="22"/>
          <w:szCs w:val="22"/>
        </w:rPr>
      </w:pPr>
      <w:r w:rsidRPr="00B93444">
        <w:rPr>
          <w:rFonts w:asciiTheme="minorHAnsi" w:hAnsiTheme="minorHAnsi" w:cstheme="minorHAnsi"/>
          <w:sz w:val="22"/>
          <w:szCs w:val="22"/>
          <w:lang w:bidi="it-IT"/>
        </w:rPr>
        <w:t>In SQL Server Management Studio aggiungere un account di accesso SQL (</w:t>
      </w:r>
      <w:r w:rsidRPr="00B93444">
        <w:rPr>
          <w:rStyle w:val="UserInputNon-localizable"/>
          <w:rFonts w:asciiTheme="minorHAnsi" w:hAnsiTheme="minorHAnsi" w:cstheme="minorHAnsi"/>
          <w:sz w:val="22"/>
          <w:szCs w:val="22"/>
          <w:lang w:bidi="it-IT"/>
        </w:rPr>
        <w:t>SQLMPLowPriv)</w:t>
      </w:r>
      <w:r w:rsidRPr="00B93444">
        <w:rPr>
          <w:rFonts w:asciiTheme="minorHAnsi" w:hAnsiTheme="minorHAnsi" w:cstheme="minorHAnsi"/>
          <w:sz w:val="22"/>
          <w:szCs w:val="22"/>
          <w:lang w:bidi="it-IT"/>
        </w:rPr>
        <w:t xml:space="preserve"> al ruolo del database </w:t>
      </w:r>
      <w:r w:rsidRPr="00B93444">
        <w:rPr>
          <w:rFonts w:asciiTheme="minorHAnsi" w:hAnsiTheme="minorHAnsi" w:cstheme="minorHAnsi"/>
          <w:b/>
          <w:sz w:val="22"/>
          <w:szCs w:val="22"/>
          <w:lang w:bidi="it-IT"/>
        </w:rPr>
        <w:t>db_owner</w:t>
      </w:r>
      <w:r w:rsidRPr="00B93444">
        <w:rPr>
          <w:rFonts w:asciiTheme="minorHAnsi" w:hAnsiTheme="minorHAnsi" w:cstheme="minorHAnsi"/>
          <w:sz w:val="22"/>
          <w:szCs w:val="22"/>
          <w:lang w:bidi="it-IT"/>
        </w:rPr>
        <w:t xml:space="preserve"> per ogni database se l'attività è associata all'esecuzione di controlli del database:</w:t>
      </w:r>
    </w:p>
    <w:p w14:paraId="030407C5" w14:textId="77777777" w:rsidR="00FE68B1" w:rsidRPr="00B93444" w:rsidRDefault="00FE68B1" w:rsidP="00FE68B1">
      <w:pPr>
        <w:pStyle w:val="NumberedList2"/>
        <w:numPr>
          <w:ilvl w:val="1"/>
          <w:numId w:val="23"/>
        </w:numPr>
        <w:tabs>
          <w:tab w:val="left" w:pos="720"/>
        </w:tabs>
        <w:spacing w:line="260" w:lineRule="exact"/>
        <w:rPr>
          <w:rFonts w:asciiTheme="minorHAnsi" w:hAnsiTheme="minorHAnsi" w:cstheme="minorHAnsi"/>
          <w:sz w:val="22"/>
          <w:szCs w:val="22"/>
        </w:rPr>
      </w:pPr>
      <w:r w:rsidRPr="00B93444">
        <w:rPr>
          <w:rFonts w:asciiTheme="minorHAnsi" w:hAnsiTheme="minorHAnsi" w:cstheme="minorHAnsi"/>
          <w:sz w:val="22"/>
          <w:szCs w:val="22"/>
          <w:lang w:bidi="it-IT"/>
        </w:rPr>
        <w:lastRenderedPageBreak/>
        <w:t>"Controllo catalogo (DBCC)"</w:t>
      </w:r>
    </w:p>
    <w:p w14:paraId="4CAAC1DE" w14:textId="77777777" w:rsidR="00FE68B1" w:rsidRPr="00B93444" w:rsidRDefault="00FE68B1" w:rsidP="00FE68B1">
      <w:pPr>
        <w:pStyle w:val="NumberedList2"/>
        <w:numPr>
          <w:ilvl w:val="1"/>
          <w:numId w:val="23"/>
        </w:numPr>
        <w:tabs>
          <w:tab w:val="left" w:pos="720"/>
        </w:tabs>
        <w:spacing w:line="260" w:lineRule="exact"/>
        <w:rPr>
          <w:rFonts w:asciiTheme="minorHAnsi" w:hAnsiTheme="minorHAnsi" w:cstheme="minorHAnsi"/>
          <w:sz w:val="22"/>
          <w:szCs w:val="22"/>
        </w:rPr>
      </w:pPr>
      <w:r w:rsidRPr="00B93444">
        <w:rPr>
          <w:rFonts w:asciiTheme="minorHAnsi" w:hAnsiTheme="minorHAnsi" w:cstheme="minorHAnsi"/>
          <w:sz w:val="22"/>
          <w:szCs w:val="22"/>
          <w:lang w:bidi="it-IT"/>
        </w:rPr>
        <w:t>"Controllo database (DBCC)"</w:t>
      </w:r>
    </w:p>
    <w:p w14:paraId="4DDC4F6C" w14:textId="77777777" w:rsidR="00FE68B1" w:rsidRPr="00B93444" w:rsidRDefault="00FE68B1" w:rsidP="00FE68B1">
      <w:pPr>
        <w:pStyle w:val="NumberedList2"/>
        <w:numPr>
          <w:ilvl w:val="1"/>
          <w:numId w:val="23"/>
        </w:numPr>
        <w:tabs>
          <w:tab w:val="left" w:pos="720"/>
        </w:tabs>
        <w:spacing w:line="260" w:lineRule="exact"/>
        <w:rPr>
          <w:rFonts w:asciiTheme="minorHAnsi" w:hAnsiTheme="minorHAnsi" w:cstheme="minorHAnsi"/>
          <w:sz w:val="22"/>
          <w:szCs w:val="22"/>
        </w:rPr>
      </w:pPr>
      <w:r w:rsidRPr="00B93444">
        <w:rPr>
          <w:rFonts w:asciiTheme="minorHAnsi" w:hAnsiTheme="minorHAnsi" w:cstheme="minorHAnsi"/>
          <w:sz w:val="22"/>
          <w:szCs w:val="22"/>
          <w:lang w:bidi="it-IT"/>
        </w:rPr>
        <w:t>"Controllo disco (DBCC)" (richiama DBCC CHECKALLOC)</w:t>
      </w:r>
    </w:p>
    <w:p w14:paraId="17DFB0B0" w14:textId="77777777" w:rsidR="00FE68B1" w:rsidRPr="00B93444" w:rsidRDefault="00FE68B1" w:rsidP="00FE68B1">
      <w:pPr>
        <w:pStyle w:val="SampleCode"/>
        <w:ind w:left="720"/>
        <w:rPr>
          <w:rFonts w:asciiTheme="minorHAnsi" w:hAnsiTheme="minorHAnsi" w:cstheme="minorHAnsi"/>
          <w:sz w:val="22"/>
          <w:szCs w:val="22"/>
        </w:rPr>
      </w:pPr>
      <w:r w:rsidRPr="00B93444">
        <w:rPr>
          <w:rFonts w:asciiTheme="minorHAnsi" w:hAnsiTheme="minorHAnsi" w:cstheme="minorHAnsi"/>
          <w:sz w:val="22"/>
          <w:szCs w:val="22"/>
          <w:lang w:bidi="it-IT"/>
        </w:rPr>
        <w:t>use [yourdatabase]</w:t>
      </w:r>
    </w:p>
    <w:p w14:paraId="7B8A0A3A" w14:textId="77777777" w:rsidR="00FE68B1" w:rsidRPr="00B93444" w:rsidRDefault="00FE68B1" w:rsidP="00FE68B1">
      <w:pPr>
        <w:pStyle w:val="SampleCode"/>
        <w:ind w:left="720"/>
        <w:rPr>
          <w:rFonts w:asciiTheme="minorHAnsi" w:hAnsiTheme="minorHAnsi" w:cstheme="minorHAnsi"/>
          <w:sz w:val="22"/>
          <w:szCs w:val="22"/>
        </w:rPr>
      </w:pPr>
      <w:r w:rsidRPr="00B93444">
        <w:rPr>
          <w:rFonts w:asciiTheme="minorHAnsi" w:hAnsiTheme="minorHAnsi" w:cstheme="minorHAnsi"/>
          <w:sz w:val="22"/>
          <w:szCs w:val="22"/>
          <w:lang w:bidi="it-IT"/>
        </w:rPr>
        <w:t>GO</w:t>
      </w:r>
    </w:p>
    <w:p w14:paraId="79B75F68" w14:textId="77777777" w:rsidR="00FE68B1" w:rsidRPr="00B93444" w:rsidRDefault="00FE68B1" w:rsidP="00FE68B1">
      <w:pPr>
        <w:pStyle w:val="SampleCode"/>
        <w:ind w:left="720"/>
        <w:rPr>
          <w:rFonts w:asciiTheme="minorHAnsi" w:hAnsiTheme="minorHAnsi" w:cstheme="minorHAnsi"/>
          <w:sz w:val="22"/>
          <w:szCs w:val="22"/>
        </w:rPr>
      </w:pPr>
      <w:r w:rsidRPr="00B93444">
        <w:rPr>
          <w:rFonts w:asciiTheme="minorHAnsi" w:hAnsiTheme="minorHAnsi" w:cstheme="minorHAnsi"/>
          <w:sz w:val="22"/>
          <w:szCs w:val="22"/>
          <w:lang w:bidi="it-IT"/>
        </w:rPr>
        <w:t>ALTER ROLE [db_owner] ADD MEMBER [SQLMPLowPriv]</w:t>
      </w:r>
    </w:p>
    <w:p w14:paraId="0AD4213B" w14:textId="77777777" w:rsidR="00FE68B1" w:rsidRPr="00B93444" w:rsidRDefault="00FE68B1" w:rsidP="00FE68B1">
      <w:pPr>
        <w:pStyle w:val="SampleCode"/>
        <w:ind w:left="720"/>
        <w:rPr>
          <w:rFonts w:asciiTheme="minorHAnsi" w:hAnsiTheme="minorHAnsi" w:cstheme="minorHAnsi"/>
          <w:sz w:val="22"/>
          <w:szCs w:val="22"/>
        </w:rPr>
      </w:pPr>
      <w:r w:rsidRPr="00B93444">
        <w:rPr>
          <w:rFonts w:asciiTheme="minorHAnsi" w:hAnsiTheme="minorHAnsi" w:cstheme="minorHAnsi"/>
          <w:sz w:val="22"/>
          <w:szCs w:val="22"/>
          <w:lang w:bidi="it-IT"/>
        </w:rPr>
        <w:t>GO</w:t>
      </w:r>
    </w:p>
    <w:p w14:paraId="070B7F12" w14:textId="77777777" w:rsidR="00FE68B1" w:rsidRPr="00B93444" w:rsidRDefault="00FE68B1" w:rsidP="00FE68B1">
      <w:pPr>
        <w:pStyle w:val="NumberedList2"/>
        <w:numPr>
          <w:ilvl w:val="0"/>
          <w:numId w:val="0"/>
        </w:numPr>
        <w:tabs>
          <w:tab w:val="left" w:pos="720"/>
        </w:tabs>
        <w:spacing w:line="260" w:lineRule="exact"/>
        <w:ind w:left="720" w:hanging="360"/>
        <w:rPr>
          <w:rFonts w:asciiTheme="minorHAnsi" w:hAnsiTheme="minorHAnsi" w:cstheme="minorHAnsi"/>
          <w:sz w:val="22"/>
          <w:szCs w:val="22"/>
        </w:rPr>
      </w:pPr>
    </w:p>
    <w:p w14:paraId="5F169693" w14:textId="77777777" w:rsidR="00FE68B1" w:rsidRPr="00B93444" w:rsidRDefault="00FE68B1" w:rsidP="00FE68B1">
      <w:pPr>
        <w:pStyle w:val="ListParagraph"/>
        <w:numPr>
          <w:ilvl w:val="0"/>
          <w:numId w:val="31"/>
        </w:numPr>
        <w:rPr>
          <w:rFonts w:asciiTheme="minorHAnsi" w:hAnsiTheme="minorHAnsi" w:cstheme="minorHAnsi"/>
        </w:rPr>
      </w:pPr>
      <w:r w:rsidRPr="00B93444">
        <w:rPr>
          <w:rFonts w:asciiTheme="minorHAnsi" w:hAnsiTheme="minorHAnsi" w:cstheme="minorHAnsi"/>
          <w:lang w:bidi="it-IT"/>
        </w:rPr>
        <w:t>Concedere il privilegio ALTER ANY DATABASE all'account di accesso SQL (</w:t>
      </w:r>
      <w:r w:rsidRPr="00B93444">
        <w:rPr>
          <w:rStyle w:val="UserInputNon-localizable"/>
          <w:rFonts w:asciiTheme="minorHAnsi" w:hAnsiTheme="minorHAnsi" w:cstheme="minorHAnsi"/>
          <w:szCs w:val="22"/>
          <w:lang w:bidi="it-IT"/>
        </w:rPr>
        <w:t>SQLMPLowPriv)</w:t>
      </w:r>
      <w:r w:rsidRPr="00B93444">
        <w:rPr>
          <w:rFonts w:asciiTheme="minorHAnsi" w:hAnsiTheme="minorHAnsi" w:cstheme="minorHAnsi"/>
          <w:lang w:bidi="it-IT"/>
        </w:rPr>
        <w:t xml:space="preserve"> per eseguire attività del database:</w:t>
      </w:r>
    </w:p>
    <w:p w14:paraId="009B78B9" w14:textId="77777777" w:rsidR="00FE68B1" w:rsidRPr="00B93444" w:rsidRDefault="00FE68B1" w:rsidP="00FE68B1">
      <w:pPr>
        <w:pStyle w:val="ListParagraph"/>
        <w:numPr>
          <w:ilvl w:val="1"/>
          <w:numId w:val="31"/>
        </w:numPr>
        <w:rPr>
          <w:rFonts w:asciiTheme="minorHAnsi" w:hAnsiTheme="minorHAnsi" w:cstheme="minorHAnsi"/>
        </w:rPr>
      </w:pPr>
      <w:r w:rsidRPr="00B93444">
        <w:rPr>
          <w:rFonts w:asciiTheme="minorHAnsi" w:hAnsiTheme="minorHAnsi" w:cstheme="minorHAnsi"/>
          <w:lang w:bidi="it-IT"/>
        </w:rPr>
        <w:t>"Impostazione database su stato online"</w:t>
      </w:r>
    </w:p>
    <w:p w14:paraId="6772F339" w14:textId="77777777" w:rsidR="00FE68B1" w:rsidRPr="00B93444" w:rsidRDefault="00FE68B1" w:rsidP="00FE68B1">
      <w:pPr>
        <w:pStyle w:val="ListParagraph"/>
        <w:numPr>
          <w:ilvl w:val="1"/>
          <w:numId w:val="31"/>
        </w:numPr>
        <w:rPr>
          <w:rFonts w:asciiTheme="minorHAnsi" w:hAnsiTheme="minorHAnsi" w:cstheme="minorHAnsi"/>
        </w:rPr>
      </w:pPr>
      <w:r w:rsidRPr="00B93444">
        <w:rPr>
          <w:rFonts w:asciiTheme="minorHAnsi" w:hAnsiTheme="minorHAnsi" w:cstheme="minorHAnsi"/>
          <w:lang w:bidi="it-IT"/>
        </w:rPr>
        <w:t>"Impostazione database offline"</w:t>
      </w:r>
    </w:p>
    <w:p w14:paraId="3FE9BD61" w14:textId="77777777" w:rsidR="00FE68B1" w:rsidRPr="00B93444" w:rsidRDefault="00FE68B1" w:rsidP="00FE68B1">
      <w:pPr>
        <w:pStyle w:val="ListParagraph"/>
        <w:numPr>
          <w:ilvl w:val="1"/>
          <w:numId w:val="31"/>
        </w:numPr>
        <w:rPr>
          <w:rFonts w:asciiTheme="minorHAnsi" w:hAnsiTheme="minorHAnsi" w:cstheme="minorHAnsi"/>
        </w:rPr>
      </w:pPr>
      <w:r w:rsidRPr="00B93444">
        <w:rPr>
          <w:rFonts w:asciiTheme="minorHAnsi" w:hAnsiTheme="minorHAnsi" w:cstheme="minorHAnsi"/>
          <w:lang w:bidi="it-IT"/>
        </w:rPr>
        <w:t>"Impostazione database sullo stato di emergenza"</w:t>
      </w:r>
    </w:p>
    <w:p w14:paraId="05131838" w14:textId="77777777" w:rsidR="00FE68B1" w:rsidRPr="00B93444" w:rsidRDefault="00FE68B1" w:rsidP="00FE68B1">
      <w:pPr>
        <w:pStyle w:val="SampleCode"/>
        <w:ind w:left="720"/>
        <w:rPr>
          <w:rFonts w:asciiTheme="minorHAnsi" w:hAnsiTheme="minorHAnsi" w:cstheme="minorHAnsi"/>
          <w:sz w:val="22"/>
          <w:szCs w:val="22"/>
        </w:rPr>
      </w:pPr>
      <w:r w:rsidRPr="00B93444">
        <w:rPr>
          <w:rFonts w:asciiTheme="minorHAnsi" w:hAnsiTheme="minorHAnsi" w:cstheme="minorHAnsi"/>
          <w:sz w:val="22"/>
          <w:szCs w:val="22"/>
          <w:lang w:bidi="it-IT"/>
        </w:rPr>
        <w:t>use master</w:t>
      </w:r>
    </w:p>
    <w:p w14:paraId="4894D7FD" w14:textId="77777777" w:rsidR="00FE68B1" w:rsidRPr="00B93444" w:rsidRDefault="00FE68B1" w:rsidP="00FE68B1">
      <w:pPr>
        <w:pStyle w:val="SampleCode"/>
        <w:ind w:left="720"/>
        <w:rPr>
          <w:rFonts w:asciiTheme="minorHAnsi" w:hAnsiTheme="minorHAnsi" w:cstheme="minorHAnsi"/>
          <w:sz w:val="22"/>
          <w:szCs w:val="22"/>
        </w:rPr>
      </w:pPr>
      <w:r w:rsidRPr="00B93444">
        <w:rPr>
          <w:rFonts w:asciiTheme="minorHAnsi" w:hAnsiTheme="minorHAnsi" w:cstheme="minorHAnsi"/>
          <w:sz w:val="22"/>
          <w:szCs w:val="22"/>
          <w:lang w:bidi="it-IT"/>
        </w:rPr>
        <w:t>GO</w:t>
      </w:r>
    </w:p>
    <w:p w14:paraId="112ECEDE" w14:textId="77777777" w:rsidR="00FE68B1" w:rsidRPr="00B93444" w:rsidRDefault="00FE68B1" w:rsidP="00FE68B1">
      <w:pPr>
        <w:pStyle w:val="SampleCode"/>
        <w:ind w:left="720"/>
        <w:rPr>
          <w:rFonts w:asciiTheme="minorHAnsi" w:hAnsiTheme="minorHAnsi" w:cstheme="minorHAnsi"/>
          <w:sz w:val="22"/>
          <w:szCs w:val="22"/>
        </w:rPr>
      </w:pPr>
      <w:r w:rsidRPr="00B93444">
        <w:rPr>
          <w:rFonts w:asciiTheme="minorHAnsi" w:hAnsiTheme="minorHAnsi" w:cstheme="minorHAnsi"/>
          <w:sz w:val="22"/>
          <w:szCs w:val="22"/>
          <w:lang w:bidi="it-IT"/>
        </w:rPr>
        <w:t>GRANT ALTER ANY DATABASE to [SQLMPLowPriv]</w:t>
      </w:r>
    </w:p>
    <w:p w14:paraId="4BC2D8D7" w14:textId="77777777" w:rsidR="00FE68B1" w:rsidRPr="00B93444" w:rsidRDefault="00FE68B1" w:rsidP="00FE68B1">
      <w:pPr>
        <w:ind w:left="709" w:hanging="283"/>
        <w:rPr>
          <w:rFonts w:asciiTheme="minorHAnsi" w:hAnsiTheme="minorHAnsi" w:cstheme="minorHAnsi"/>
          <w:sz w:val="22"/>
          <w:szCs w:val="22"/>
        </w:rPr>
      </w:pPr>
    </w:p>
    <w:p w14:paraId="0D0580CF" w14:textId="77777777" w:rsidR="00FE68B1" w:rsidRPr="00B93444" w:rsidRDefault="00FE68B1" w:rsidP="00FE68B1">
      <w:pPr>
        <w:pStyle w:val="NumberedList1"/>
        <w:numPr>
          <w:ilvl w:val="0"/>
          <w:numId w:val="31"/>
        </w:numPr>
      </w:pPr>
      <w:r w:rsidRPr="00B93444">
        <w:rPr>
          <w:lang w:bidi="it-IT"/>
        </w:rPr>
        <w:t xml:space="preserve">Per il database msdb: aggiungere l'utente </w:t>
      </w:r>
      <w:r w:rsidRPr="00B93444">
        <w:rPr>
          <w:rStyle w:val="UserInputNon-localizable"/>
          <w:rFonts w:asciiTheme="minorHAnsi" w:hAnsiTheme="minorHAnsi" w:cstheme="minorHAnsi"/>
          <w:sz w:val="22"/>
          <w:szCs w:val="22"/>
          <w:lang w:bidi="it-IT"/>
        </w:rPr>
        <w:t>SQLMPLowPriv</w:t>
      </w:r>
      <w:r w:rsidRPr="00B93444">
        <w:rPr>
          <w:b/>
          <w:lang w:bidi="it-IT"/>
        </w:rPr>
        <w:t xml:space="preserve"> </w:t>
      </w:r>
      <w:r w:rsidRPr="00B93444">
        <w:rPr>
          <w:lang w:bidi="it-IT"/>
        </w:rPr>
        <w:t xml:space="preserve">ai ruoli del database </w:t>
      </w:r>
      <w:r w:rsidRPr="00B93444">
        <w:rPr>
          <w:b/>
          <w:lang w:bidi="it-IT"/>
        </w:rPr>
        <w:t>SQLAgentReaderRole</w:t>
      </w:r>
      <w:r w:rsidRPr="00B93444">
        <w:rPr>
          <w:lang w:bidi="it-IT"/>
        </w:rPr>
        <w:t xml:space="preserve"> e </w:t>
      </w:r>
      <w:r w:rsidRPr="00B93444">
        <w:rPr>
          <w:b/>
          <w:lang w:bidi="it-IT"/>
        </w:rPr>
        <w:t>PolicyAdministratorRole</w:t>
      </w:r>
      <w:r w:rsidRPr="00B93444">
        <w:rPr>
          <w:lang w:bidi="it-IT"/>
        </w:rPr>
        <w:t>:</w:t>
      </w:r>
    </w:p>
    <w:p w14:paraId="272B2A5E" w14:textId="77777777" w:rsidR="00FE68B1" w:rsidRPr="00B93444" w:rsidRDefault="00FE68B1" w:rsidP="00FE68B1">
      <w:pPr>
        <w:pStyle w:val="SampleCode"/>
        <w:ind w:left="360"/>
        <w:rPr>
          <w:rFonts w:asciiTheme="minorHAnsi" w:hAnsiTheme="minorHAnsi" w:cstheme="minorHAnsi"/>
          <w:sz w:val="22"/>
          <w:szCs w:val="22"/>
        </w:rPr>
      </w:pPr>
      <w:r w:rsidRPr="00B93444">
        <w:rPr>
          <w:rFonts w:asciiTheme="minorHAnsi" w:hAnsiTheme="minorHAnsi" w:cstheme="minorHAnsi"/>
          <w:sz w:val="22"/>
          <w:szCs w:val="22"/>
          <w:lang w:bidi="it-IT"/>
        </w:rPr>
        <w:t>use [msdb]</w:t>
      </w:r>
    </w:p>
    <w:p w14:paraId="3E050F39" w14:textId="77777777" w:rsidR="00FE68B1" w:rsidRPr="00B93444" w:rsidRDefault="00FE68B1" w:rsidP="00FE68B1">
      <w:pPr>
        <w:pStyle w:val="SampleCode"/>
        <w:ind w:left="360"/>
        <w:rPr>
          <w:rFonts w:asciiTheme="minorHAnsi" w:hAnsiTheme="minorHAnsi" w:cstheme="minorHAnsi"/>
          <w:sz w:val="22"/>
          <w:szCs w:val="22"/>
        </w:rPr>
      </w:pPr>
      <w:r w:rsidRPr="00B93444">
        <w:rPr>
          <w:rFonts w:asciiTheme="minorHAnsi" w:hAnsiTheme="minorHAnsi" w:cstheme="minorHAnsi"/>
          <w:sz w:val="22"/>
          <w:szCs w:val="22"/>
          <w:lang w:bidi="it-IT"/>
        </w:rPr>
        <w:t>GO</w:t>
      </w:r>
    </w:p>
    <w:p w14:paraId="6325C496" w14:textId="77777777" w:rsidR="00FE68B1" w:rsidRPr="00B93444" w:rsidRDefault="00FE68B1" w:rsidP="00FE68B1">
      <w:pPr>
        <w:pStyle w:val="SampleCode"/>
        <w:ind w:left="360"/>
        <w:rPr>
          <w:rFonts w:asciiTheme="minorHAnsi" w:hAnsiTheme="minorHAnsi" w:cstheme="minorHAnsi"/>
          <w:sz w:val="22"/>
          <w:szCs w:val="22"/>
        </w:rPr>
      </w:pPr>
      <w:r w:rsidRPr="00B93444">
        <w:rPr>
          <w:rFonts w:asciiTheme="minorHAnsi" w:hAnsiTheme="minorHAnsi" w:cstheme="minorHAnsi"/>
          <w:sz w:val="22"/>
          <w:szCs w:val="22"/>
          <w:lang w:bidi="it-IT"/>
        </w:rPr>
        <w:t>ALTER ROLE [PolicyAdministratorRole] ADD MEMBER [SQLMPLowPriv]</w:t>
      </w:r>
    </w:p>
    <w:p w14:paraId="3AF3A840" w14:textId="77777777" w:rsidR="00FE68B1" w:rsidRPr="00B93444" w:rsidRDefault="00FE68B1" w:rsidP="00FE68B1">
      <w:pPr>
        <w:pStyle w:val="SampleCode"/>
        <w:ind w:left="360"/>
        <w:rPr>
          <w:rFonts w:asciiTheme="minorHAnsi" w:hAnsiTheme="minorHAnsi" w:cstheme="minorHAnsi"/>
          <w:sz w:val="22"/>
          <w:szCs w:val="22"/>
        </w:rPr>
      </w:pPr>
      <w:r w:rsidRPr="00B93444">
        <w:rPr>
          <w:rFonts w:asciiTheme="minorHAnsi" w:hAnsiTheme="minorHAnsi" w:cstheme="minorHAnsi"/>
          <w:sz w:val="22"/>
          <w:szCs w:val="22"/>
          <w:lang w:bidi="it-IT"/>
        </w:rPr>
        <w:t>GO</w:t>
      </w:r>
    </w:p>
    <w:p w14:paraId="308A7F76" w14:textId="77777777" w:rsidR="00FE68B1" w:rsidRPr="00B93444" w:rsidRDefault="00FE68B1" w:rsidP="00FE68B1">
      <w:pPr>
        <w:pStyle w:val="SampleCode"/>
        <w:ind w:left="360"/>
        <w:rPr>
          <w:rFonts w:asciiTheme="minorHAnsi" w:hAnsiTheme="minorHAnsi" w:cstheme="minorHAnsi"/>
          <w:sz w:val="22"/>
          <w:szCs w:val="22"/>
        </w:rPr>
      </w:pPr>
      <w:r w:rsidRPr="00B93444">
        <w:rPr>
          <w:rFonts w:asciiTheme="minorHAnsi" w:hAnsiTheme="minorHAnsi" w:cstheme="minorHAnsi"/>
          <w:sz w:val="22"/>
          <w:szCs w:val="22"/>
          <w:lang w:bidi="it-IT"/>
        </w:rPr>
        <w:t>use [msdb]</w:t>
      </w:r>
    </w:p>
    <w:p w14:paraId="4C488E09" w14:textId="77777777" w:rsidR="00FE68B1" w:rsidRPr="00B93444" w:rsidRDefault="00FE68B1" w:rsidP="00FE68B1">
      <w:pPr>
        <w:pStyle w:val="SampleCode"/>
        <w:ind w:left="360"/>
        <w:rPr>
          <w:rFonts w:asciiTheme="minorHAnsi" w:hAnsiTheme="minorHAnsi" w:cstheme="minorHAnsi"/>
          <w:sz w:val="22"/>
          <w:szCs w:val="22"/>
        </w:rPr>
      </w:pPr>
      <w:r w:rsidRPr="00B93444">
        <w:rPr>
          <w:rFonts w:asciiTheme="minorHAnsi" w:hAnsiTheme="minorHAnsi" w:cstheme="minorHAnsi"/>
          <w:sz w:val="22"/>
          <w:szCs w:val="22"/>
          <w:lang w:bidi="it-IT"/>
        </w:rPr>
        <w:t>GO</w:t>
      </w:r>
    </w:p>
    <w:p w14:paraId="167DC3A4" w14:textId="77777777" w:rsidR="00FE68B1" w:rsidRPr="00B93444" w:rsidRDefault="00FE68B1" w:rsidP="00FE68B1">
      <w:pPr>
        <w:pStyle w:val="SampleCode"/>
        <w:ind w:left="360"/>
        <w:rPr>
          <w:rFonts w:asciiTheme="minorHAnsi" w:hAnsiTheme="minorHAnsi" w:cstheme="minorHAnsi"/>
          <w:sz w:val="22"/>
          <w:szCs w:val="22"/>
        </w:rPr>
      </w:pPr>
      <w:r w:rsidRPr="00B93444">
        <w:rPr>
          <w:rFonts w:asciiTheme="minorHAnsi" w:hAnsiTheme="minorHAnsi" w:cstheme="minorHAnsi"/>
          <w:sz w:val="22"/>
          <w:szCs w:val="22"/>
          <w:lang w:bidi="it-IT"/>
        </w:rPr>
        <w:t>ALTER ROLE [SQLAgentReaderRole] ADD MEMBER [SQLMPLowPriv]</w:t>
      </w:r>
    </w:p>
    <w:p w14:paraId="71C73248" w14:textId="77777777" w:rsidR="00FE68B1" w:rsidRDefault="00FE68B1" w:rsidP="00FE68B1">
      <w:pPr>
        <w:pStyle w:val="SampleCode"/>
        <w:ind w:left="360"/>
        <w:rPr>
          <w:rFonts w:asciiTheme="minorHAnsi" w:hAnsiTheme="minorHAnsi" w:cstheme="minorHAnsi"/>
          <w:sz w:val="22"/>
          <w:szCs w:val="22"/>
        </w:rPr>
      </w:pPr>
      <w:r>
        <w:rPr>
          <w:rFonts w:asciiTheme="minorHAnsi" w:hAnsiTheme="minorHAnsi" w:cstheme="minorHAnsi"/>
          <w:sz w:val="22"/>
          <w:szCs w:val="22"/>
          <w:lang w:bidi="it-IT"/>
        </w:rPr>
        <w:t>GO</w:t>
      </w:r>
    </w:p>
    <w:p w14:paraId="01E0EDD8" w14:textId="77777777" w:rsidR="00FE68B1" w:rsidRPr="00B93444" w:rsidRDefault="00FE68B1" w:rsidP="00FE68B1"/>
    <w:p w14:paraId="2D112A59" w14:textId="77777777" w:rsidR="00FE68B1" w:rsidRPr="00B93444" w:rsidRDefault="00FE68B1" w:rsidP="00FE68B1">
      <w:pPr>
        <w:pStyle w:val="Heading6"/>
        <w:rPr>
          <w:rStyle w:val="Emphasis"/>
          <w:rFonts w:asciiTheme="minorHAnsi" w:hAnsiTheme="minorHAnsi" w:cstheme="minorHAnsi"/>
          <w:i w:val="0"/>
          <w:iCs w:val="0"/>
          <w:sz w:val="22"/>
          <w:szCs w:val="22"/>
        </w:rPr>
      </w:pPr>
      <w:r w:rsidRPr="00B93444">
        <w:rPr>
          <w:rFonts w:asciiTheme="minorHAnsi" w:hAnsiTheme="minorHAnsi" w:cstheme="minorHAnsi"/>
          <w:sz w:val="22"/>
          <w:szCs w:val="22"/>
          <w:lang w:bidi="it-IT"/>
        </w:rPr>
        <w:t>Configurare il monitoraggio senza agenti con privilegi limitati tramite Aggiunta guidata monitoraggio</w:t>
      </w:r>
    </w:p>
    <w:p w14:paraId="069258A0" w14:textId="2FAB9187" w:rsidR="00FE68B1" w:rsidRPr="00A43C48" w:rsidRDefault="00FE68B1" w:rsidP="00FE68B1">
      <w:pPr>
        <w:rPr>
          <w:rStyle w:val="Emphasis"/>
          <w:rFonts w:asciiTheme="minorHAnsi" w:hAnsiTheme="minorHAnsi" w:cstheme="minorHAnsi"/>
          <w:iCs w:val="0"/>
          <w:sz w:val="22"/>
          <w:szCs w:val="22"/>
        </w:rPr>
      </w:pPr>
      <w:r w:rsidRPr="00A43C48">
        <w:rPr>
          <w:rStyle w:val="Emphasis"/>
          <w:rFonts w:asciiTheme="minorHAnsi" w:hAnsiTheme="minorHAnsi" w:cstheme="minorHAnsi"/>
          <w:sz w:val="22"/>
          <w:szCs w:val="22"/>
          <w:lang w:bidi="it-IT"/>
        </w:rPr>
        <w:t xml:space="preserve">Eseguire le azioni specificate nella procedura della sezione </w:t>
      </w:r>
      <w:hyperlink w:anchor="_Configure_Agentless_Monitoring_2" w:history="1">
        <w:r w:rsidRPr="00A43C48">
          <w:rPr>
            <w:rStyle w:val="Hyperlink"/>
            <w:rFonts w:asciiTheme="minorHAnsi" w:hAnsiTheme="minorHAnsi" w:cstheme="minorHAnsi"/>
            <w:sz w:val="22"/>
            <w:szCs w:val="22"/>
            <w:lang w:bidi="it-IT"/>
          </w:rPr>
          <w:t>"Configurare il monitoraggio senza agenti tramite Aggiunta guidata monitoraggio"</w:t>
        </w:r>
      </w:hyperlink>
      <w:r w:rsidRPr="00A43C48">
        <w:rPr>
          <w:rStyle w:val="Emphasis"/>
          <w:rFonts w:asciiTheme="minorHAnsi" w:hAnsiTheme="minorHAnsi" w:cstheme="minorHAnsi"/>
          <w:sz w:val="22"/>
          <w:szCs w:val="22"/>
          <w:lang w:bidi="it-IT"/>
        </w:rPr>
        <w:t xml:space="preserve"> con alcune modifiche indicate di seguito:</w:t>
      </w:r>
    </w:p>
    <w:p w14:paraId="375EB6C3" w14:textId="77777777" w:rsidR="00FE68B1" w:rsidRPr="00B93444" w:rsidRDefault="00FE68B1" w:rsidP="00FE68B1">
      <w:pPr>
        <w:rPr>
          <w:rFonts w:asciiTheme="minorHAnsi" w:hAnsiTheme="minorHAnsi" w:cstheme="minorHAnsi"/>
          <w:iCs/>
          <w:sz w:val="22"/>
          <w:szCs w:val="22"/>
        </w:rPr>
      </w:pPr>
    </w:p>
    <w:p w14:paraId="47961900" w14:textId="77777777" w:rsidR="00FE68B1" w:rsidRPr="00B93444" w:rsidRDefault="00FE68B1" w:rsidP="00FE68B1">
      <w:pPr>
        <w:spacing w:after="160" w:line="300" w:lineRule="auto"/>
        <w:jc w:val="left"/>
        <w:rPr>
          <w:rFonts w:asciiTheme="minorHAnsi" w:hAnsiTheme="minorHAnsi" w:cstheme="minorHAnsi"/>
          <w:sz w:val="22"/>
          <w:szCs w:val="22"/>
        </w:rPr>
      </w:pPr>
      <w:r w:rsidRPr="00B93444">
        <w:rPr>
          <w:rFonts w:asciiTheme="minorHAnsi" w:hAnsiTheme="minorHAnsi" w:cstheme="minorHAnsi"/>
          <w:sz w:val="22"/>
          <w:szCs w:val="22"/>
          <w:lang w:bidi="it-IT"/>
        </w:rPr>
        <w:t xml:space="preserve">Fare clic sul pulsante </w:t>
      </w:r>
      <w:r w:rsidRPr="00B93444">
        <w:rPr>
          <w:rFonts w:asciiTheme="minorHAnsi" w:hAnsiTheme="minorHAnsi" w:cstheme="minorHAnsi"/>
          <w:b/>
          <w:sz w:val="22"/>
          <w:szCs w:val="22"/>
          <w:lang w:bidi="it-IT"/>
        </w:rPr>
        <w:t>Aggiungi istanza</w:t>
      </w:r>
      <w:r w:rsidRPr="00B93444">
        <w:rPr>
          <w:rFonts w:asciiTheme="minorHAnsi" w:hAnsiTheme="minorHAnsi" w:cstheme="minorHAnsi"/>
          <w:sz w:val="22"/>
          <w:szCs w:val="22"/>
          <w:lang w:bidi="it-IT"/>
        </w:rPr>
        <w:t xml:space="preserve"> per aggiungere le singole istanze da monitorare.</w:t>
      </w:r>
    </w:p>
    <w:p w14:paraId="6449FDBF" w14:textId="77777777" w:rsidR="00FE68B1" w:rsidRPr="00B93444" w:rsidRDefault="00FE68B1" w:rsidP="00FE68B1">
      <w:pPr>
        <w:spacing w:after="160" w:line="300" w:lineRule="auto"/>
        <w:jc w:val="left"/>
        <w:rPr>
          <w:rFonts w:asciiTheme="minorHAnsi" w:hAnsiTheme="minorHAnsi" w:cstheme="minorHAnsi"/>
          <w:sz w:val="22"/>
          <w:szCs w:val="22"/>
        </w:rPr>
      </w:pPr>
      <w:r w:rsidRPr="00B93444">
        <w:rPr>
          <w:rFonts w:asciiTheme="minorHAnsi" w:hAnsiTheme="minorHAnsi" w:cstheme="minorHAnsi"/>
          <w:noProof/>
          <w:sz w:val="22"/>
          <w:szCs w:val="22"/>
          <w:lang w:val="en-US"/>
        </w:rPr>
        <w:lastRenderedPageBreak/>
        <w:drawing>
          <wp:inline distT="0" distB="0" distL="0" distR="0" wp14:anchorId="6AE5794D" wp14:editId="006B7524">
            <wp:extent cx="4478380" cy="381662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489382" cy="3826002"/>
                    </a:xfrm>
                    <a:prstGeom prst="rect">
                      <a:avLst/>
                    </a:prstGeom>
                  </pic:spPr>
                </pic:pic>
              </a:graphicData>
            </a:graphic>
          </wp:inline>
        </w:drawing>
      </w:r>
    </w:p>
    <w:p w14:paraId="0598860C" w14:textId="77777777" w:rsidR="00FE68B1" w:rsidRPr="00B93444" w:rsidRDefault="00FE68B1" w:rsidP="00FE68B1">
      <w:pPr>
        <w:spacing w:line="300" w:lineRule="auto"/>
        <w:jc w:val="left"/>
        <w:rPr>
          <w:rFonts w:asciiTheme="minorHAnsi" w:hAnsiTheme="minorHAnsi" w:cstheme="minorHAnsi"/>
          <w:sz w:val="22"/>
          <w:szCs w:val="22"/>
        </w:rPr>
      </w:pPr>
      <w:r w:rsidRPr="00B93444">
        <w:rPr>
          <w:rFonts w:asciiTheme="minorHAnsi" w:hAnsiTheme="minorHAnsi" w:cstheme="minorHAnsi"/>
          <w:sz w:val="22"/>
          <w:szCs w:val="22"/>
          <w:lang w:bidi="it-IT"/>
        </w:rPr>
        <w:t>In questa finestra selezionare un account RunAs comune con l'accesso SQL con privilegi limitati appropriato. Quindi immettere le origini dati e/o le stringhe di connessione. Seguire le istruzioni specificate in questa finestra per evitare errori.</w:t>
      </w:r>
    </w:p>
    <w:p w14:paraId="475B1EED" w14:textId="77777777" w:rsidR="00FE68B1" w:rsidRPr="00B93444" w:rsidRDefault="00FE68B1" w:rsidP="00FE68B1">
      <w:pPr>
        <w:spacing w:line="300" w:lineRule="auto"/>
        <w:jc w:val="left"/>
        <w:rPr>
          <w:rFonts w:asciiTheme="minorHAnsi" w:hAnsiTheme="minorHAnsi" w:cstheme="minorHAnsi"/>
          <w:i/>
          <w:sz w:val="22"/>
          <w:szCs w:val="22"/>
        </w:rPr>
      </w:pPr>
      <w:r w:rsidRPr="00B93444">
        <w:rPr>
          <w:rFonts w:asciiTheme="minorHAnsi" w:hAnsiTheme="minorHAnsi" w:cstheme="minorHAnsi"/>
          <w:sz w:val="22"/>
          <w:szCs w:val="22"/>
          <w:lang w:bidi="it-IT"/>
        </w:rPr>
        <w:t>I dati devono essere immessi con il formato indicato negli esempi seguenti:</w:t>
      </w:r>
      <w:r w:rsidRPr="00B93444">
        <w:rPr>
          <w:rFonts w:asciiTheme="minorHAnsi" w:hAnsiTheme="minorHAnsi" w:cstheme="minorHAnsi"/>
          <w:sz w:val="22"/>
          <w:szCs w:val="22"/>
          <w:lang w:bidi="it-IT"/>
        </w:rPr>
        <w:br/>
      </w:r>
    </w:p>
    <w:p w14:paraId="0DBE3627" w14:textId="77777777" w:rsidR="00FE68B1" w:rsidRPr="00B93444" w:rsidRDefault="00FE68B1" w:rsidP="00FE68B1">
      <w:pPr>
        <w:spacing w:line="300" w:lineRule="auto"/>
        <w:jc w:val="left"/>
        <w:rPr>
          <w:rFonts w:asciiTheme="minorHAnsi" w:hAnsiTheme="minorHAnsi" w:cstheme="minorHAnsi"/>
          <w:i/>
          <w:sz w:val="22"/>
          <w:szCs w:val="22"/>
        </w:rPr>
      </w:pPr>
      <w:r w:rsidRPr="00B93444">
        <w:rPr>
          <w:rFonts w:asciiTheme="minorHAnsi" w:hAnsiTheme="minorHAnsi" w:cstheme="minorHAnsi"/>
          <w:i/>
          <w:sz w:val="22"/>
          <w:szCs w:val="22"/>
          <w:lang w:bidi="it-IT"/>
        </w:rPr>
        <w:t>172.31.2.133;MachineName="W12BOX-839";InstanceName="MSSQLSERVER";Platform="Windows"</w:t>
      </w:r>
    </w:p>
    <w:p w14:paraId="553037A8" w14:textId="77777777" w:rsidR="00FE68B1" w:rsidRPr="00B93444" w:rsidRDefault="00FE68B1" w:rsidP="00FE68B1">
      <w:pPr>
        <w:spacing w:line="300" w:lineRule="auto"/>
        <w:jc w:val="left"/>
        <w:rPr>
          <w:rFonts w:asciiTheme="minorHAnsi" w:hAnsiTheme="minorHAnsi" w:cstheme="minorHAnsi"/>
          <w:i/>
          <w:sz w:val="22"/>
          <w:szCs w:val="22"/>
        </w:rPr>
      </w:pPr>
      <w:r w:rsidRPr="00B93444">
        <w:rPr>
          <w:rFonts w:asciiTheme="minorHAnsi" w:hAnsiTheme="minorHAnsi" w:cstheme="minorHAnsi"/>
          <w:i/>
          <w:sz w:val="22"/>
          <w:szCs w:val="22"/>
          <w:lang w:bidi="it-IT"/>
        </w:rPr>
        <w:t>172.31.2.133,50626;MachineName="W12BOX-839";InstanceName="SQLEXPRESS";Platform="Windows"</w:t>
      </w:r>
    </w:p>
    <w:p w14:paraId="35D3F86E" w14:textId="77777777" w:rsidR="00FE68B1" w:rsidRPr="00B93444" w:rsidRDefault="00FE68B1" w:rsidP="00FE68B1">
      <w:pPr>
        <w:spacing w:line="300" w:lineRule="auto"/>
        <w:jc w:val="left"/>
        <w:rPr>
          <w:rFonts w:asciiTheme="minorHAnsi" w:hAnsiTheme="minorHAnsi" w:cstheme="minorHAnsi"/>
          <w:i/>
          <w:sz w:val="22"/>
          <w:szCs w:val="22"/>
        </w:rPr>
      </w:pPr>
      <w:r w:rsidRPr="00B93444">
        <w:rPr>
          <w:rFonts w:asciiTheme="minorHAnsi" w:hAnsiTheme="minorHAnsi" w:cstheme="minorHAnsi"/>
          <w:i/>
          <w:sz w:val="22"/>
          <w:szCs w:val="22"/>
          <w:lang w:bidi="it-IT"/>
        </w:rPr>
        <w:t>172.17.5.115;MachineName="ubuntu";InstanceName="MSSQLSERVER";Platform="Linux"</w:t>
      </w:r>
    </w:p>
    <w:p w14:paraId="1FEE69FB" w14:textId="77777777" w:rsidR="00FE68B1" w:rsidRPr="00B93444" w:rsidRDefault="00FE68B1" w:rsidP="00FE68B1">
      <w:pPr>
        <w:spacing w:line="300" w:lineRule="auto"/>
        <w:jc w:val="left"/>
        <w:rPr>
          <w:rFonts w:asciiTheme="minorHAnsi" w:hAnsiTheme="minorHAnsi" w:cstheme="minorHAnsi"/>
          <w:i/>
          <w:sz w:val="22"/>
          <w:szCs w:val="22"/>
        </w:rPr>
      </w:pPr>
    </w:p>
    <w:p w14:paraId="186489BE" w14:textId="77777777" w:rsidR="00FE68B1" w:rsidRPr="00B93444" w:rsidRDefault="00FE68B1" w:rsidP="00FE68B1">
      <w:pPr>
        <w:spacing w:line="300" w:lineRule="auto"/>
        <w:jc w:val="left"/>
        <w:rPr>
          <w:rFonts w:asciiTheme="minorHAnsi" w:hAnsiTheme="minorHAnsi" w:cstheme="minorHAnsi"/>
          <w:sz w:val="22"/>
          <w:szCs w:val="22"/>
        </w:rPr>
      </w:pPr>
      <w:r w:rsidRPr="00B93444">
        <w:rPr>
          <w:rFonts w:asciiTheme="minorHAnsi" w:hAnsiTheme="minorHAnsi" w:cstheme="minorHAnsi"/>
          <w:sz w:val="22"/>
          <w:szCs w:val="22"/>
          <w:lang w:bidi="it-IT"/>
        </w:rPr>
        <w:t xml:space="preserve">È anche possibile creare un nuovo account RunAs facendo clic sul pulsante </w:t>
      </w:r>
      <w:r w:rsidRPr="00B93444">
        <w:rPr>
          <w:rFonts w:asciiTheme="minorHAnsi" w:hAnsiTheme="minorHAnsi" w:cstheme="minorHAnsi"/>
          <w:b/>
          <w:sz w:val="22"/>
          <w:szCs w:val="22"/>
          <w:lang w:bidi="it-IT"/>
        </w:rPr>
        <w:t>Nuovo</w:t>
      </w:r>
      <w:r w:rsidRPr="00B93444">
        <w:rPr>
          <w:rFonts w:asciiTheme="minorHAnsi" w:hAnsiTheme="minorHAnsi" w:cstheme="minorHAnsi"/>
          <w:sz w:val="22"/>
          <w:szCs w:val="22"/>
          <w:lang w:bidi="it-IT"/>
        </w:rPr>
        <w:t>.</w:t>
      </w:r>
    </w:p>
    <w:p w14:paraId="64050368" w14:textId="77777777" w:rsidR="00FE68B1" w:rsidRPr="00B93444" w:rsidRDefault="00FE68B1" w:rsidP="00FE68B1">
      <w:pPr>
        <w:spacing w:line="300" w:lineRule="auto"/>
        <w:jc w:val="left"/>
        <w:rPr>
          <w:rFonts w:asciiTheme="minorHAnsi" w:hAnsiTheme="minorHAnsi" w:cstheme="minorHAnsi"/>
          <w:sz w:val="22"/>
          <w:szCs w:val="22"/>
        </w:rPr>
      </w:pPr>
    </w:p>
    <w:p w14:paraId="2F608E44" w14:textId="77777777" w:rsidR="00FE68B1" w:rsidRPr="00B93444" w:rsidRDefault="00FE68B1" w:rsidP="00FE68B1">
      <w:pPr>
        <w:spacing w:after="160" w:line="300" w:lineRule="auto"/>
        <w:jc w:val="center"/>
        <w:rPr>
          <w:rFonts w:asciiTheme="minorHAnsi" w:hAnsiTheme="minorHAnsi" w:cstheme="minorHAnsi"/>
          <w:sz w:val="22"/>
          <w:szCs w:val="22"/>
          <w:lang w:val="ru-RU"/>
        </w:rPr>
      </w:pPr>
      <w:r w:rsidRPr="00B93444">
        <w:rPr>
          <w:rFonts w:asciiTheme="minorHAnsi" w:hAnsiTheme="minorHAnsi" w:cstheme="minorHAnsi"/>
          <w:noProof/>
          <w:sz w:val="22"/>
          <w:szCs w:val="22"/>
          <w:lang w:val="en-US"/>
        </w:rPr>
        <w:lastRenderedPageBreak/>
        <w:drawing>
          <wp:inline distT="0" distB="0" distL="0" distR="0" wp14:anchorId="3579846D" wp14:editId="11DA12BB">
            <wp:extent cx="2592125" cy="242138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603763" cy="2432258"/>
                    </a:xfrm>
                    <a:prstGeom prst="rect">
                      <a:avLst/>
                    </a:prstGeom>
                  </pic:spPr>
                </pic:pic>
              </a:graphicData>
            </a:graphic>
          </wp:inline>
        </w:drawing>
      </w:r>
    </w:p>
    <w:p w14:paraId="263E863F" w14:textId="77777777" w:rsidR="00FE68B1" w:rsidRPr="00B93444" w:rsidRDefault="00FE68B1" w:rsidP="00FE68B1">
      <w:pPr>
        <w:spacing w:line="300" w:lineRule="auto"/>
        <w:jc w:val="left"/>
        <w:rPr>
          <w:rFonts w:asciiTheme="minorHAnsi" w:hAnsiTheme="minorHAnsi" w:cstheme="minorHAnsi"/>
          <w:sz w:val="22"/>
          <w:szCs w:val="22"/>
        </w:rPr>
      </w:pPr>
      <w:r w:rsidRPr="00B93444">
        <w:rPr>
          <w:rFonts w:asciiTheme="minorHAnsi" w:eastAsiaTheme="minorHAnsi" w:hAnsiTheme="minorHAnsi" w:cstheme="minorHAnsi"/>
          <w:sz w:val="22"/>
          <w:szCs w:val="22"/>
          <w:lang w:bidi="it-IT"/>
        </w:rPr>
        <w:t>Nella finestra corrispondente immettere il nome del nuovo account RunAs e le credenziali del server SQL da sottoporre a monitoraggio.</w:t>
      </w:r>
    </w:p>
    <w:p w14:paraId="47B0D390" w14:textId="77777777" w:rsidR="00FE68B1" w:rsidRPr="00B93444" w:rsidRDefault="00FE68B1" w:rsidP="00FE68B1">
      <w:pPr>
        <w:spacing w:line="300" w:lineRule="auto"/>
        <w:jc w:val="left"/>
        <w:rPr>
          <w:rFonts w:asciiTheme="minorHAnsi" w:hAnsiTheme="minorHAnsi" w:cstheme="minorHAnsi"/>
          <w:sz w:val="22"/>
          <w:szCs w:val="22"/>
        </w:rPr>
      </w:pPr>
      <w:r w:rsidRPr="00B93444">
        <w:rPr>
          <w:rFonts w:asciiTheme="minorHAnsi" w:hAnsiTheme="minorHAnsi" w:cstheme="minorHAnsi"/>
          <w:sz w:val="22"/>
          <w:szCs w:val="22"/>
          <w:lang w:bidi="it-IT"/>
        </w:rPr>
        <w:t xml:space="preserve">Dopo la selezione di </w:t>
      </w:r>
      <w:r w:rsidRPr="00B93444">
        <w:rPr>
          <w:rFonts w:asciiTheme="minorHAnsi" w:hAnsiTheme="minorHAnsi" w:cstheme="minorHAnsi"/>
          <w:b/>
          <w:sz w:val="22"/>
          <w:szCs w:val="22"/>
          <w:lang w:bidi="it-IT"/>
        </w:rPr>
        <w:t>OK</w:t>
      </w:r>
      <w:r w:rsidRPr="00B93444">
        <w:rPr>
          <w:rFonts w:asciiTheme="minorHAnsi" w:hAnsiTheme="minorHAnsi" w:cstheme="minorHAnsi"/>
          <w:sz w:val="22"/>
          <w:szCs w:val="22"/>
          <w:lang w:bidi="it-IT"/>
        </w:rPr>
        <w:t xml:space="preserve"> nella finestra </w:t>
      </w:r>
      <w:r w:rsidRPr="00B93444">
        <w:rPr>
          <w:rFonts w:asciiTheme="minorHAnsi" w:hAnsiTheme="minorHAnsi" w:cstheme="minorHAnsi"/>
          <w:b/>
          <w:sz w:val="22"/>
          <w:szCs w:val="22"/>
          <w:lang w:bidi="it-IT"/>
        </w:rPr>
        <w:t>Aggiungi istanza</w:t>
      </w:r>
      <w:r w:rsidRPr="00B93444">
        <w:rPr>
          <w:rFonts w:asciiTheme="minorHAnsi" w:hAnsiTheme="minorHAnsi" w:cstheme="minorHAnsi"/>
          <w:sz w:val="22"/>
          <w:szCs w:val="22"/>
          <w:lang w:bidi="it-IT"/>
        </w:rPr>
        <w:t xml:space="preserve"> viene eseguito il test della connessione all'istanza selezionata.</w:t>
      </w:r>
    </w:p>
    <w:p w14:paraId="65B10963" w14:textId="77777777" w:rsidR="00FE68B1" w:rsidRPr="00B93444" w:rsidRDefault="00FE68B1" w:rsidP="00FE68B1">
      <w:pPr>
        <w:spacing w:after="160" w:line="300" w:lineRule="auto"/>
        <w:jc w:val="center"/>
        <w:rPr>
          <w:rFonts w:asciiTheme="minorHAnsi" w:hAnsiTheme="minorHAnsi" w:cstheme="minorHAnsi"/>
          <w:sz w:val="22"/>
          <w:szCs w:val="22"/>
        </w:rPr>
      </w:pPr>
      <w:r>
        <w:rPr>
          <w:rFonts w:asciiTheme="minorHAnsi" w:hAnsiTheme="minorHAnsi" w:cstheme="minorHAnsi"/>
          <w:noProof/>
          <w:sz w:val="22"/>
          <w:szCs w:val="22"/>
          <w:lang w:val="en-US"/>
        </w:rPr>
        <w:drawing>
          <wp:inline distT="0" distB="0" distL="0" distR="0" wp14:anchorId="760D59A9" wp14:editId="79359E67">
            <wp:extent cx="5486400" cy="40322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134.png"/>
                    <pic:cNvPicPr/>
                  </pic:nvPicPr>
                  <pic:blipFill>
                    <a:blip r:embed="rId68">
                      <a:extLst>
                        <a:ext uri="{28A0092B-C50C-407E-A947-70E740481C1C}">
                          <a14:useLocalDpi xmlns:a14="http://schemas.microsoft.com/office/drawing/2010/main" val="0"/>
                        </a:ext>
                      </a:extLst>
                    </a:blip>
                    <a:stretch>
                      <a:fillRect/>
                    </a:stretch>
                  </pic:blipFill>
                  <pic:spPr>
                    <a:xfrm>
                      <a:off x="0" y="0"/>
                      <a:ext cx="5486400" cy="4032250"/>
                    </a:xfrm>
                    <a:prstGeom prst="rect">
                      <a:avLst/>
                    </a:prstGeom>
                  </pic:spPr>
                </pic:pic>
              </a:graphicData>
            </a:graphic>
          </wp:inline>
        </w:drawing>
      </w:r>
    </w:p>
    <w:p w14:paraId="53C1FF25" w14:textId="77777777" w:rsidR="00FE68B1" w:rsidRPr="00B93444" w:rsidRDefault="00FE68B1" w:rsidP="00FE68B1">
      <w:pPr>
        <w:spacing w:line="300" w:lineRule="auto"/>
        <w:jc w:val="left"/>
        <w:rPr>
          <w:rFonts w:asciiTheme="minorHAnsi" w:hAnsiTheme="minorHAnsi" w:cstheme="minorHAnsi"/>
          <w:sz w:val="22"/>
          <w:szCs w:val="22"/>
        </w:rPr>
      </w:pPr>
      <w:r w:rsidRPr="00B93444">
        <w:rPr>
          <w:rFonts w:asciiTheme="minorHAnsi" w:eastAsiaTheme="minorHAnsi" w:hAnsiTheme="minorHAnsi" w:cstheme="minorHAnsi"/>
          <w:sz w:val="22"/>
          <w:szCs w:val="22"/>
          <w:lang w:bidi="it-IT"/>
        </w:rPr>
        <w:lastRenderedPageBreak/>
        <w:t xml:space="preserve">Quando viene completato il test della connessione è possibile visualizzare e modificare le proprietà dell'istanza aggiunta. Per farlo selezionare l'istanza e fare clic sul pulsante </w:t>
      </w:r>
      <w:r w:rsidRPr="00B93444">
        <w:rPr>
          <w:rFonts w:asciiTheme="minorHAnsi" w:eastAsiaTheme="minorHAnsi" w:hAnsiTheme="minorHAnsi" w:cstheme="minorHAnsi"/>
          <w:b/>
          <w:sz w:val="22"/>
          <w:szCs w:val="22"/>
          <w:lang w:bidi="it-IT"/>
        </w:rPr>
        <w:t xml:space="preserve">Edit Instance </w:t>
      </w:r>
      <w:r w:rsidRPr="00B93444">
        <w:rPr>
          <w:rFonts w:asciiTheme="minorHAnsi" w:eastAsiaTheme="minorHAnsi" w:hAnsiTheme="minorHAnsi" w:cstheme="minorHAnsi"/>
          <w:sz w:val="22"/>
          <w:szCs w:val="22"/>
          <w:lang w:bidi="it-IT"/>
        </w:rPr>
        <w:t>(Modifica istanza).</w:t>
      </w:r>
    </w:p>
    <w:p w14:paraId="546602A9" w14:textId="77777777" w:rsidR="00FE68B1" w:rsidRPr="00B93444" w:rsidRDefault="00FE68B1" w:rsidP="00FE68B1">
      <w:pPr>
        <w:spacing w:line="300" w:lineRule="auto"/>
        <w:jc w:val="left"/>
        <w:rPr>
          <w:rFonts w:asciiTheme="minorHAnsi" w:eastAsiaTheme="minorHAnsi" w:hAnsiTheme="minorHAnsi" w:cstheme="minorHAnsi"/>
          <w:sz w:val="22"/>
          <w:szCs w:val="22"/>
        </w:rPr>
      </w:pPr>
      <w:r w:rsidRPr="00B93444">
        <w:rPr>
          <w:rFonts w:asciiTheme="minorHAnsi" w:eastAsiaTheme="minorHAnsi" w:hAnsiTheme="minorHAnsi" w:cstheme="minorHAnsi"/>
          <w:sz w:val="22"/>
          <w:szCs w:val="22"/>
          <w:lang w:bidi="it-IT"/>
        </w:rPr>
        <w:t>Dopo questa operazione viene creato il modello di monitoraggio.</w:t>
      </w:r>
    </w:p>
    <w:p w14:paraId="6880ED86" w14:textId="77777777" w:rsidR="00FE68B1" w:rsidRDefault="00FE68B1" w:rsidP="00FE68B1"/>
    <w:p w14:paraId="35252F9B" w14:textId="77777777" w:rsidR="00FE68B1" w:rsidRPr="00912930" w:rsidRDefault="00FE68B1" w:rsidP="00FE68B1">
      <w:pPr>
        <w:pStyle w:val="Heading5"/>
        <w:rPr>
          <w:rFonts w:asciiTheme="minorHAnsi" w:hAnsiTheme="minorHAnsi" w:cstheme="minorHAnsi"/>
          <w:sz w:val="22"/>
          <w:szCs w:val="22"/>
        </w:rPr>
      </w:pPr>
      <w:r>
        <w:rPr>
          <w:rFonts w:asciiTheme="minorHAnsi" w:hAnsiTheme="minorHAnsi" w:cstheme="minorHAnsi"/>
          <w:sz w:val="22"/>
          <w:szCs w:val="22"/>
          <w:lang w:bidi="it-IT"/>
        </w:rPr>
        <w:t>Monitoraggio misto</w:t>
      </w:r>
    </w:p>
    <w:p w14:paraId="6EA025CC" w14:textId="63FAB285" w:rsidR="00FE68B1" w:rsidRDefault="00FE68B1" w:rsidP="00FE68B1">
      <w:pPr>
        <w:pStyle w:val="AlertText"/>
        <w:spacing w:line="300" w:lineRule="auto"/>
        <w:ind w:left="0"/>
        <w:jc w:val="left"/>
        <w:rPr>
          <w:rFonts w:asciiTheme="minorHAnsi" w:hAnsiTheme="minorHAnsi" w:cstheme="minorHAnsi"/>
          <w:sz w:val="22"/>
          <w:szCs w:val="22"/>
        </w:rPr>
      </w:pPr>
      <w:r w:rsidRPr="00282461">
        <w:rPr>
          <w:rFonts w:asciiTheme="minorHAnsi" w:hAnsiTheme="minorHAnsi" w:cstheme="minorHAnsi"/>
          <w:sz w:val="22"/>
          <w:szCs w:val="22"/>
          <w:lang w:bidi="it-IT"/>
        </w:rPr>
        <w:t xml:space="preserve">Per configurare gli ambienti con privilegi limitati per il monitoraggio misto seguire la procedura descritta nella sezione </w:t>
      </w:r>
      <w:hyperlink w:anchor="_Local_Agent_Monitoring" w:history="1">
        <w:r w:rsidRPr="00282461">
          <w:rPr>
            <w:rStyle w:val="Hyperlink"/>
            <w:rFonts w:asciiTheme="minorHAnsi" w:hAnsiTheme="minorHAnsi" w:cstheme="minorHAnsi"/>
            <w:sz w:val="22"/>
            <w:szCs w:val="22"/>
            <w:lang w:bidi="it-IT"/>
          </w:rPr>
          <w:t>Monitoraggio con agente locale</w:t>
        </w:r>
      </w:hyperlink>
      <w:r w:rsidRPr="00282461">
        <w:rPr>
          <w:rFonts w:asciiTheme="minorHAnsi" w:hAnsiTheme="minorHAnsi" w:cstheme="minorHAnsi"/>
          <w:sz w:val="22"/>
          <w:szCs w:val="22"/>
          <w:lang w:bidi="it-IT"/>
        </w:rPr>
        <w:t xml:space="preserve"> e quindi seguire questa procedura:</w:t>
      </w:r>
    </w:p>
    <w:p w14:paraId="10D6F0CF" w14:textId="77777777" w:rsidR="00FE68B1" w:rsidRDefault="00FE68B1" w:rsidP="00FE68B1">
      <w:pPr>
        <w:rPr>
          <w:rFonts w:asciiTheme="minorHAnsi" w:hAnsiTheme="minorHAnsi" w:cstheme="minorHAnsi"/>
          <w:b/>
          <w:sz w:val="22"/>
          <w:szCs w:val="22"/>
        </w:rPr>
      </w:pPr>
    </w:p>
    <w:p w14:paraId="20E0E5AE" w14:textId="77777777" w:rsidR="00FE68B1" w:rsidRPr="009703B7" w:rsidRDefault="00FE68B1" w:rsidP="00FE68B1">
      <w:pPr>
        <w:pStyle w:val="Heading6"/>
      </w:pPr>
      <w:r w:rsidRPr="009703B7">
        <w:rPr>
          <w:lang w:bidi="it-IT"/>
        </w:rPr>
        <w:t>Gestire l'accesso remoto a WMI</w:t>
      </w:r>
    </w:p>
    <w:p w14:paraId="6ED80BB1" w14:textId="77777777" w:rsidR="00FE68B1" w:rsidRPr="009703B7" w:rsidRDefault="00FE68B1" w:rsidP="00FE68B1">
      <w:pPr>
        <w:rPr>
          <w:rFonts w:asciiTheme="minorHAnsi" w:eastAsia="Calibri" w:hAnsiTheme="minorHAnsi" w:cstheme="minorHAnsi"/>
          <w:sz w:val="22"/>
          <w:szCs w:val="22"/>
        </w:rPr>
      </w:pPr>
      <w:r w:rsidRPr="009703B7">
        <w:rPr>
          <w:rFonts w:asciiTheme="minorHAnsi" w:eastAsia="Calibri" w:hAnsiTheme="minorHAnsi" w:cstheme="minorHAnsi"/>
          <w:sz w:val="22"/>
          <w:szCs w:val="22"/>
          <w:lang w:bidi="it-IT"/>
        </w:rPr>
        <w:t>La procedura seguente configura la sicurezza per le configurazioni con account con privilegi limitati. In ogni server di monitoraggio con modalità mista seguire questa procedura:</w:t>
      </w:r>
    </w:p>
    <w:p w14:paraId="71456A14" w14:textId="77777777" w:rsidR="00FE68B1" w:rsidRPr="009703B7" w:rsidRDefault="00FE68B1" w:rsidP="00FE68B1">
      <w:pPr>
        <w:numPr>
          <w:ilvl w:val="0"/>
          <w:numId w:val="32"/>
        </w:numPr>
        <w:spacing w:before="0" w:after="160" w:line="259" w:lineRule="auto"/>
        <w:contextualSpacing/>
        <w:jc w:val="left"/>
        <w:rPr>
          <w:rFonts w:asciiTheme="minorHAnsi" w:eastAsia="Calibri" w:hAnsiTheme="minorHAnsi" w:cstheme="minorHAnsi"/>
          <w:sz w:val="22"/>
          <w:szCs w:val="22"/>
        </w:rPr>
      </w:pPr>
      <w:r w:rsidRPr="009703B7">
        <w:rPr>
          <w:rFonts w:asciiTheme="minorHAnsi" w:eastAsia="Calibri" w:hAnsiTheme="minorHAnsi" w:cstheme="minorHAnsi"/>
          <w:sz w:val="22"/>
          <w:szCs w:val="22"/>
          <w:lang w:bidi="it-IT"/>
        </w:rPr>
        <w:t>Avviare mmc.exe e aggiungere due snap-in:</w:t>
      </w:r>
    </w:p>
    <w:p w14:paraId="0F0366F2" w14:textId="77777777" w:rsidR="00FE68B1" w:rsidRPr="009703B7" w:rsidRDefault="00FE68B1" w:rsidP="00FE68B1">
      <w:pPr>
        <w:numPr>
          <w:ilvl w:val="0"/>
          <w:numId w:val="33"/>
        </w:numPr>
        <w:spacing w:before="0" w:after="160" w:line="259" w:lineRule="auto"/>
        <w:contextualSpacing/>
        <w:jc w:val="left"/>
        <w:rPr>
          <w:rFonts w:asciiTheme="minorHAnsi" w:eastAsia="Calibri" w:hAnsiTheme="minorHAnsi" w:cstheme="minorHAnsi"/>
          <w:b/>
          <w:sz w:val="22"/>
          <w:szCs w:val="22"/>
        </w:rPr>
      </w:pPr>
      <w:r w:rsidRPr="009703B7">
        <w:rPr>
          <w:rFonts w:asciiTheme="minorHAnsi" w:eastAsia="Calibri" w:hAnsiTheme="minorHAnsi" w:cstheme="minorHAnsi"/>
          <w:b/>
          <w:sz w:val="22"/>
          <w:szCs w:val="22"/>
          <w:lang w:bidi="it-IT"/>
        </w:rPr>
        <w:t>Servizi componenti</w:t>
      </w:r>
    </w:p>
    <w:p w14:paraId="10911820" w14:textId="77777777" w:rsidR="00FE68B1" w:rsidRPr="009703B7" w:rsidRDefault="00FE68B1" w:rsidP="00FE68B1">
      <w:pPr>
        <w:numPr>
          <w:ilvl w:val="0"/>
          <w:numId w:val="33"/>
        </w:numPr>
        <w:spacing w:before="0" w:after="160" w:line="259" w:lineRule="auto"/>
        <w:contextualSpacing/>
        <w:jc w:val="left"/>
        <w:rPr>
          <w:rFonts w:asciiTheme="minorHAnsi" w:eastAsia="Calibri" w:hAnsiTheme="minorHAnsi" w:cstheme="minorHAnsi"/>
          <w:sz w:val="22"/>
          <w:szCs w:val="22"/>
        </w:rPr>
      </w:pPr>
      <w:r w:rsidRPr="009703B7">
        <w:rPr>
          <w:rFonts w:asciiTheme="minorHAnsi" w:eastAsia="Calibri" w:hAnsiTheme="minorHAnsi" w:cstheme="minorHAnsi"/>
          <w:b/>
          <w:sz w:val="22"/>
          <w:szCs w:val="22"/>
          <w:lang w:bidi="it-IT"/>
        </w:rPr>
        <w:t xml:space="preserve">Controllo WMI </w:t>
      </w:r>
      <w:r w:rsidRPr="009703B7">
        <w:rPr>
          <w:rFonts w:asciiTheme="minorHAnsi" w:eastAsia="Calibri" w:hAnsiTheme="minorHAnsi" w:cstheme="minorHAnsi"/>
          <w:sz w:val="22"/>
          <w:szCs w:val="22"/>
          <w:lang w:bidi="it-IT"/>
        </w:rPr>
        <w:t>(per il computer locale)</w:t>
      </w:r>
    </w:p>
    <w:p w14:paraId="29573EAC" w14:textId="77777777" w:rsidR="00FE68B1" w:rsidRPr="009703B7" w:rsidRDefault="00FE68B1" w:rsidP="00FE68B1">
      <w:pPr>
        <w:numPr>
          <w:ilvl w:val="0"/>
          <w:numId w:val="32"/>
        </w:numPr>
        <w:spacing w:before="0" w:after="160" w:line="259" w:lineRule="auto"/>
        <w:contextualSpacing/>
        <w:jc w:val="left"/>
        <w:rPr>
          <w:rFonts w:asciiTheme="minorHAnsi" w:eastAsia="Calibri" w:hAnsiTheme="minorHAnsi" w:cstheme="minorHAnsi"/>
          <w:sz w:val="22"/>
          <w:szCs w:val="22"/>
        </w:rPr>
      </w:pPr>
      <w:r w:rsidRPr="009703B7">
        <w:rPr>
          <w:rFonts w:asciiTheme="minorHAnsi" w:eastAsia="Calibri" w:hAnsiTheme="minorHAnsi" w:cstheme="minorHAnsi"/>
          <w:sz w:val="22"/>
          <w:szCs w:val="22"/>
          <w:lang w:bidi="it-IT"/>
        </w:rPr>
        <w:t xml:space="preserve">Espandere </w:t>
      </w:r>
      <w:r w:rsidRPr="009703B7">
        <w:rPr>
          <w:rFonts w:asciiTheme="minorHAnsi" w:eastAsia="Calibri" w:hAnsiTheme="minorHAnsi" w:cstheme="minorHAnsi"/>
          <w:b/>
          <w:sz w:val="22"/>
          <w:szCs w:val="22"/>
          <w:lang w:bidi="it-IT"/>
        </w:rPr>
        <w:t>Servizi componenti</w:t>
      </w:r>
      <w:r w:rsidRPr="009703B7">
        <w:rPr>
          <w:rFonts w:asciiTheme="minorHAnsi" w:eastAsia="Calibri" w:hAnsiTheme="minorHAnsi" w:cstheme="minorHAnsi"/>
          <w:sz w:val="22"/>
          <w:szCs w:val="22"/>
          <w:lang w:bidi="it-IT"/>
        </w:rPr>
        <w:t xml:space="preserve">, fare clic con il pulsante destro del mouse su </w:t>
      </w:r>
      <w:r w:rsidRPr="009703B7">
        <w:rPr>
          <w:rFonts w:asciiTheme="minorHAnsi" w:eastAsia="Calibri" w:hAnsiTheme="minorHAnsi" w:cstheme="minorHAnsi"/>
          <w:b/>
          <w:sz w:val="22"/>
          <w:szCs w:val="22"/>
          <w:lang w:bidi="it-IT"/>
        </w:rPr>
        <w:t>Risorse del computer</w:t>
      </w:r>
      <w:r w:rsidRPr="009703B7">
        <w:rPr>
          <w:rFonts w:asciiTheme="minorHAnsi" w:eastAsia="Calibri" w:hAnsiTheme="minorHAnsi" w:cstheme="minorHAnsi"/>
          <w:sz w:val="22"/>
          <w:szCs w:val="22"/>
          <w:lang w:bidi="it-IT"/>
        </w:rPr>
        <w:t xml:space="preserve"> e scegliere </w:t>
      </w:r>
      <w:r w:rsidRPr="009703B7">
        <w:rPr>
          <w:rFonts w:asciiTheme="minorHAnsi" w:eastAsia="Calibri" w:hAnsiTheme="minorHAnsi" w:cstheme="minorHAnsi"/>
          <w:b/>
          <w:sz w:val="22"/>
          <w:szCs w:val="22"/>
          <w:lang w:bidi="it-IT"/>
        </w:rPr>
        <w:t>Proprietà</w:t>
      </w:r>
      <w:r w:rsidRPr="009703B7">
        <w:rPr>
          <w:rFonts w:asciiTheme="minorHAnsi" w:eastAsia="Calibri" w:hAnsiTheme="minorHAnsi" w:cstheme="minorHAnsi"/>
          <w:sz w:val="22"/>
          <w:szCs w:val="22"/>
          <w:lang w:bidi="it-IT"/>
        </w:rPr>
        <w:t>. Viene visualizzata la finestra di dialogo corrispondente:</w:t>
      </w:r>
    </w:p>
    <w:p w14:paraId="130C050F" w14:textId="77777777" w:rsidR="00FE68B1" w:rsidRPr="009703B7" w:rsidRDefault="00FE68B1" w:rsidP="00FE68B1">
      <w:pPr>
        <w:ind w:left="720"/>
        <w:contextualSpacing/>
        <w:rPr>
          <w:rFonts w:asciiTheme="minorHAnsi" w:eastAsia="Calibri" w:hAnsiTheme="minorHAnsi" w:cstheme="minorHAnsi"/>
          <w:sz w:val="22"/>
          <w:szCs w:val="22"/>
        </w:rPr>
      </w:pPr>
    </w:p>
    <w:p w14:paraId="4F2AC93F" w14:textId="77777777" w:rsidR="00FE68B1" w:rsidRPr="009703B7" w:rsidRDefault="00FE68B1" w:rsidP="00FE68B1">
      <w:pPr>
        <w:spacing w:line="276" w:lineRule="auto"/>
        <w:contextualSpacing/>
        <w:jc w:val="center"/>
        <w:rPr>
          <w:rFonts w:asciiTheme="minorHAnsi" w:eastAsia="Calibri" w:hAnsiTheme="minorHAnsi" w:cstheme="minorHAnsi"/>
          <w:sz w:val="22"/>
          <w:szCs w:val="22"/>
        </w:rPr>
      </w:pPr>
      <w:r w:rsidRPr="009703B7">
        <w:rPr>
          <w:rFonts w:asciiTheme="minorHAnsi" w:eastAsia="Calibri" w:hAnsiTheme="minorHAnsi" w:cstheme="minorHAnsi"/>
          <w:noProof/>
          <w:sz w:val="22"/>
          <w:szCs w:val="22"/>
          <w:lang w:val="en-US"/>
        </w:rPr>
        <w:drawing>
          <wp:inline distT="0" distB="0" distL="0" distR="0" wp14:anchorId="190AD8EB" wp14:editId="503080D1">
            <wp:extent cx="3390213" cy="2122998"/>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1_.png"/>
                    <pic:cNvPicPr/>
                  </pic:nvPicPr>
                  <pic:blipFill>
                    <a:blip r:embed="rId69">
                      <a:extLst>
                        <a:ext uri="{28A0092B-C50C-407E-A947-70E740481C1C}">
                          <a14:useLocalDpi xmlns:a14="http://schemas.microsoft.com/office/drawing/2010/main" val="0"/>
                        </a:ext>
                      </a:extLst>
                    </a:blip>
                    <a:stretch>
                      <a:fillRect/>
                    </a:stretch>
                  </pic:blipFill>
                  <pic:spPr>
                    <a:xfrm>
                      <a:off x="0" y="0"/>
                      <a:ext cx="3407829" cy="2134029"/>
                    </a:xfrm>
                    <a:prstGeom prst="rect">
                      <a:avLst/>
                    </a:prstGeom>
                  </pic:spPr>
                </pic:pic>
              </a:graphicData>
            </a:graphic>
          </wp:inline>
        </w:drawing>
      </w:r>
    </w:p>
    <w:p w14:paraId="37774397" w14:textId="77777777" w:rsidR="00FE68B1" w:rsidRPr="009703B7" w:rsidRDefault="00FE68B1" w:rsidP="00FE68B1">
      <w:pPr>
        <w:ind w:left="720"/>
        <w:contextualSpacing/>
        <w:rPr>
          <w:rFonts w:asciiTheme="minorHAnsi" w:eastAsia="Calibri" w:hAnsiTheme="minorHAnsi" w:cstheme="minorHAnsi"/>
          <w:sz w:val="22"/>
          <w:szCs w:val="22"/>
        </w:rPr>
      </w:pPr>
    </w:p>
    <w:p w14:paraId="7568B931" w14:textId="77777777" w:rsidR="00FE68B1" w:rsidRPr="009703B7" w:rsidRDefault="00FE68B1" w:rsidP="00FE68B1">
      <w:pPr>
        <w:numPr>
          <w:ilvl w:val="0"/>
          <w:numId w:val="32"/>
        </w:numPr>
        <w:spacing w:before="0" w:after="160" w:line="259" w:lineRule="auto"/>
        <w:contextualSpacing/>
        <w:jc w:val="left"/>
        <w:rPr>
          <w:rFonts w:asciiTheme="minorHAnsi" w:eastAsia="Calibri" w:hAnsiTheme="minorHAnsi" w:cstheme="minorHAnsi"/>
          <w:sz w:val="22"/>
          <w:szCs w:val="22"/>
        </w:rPr>
      </w:pPr>
      <w:r w:rsidRPr="009703B7">
        <w:rPr>
          <w:rFonts w:asciiTheme="minorHAnsi" w:eastAsia="Calibri" w:hAnsiTheme="minorHAnsi" w:cstheme="minorHAnsi"/>
          <w:sz w:val="22"/>
          <w:szCs w:val="22"/>
          <w:lang w:bidi="it-IT"/>
        </w:rPr>
        <w:t xml:space="preserve">Nella finestra di dialogo passare alla scheda </w:t>
      </w:r>
      <w:r w:rsidRPr="009703B7">
        <w:rPr>
          <w:rFonts w:asciiTheme="minorHAnsi" w:eastAsia="Calibri" w:hAnsiTheme="minorHAnsi" w:cstheme="minorHAnsi"/>
          <w:b/>
          <w:sz w:val="22"/>
          <w:szCs w:val="22"/>
          <w:lang w:bidi="it-IT"/>
        </w:rPr>
        <w:t>Sicurezza</w:t>
      </w:r>
      <w:r w:rsidRPr="009703B7">
        <w:rPr>
          <w:rFonts w:asciiTheme="minorHAnsi" w:eastAsia="Calibri" w:hAnsiTheme="minorHAnsi" w:cstheme="minorHAnsi"/>
          <w:sz w:val="22"/>
          <w:szCs w:val="22"/>
          <w:lang w:bidi="it-IT"/>
        </w:rPr>
        <w:t>.</w:t>
      </w:r>
    </w:p>
    <w:p w14:paraId="4D9575A0" w14:textId="77777777" w:rsidR="00FE68B1" w:rsidRDefault="00FE68B1" w:rsidP="00FE68B1">
      <w:pPr>
        <w:numPr>
          <w:ilvl w:val="0"/>
          <w:numId w:val="32"/>
        </w:numPr>
        <w:spacing w:before="0" w:after="160" w:line="259" w:lineRule="auto"/>
        <w:contextualSpacing/>
        <w:jc w:val="left"/>
        <w:rPr>
          <w:rFonts w:asciiTheme="minorHAnsi" w:eastAsia="Calibri" w:hAnsiTheme="minorHAnsi" w:cstheme="minorHAnsi"/>
          <w:sz w:val="22"/>
          <w:szCs w:val="22"/>
        </w:rPr>
      </w:pPr>
      <w:r w:rsidRPr="009703B7">
        <w:rPr>
          <w:rFonts w:asciiTheme="minorHAnsi" w:eastAsia="Calibri" w:hAnsiTheme="minorHAnsi" w:cstheme="minorHAnsi"/>
          <w:sz w:val="22"/>
          <w:szCs w:val="22"/>
          <w:lang w:bidi="it-IT"/>
        </w:rPr>
        <w:t xml:space="preserve">Fare clic sul pulsante </w:t>
      </w:r>
      <w:r w:rsidRPr="009703B7">
        <w:rPr>
          <w:rFonts w:asciiTheme="minorHAnsi" w:eastAsia="Calibri" w:hAnsiTheme="minorHAnsi" w:cstheme="minorHAnsi"/>
          <w:b/>
          <w:sz w:val="22"/>
          <w:szCs w:val="22"/>
          <w:lang w:bidi="it-IT"/>
        </w:rPr>
        <w:t>Modifica limiti</w:t>
      </w:r>
      <w:r w:rsidRPr="009703B7">
        <w:rPr>
          <w:rFonts w:asciiTheme="minorHAnsi" w:eastAsia="Calibri" w:hAnsiTheme="minorHAnsi" w:cstheme="minorHAnsi"/>
          <w:sz w:val="22"/>
          <w:szCs w:val="22"/>
          <w:lang w:bidi="it-IT"/>
        </w:rPr>
        <w:t xml:space="preserve"> nella sezione </w:t>
      </w:r>
      <w:r w:rsidRPr="009703B7">
        <w:rPr>
          <w:rFonts w:asciiTheme="minorHAnsi" w:eastAsia="Calibri" w:hAnsiTheme="minorHAnsi" w:cstheme="minorHAnsi"/>
          <w:b/>
          <w:sz w:val="22"/>
          <w:szCs w:val="22"/>
          <w:lang w:bidi="it-IT"/>
        </w:rPr>
        <w:t>Autorizzazioni di esecuzione e attivazione</w:t>
      </w:r>
      <w:r w:rsidRPr="009703B7">
        <w:rPr>
          <w:rFonts w:asciiTheme="minorHAnsi" w:eastAsia="Calibri" w:hAnsiTheme="minorHAnsi" w:cstheme="minorHAnsi"/>
          <w:sz w:val="22"/>
          <w:szCs w:val="22"/>
          <w:lang w:bidi="it-IT"/>
        </w:rPr>
        <w:t>. Viene visualizzata la finestra di dialogo corrispondente:</w:t>
      </w:r>
    </w:p>
    <w:p w14:paraId="79CE5975" w14:textId="77777777" w:rsidR="00FE68B1" w:rsidRPr="009703B7" w:rsidRDefault="00FE68B1" w:rsidP="00FE68B1">
      <w:pPr>
        <w:spacing w:before="0" w:after="160" w:line="259" w:lineRule="auto"/>
        <w:ind w:left="720"/>
        <w:contextualSpacing/>
        <w:jc w:val="left"/>
        <w:rPr>
          <w:rFonts w:asciiTheme="minorHAnsi" w:eastAsia="Calibri" w:hAnsiTheme="minorHAnsi" w:cstheme="minorHAnsi"/>
          <w:sz w:val="22"/>
          <w:szCs w:val="22"/>
        </w:rPr>
      </w:pPr>
    </w:p>
    <w:p w14:paraId="7C4AD1A4" w14:textId="77777777" w:rsidR="00FE68B1" w:rsidRPr="009703B7" w:rsidRDefault="00FE68B1" w:rsidP="00FE68B1">
      <w:pPr>
        <w:spacing w:line="276" w:lineRule="auto"/>
        <w:jc w:val="center"/>
        <w:rPr>
          <w:rFonts w:asciiTheme="minorHAnsi" w:eastAsia="Calibri" w:hAnsiTheme="minorHAnsi" w:cstheme="minorHAnsi"/>
          <w:sz w:val="22"/>
          <w:szCs w:val="22"/>
        </w:rPr>
      </w:pPr>
      <w:r w:rsidRPr="009703B7">
        <w:rPr>
          <w:rFonts w:asciiTheme="minorHAnsi" w:eastAsia="Calibri" w:hAnsiTheme="minorHAnsi" w:cstheme="minorHAnsi"/>
          <w:noProof/>
          <w:sz w:val="22"/>
          <w:szCs w:val="22"/>
          <w:lang w:val="en-US"/>
        </w:rPr>
        <w:lastRenderedPageBreak/>
        <w:drawing>
          <wp:inline distT="0" distB="0" distL="0" distR="0" wp14:anchorId="6FCABCC5" wp14:editId="4FB8D284">
            <wp:extent cx="2771775" cy="3782736"/>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3_.png"/>
                    <pic:cNvPicPr/>
                  </pic:nvPicPr>
                  <pic:blipFill>
                    <a:blip r:embed="rId70">
                      <a:extLst>
                        <a:ext uri="{28A0092B-C50C-407E-A947-70E740481C1C}">
                          <a14:useLocalDpi xmlns:a14="http://schemas.microsoft.com/office/drawing/2010/main" val="0"/>
                        </a:ext>
                      </a:extLst>
                    </a:blip>
                    <a:stretch>
                      <a:fillRect/>
                    </a:stretch>
                  </pic:blipFill>
                  <pic:spPr>
                    <a:xfrm>
                      <a:off x="0" y="0"/>
                      <a:ext cx="2784917" cy="3800671"/>
                    </a:xfrm>
                    <a:prstGeom prst="rect">
                      <a:avLst/>
                    </a:prstGeom>
                  </pic:spPr>
                </pic:pic>
              </a:graphicData>
            </a:graphic>
          </wp:inline>
        </w:drawing>
      </w:r>
    </w:p>
    <w:p w14:paraId="5D596F65" w14:textId="77777777" w:rsidR="00FE68B1" w:rsidRPr="009703B7" w:rsidRDefault="00FE68B1" w:rsidP="00FE68B1">
      <w:pPr>
        <w:numPr>
          <w:ilvl w:val="0"/>
          <w:numId w:val="32"/>
        </w:numPr>
        <w:spacing w:before="0" w:after="160" w:line="259" w:lineRule="auto"/>
        <w:contextualSpacing/>
        <w:jc w:val="left"/>
        <w:rPr>
          <w:rFonts w:asciiTheme="minorHAnsi" w:eastAsia="Calibri" w:hAnsiTheme="minorHAnsi" w:cstheme="minorHAnsi"/>
          <w:sz w:val="22"/>
          <w:szCs w:val="22"/>
        </w:rPr>
      </w:pPr>
      <w:r w:rsidRPr="009703B7">
        <w:rPr>
          <w:rFonts w:asciiTheme="minorHAnsi" w:eastAsia="Calibri" w:hAnsiTheme="minorHAnsi" w:cstheme="minorHAnsi"/>
          <w:sz w:val="22"/>
          <w:szCs w:val="22"/>
          <w:lang w:bidi="it-IT"/>
        </w:rPr>
        <w:t>Nella finestra di dialogo impostare le autorizzazioni seguenti per l'account del computer remoto:</w:t>
      </w:r>
    </w:p>
    <w:p w14:paraId="4B136868" w14:textId="77777777" w:rsidR="00FE68B1" w:rsidRPr="009703B7" w:rsidRDefault="00FE68B1" w:rsidP="00FE68B1">
      <w:pPr>
        <w:numPr>
          <w:ilvl w:val="0"/>
          <w:numId w:val="34"/>
        </w:numPr>
        <w:spacing w:before="0" w:after="160" w:line="259" w:lineRule="auto"/>
        <w:contextualSpacing/>
        <w:jc w:val="left"/>
        <w:rPr>
          <w:rFonts w:asciiTheme="minorHAnsi" w:eastAsia="Calibri" w:hAnsiTheme="minorHAnsi" w:cstheme="minorHAnsi"/>
          <w:b/>
          <w:sz w:val="22"/>
          <w:szCs w:val="22"/>
        </w:rPr>
      </w:pPr>
      <w:r w:rsidRPr="009703B7">
        <w:rPr>
          <w:rFonts w:asciiTheme="minorHAnsi" w:eastAsia="Calibri" w:hAnsiTheme="minorHAnsi" w:cstheme="minorHAnsi"/>
          <w:b/>
          <w:sz w:val="22"/>
          <w:szCs w:val="22"/>
          <w:lang w:bidi="it-IT"/>
        </w:rPr>
        <w:t>Avvio remoto</w:t>
      </w:r>
    </w:p>
    <w:p w14:paraId="42993B24" w14:textId="77777777" w:rsidR="00FE68B1" w:rsidRPr="009703B7" w:rsidRDefault="00FE68B1" w:rsidP="00FE68B1">
      <w:pPr>
        <w:numPr>
          <w:ilvl w:val="0"/>
          <w:numId w:val="34"/>
        </w:numPr>
        <w:spacing w:before="0" w:after="160" w:line="259" w:lineRule="auto"/>
        <w:contextualSpacing/>
        <w:jc w:val="left"/>
        <w:rPr>
          <w:rFonts w:asciiTheme="minorHAnsi" w:eastAsia="Calibri" w:hAnsiTheme="minorHAnsi" w:cstheme="minorHAnsi"/>
          <w:b/>
          <w:sz w:val="22"/>
          <w:szCs w:val="22"/>
        </w:rPr>
      </w:pPr>
      <w:r w:rsidRPr="009703B7">
        <w:rPr>
          <w:rFonts w:asciiTheme="minorHAnsi" w:eastAsia="Calibri" w:hAnsiTheme="minorHAnsi" w:cstheme="minorHAnsi"/>
          <w:b/>
          <w:sz w:val="22"/>
          <w:szCs w:val="22"/>
          <w:lang w:bidi="it-IT"/>
        </w:rPr>
        <w:t>Attivazione remota</w:t>
      </w:r>
    </w:p>
    <w:p w14:paraId="0B7EBA5C" w14:textId="77777777" w:rsidR="00FE68B1" w:rsidRPr="009703B7" w:rsidRDefault="00FE68B1" w:rsidP="00FE68B1">
      <w:pPr>
        <w:ind w:left="1440"/>
        <w:contextualSpacing/>
        <w:rPr>
          <w:rFonts w:asciiTheme="minorHAnsi" w:eastAsia="Calibri" w:hAnsiTheme="minorHAnsi" w:cstheme="minorHAnsi"/>
          <w:sz w:val="22"/>
          <w:szCs w:val="22"/>
        </w:rPr>
      </w:pPr>
    </w:p>
    <w:p w14:paraId="17C00C94" w14:textId="77777777" w:rsidR="00FE68B1" w:rsidRPr="009703B7" w:rsidRDefault="00FE68B1" w:rsidP="00FE68B1">
      <w:pPr>
        <w:spacing w:line="276" w:lineRule="auto"/>
        <w:ind w:left="720"/>
        <w:contextualSpacing/>
        <w:jc w:val="center"/>
        <w:rPr>
          <w:rFonts w:asciiTheme="minorHAnsi" w:eastAsia="Calibri" w:hAnsiTheme="minorHAnsi" w:cstheme="minorHAnsi"/>
          <w:sz w:val="22"/>
          <w:szCs w:val="22"/>
          <w:lang w:val="ru-RU"/>
        </w:rPr>
      </w:pPr>
      <w:r w:rsidRPr="009703B7">
        <w:rPr>
          <w:rFonts w:asciiTheme="minorHAnsi" w:hAnsiTheme="minorHAnsi" w:cstheme="minorHAnsi"/>
          <w:noProof/>
          <w:sz w:val="22"/>
          <w:szCs w:val="22"/>
          <w:lang w:val="en-US"/>
        </w:rPr>
        <w:lastRenderedPageBreak/>
        <w:drawing>
          <wp:inline distT="0" distB="0" distL="0" distR="0" wp14:anchorId="00710306" wp14:editId="0A8DB455">
            <wp:extent cx="3029446" cy="3693656"/>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035825" cy="3701434"/>
                    </a:xfrm>
                    <a:prstGeom prst="rect">
                      <a:avLst/>
                    </a:prstGeom>
                  </pic:spPr>
                </pic:pic>
              </a:graphicData>
            </a:graphic>
          </wp:inline>
        </w:drawing>
      </w:r>
    </w:p>
    <w:p w14:paraId="3DAF433C" w14:textId="77777777" w:rsidR="00FE68B1" w:rsidRPr="009703B7" w:rsidRDefault="00FE68B1" w:rsidP="00FE68B1">
      <w:pPr>
        <w:ind w:left="720"/>
        <w:contextualSpacing/>
        <w:rPr>
          <w:rFonts w:asciiTheme="minorHAnsi" w:eastAsia="Calibri" w:hAnsiTheme="minorHAnsi" w:cstheme="minorHAnsi"/>
          <w:sz w:val="22"/>
          <w:szCs w:val="22"/>
        </w:rPr>
      </w:pPr>
    </w:p>
    <w:p w14:paraId="07B33ADA" w14:textId="77777777" w:rsidR="00FE68B1" w:rsidRPr="009703B7" w:rsidRDefault="00FE68B1" w:rsidP="00FE68B1">
      <w:pPr>
        <w:ind w:left="720"/>
        <w:contextualSpacing/>
        <w:rPr>
          <w:rFonts w:asciiTheme="minorHAnsi" w:eastAsia="Calibri" w:hAnsiTheme="minorHAnsi" w:cstheme="minorHAnsi"/>
          <w:sz w:val="22"/>
          <w:szCs w:val="22"/>
        </w:rPr>
      </w:pPr>
    </w:p>
    <w:p w14:paraId="01E57FD0" w14:textId="77777777" w:rsidR="00FE68B1" w:rsidRPr="009703B7" w:rsidRDefault="00FE68B1" w:rsidP="00FE68B1">
      <w:pPr>
        <w:numPr>
          <w:ilvl w:val="0"/>
          <w:numId w:val="32"/>
        </w:numPr>
        <w:spacing w:before="0" w:after="160" w:line="259" w:lineRule="auto"/>
        <w:contextualSpacing/>
        <w:jc w:val="left"/>
        <w:rPr>
          <w:rFonts w:asciiTheme="minorHAnsi" w:eastAsia="Calibri" w:hAnsiTheme="minorHAnsi" w:cstheme="minorHAnsi"/>
          <w:sz w:val="22"/>
          <w:szCs w:val="22"/>
        </w:rPr>
      </w:pPr>
      <w:r w:rsidRPr="009703B7">
        <w:rPr>
          <w:rFonts w:asciiTheme="minorHAnsi" w:eastAsia="Calibri" w:hAnsiTheme="minorHAnsi" w:cstheme="minorHAnsi"/>
          <w:sz w:val="22"/>
          <w:szCs w:val="22"/>
          <w:lang w:bidi="it-IT"/>
        </w:rPr>
        <w:t xml:space="preserve">Passare allo snap-in </w:t>
      </w:r>
      <w:r w:rsidRPr="009703B7">
        <w:rPr>
          <w:rFonts w:asciiTheme="minorHAnsi" w:eastAsia="Calibri" w:hAnsiTheme="minorHAnsi" w:cstheme="minorHAnsi"/>
          <w:b/>
          <w:sz w:val="22"/>
          <w:szCs w:val="22"/>
          <w:lang w:bidi="it-IT"/>
        </w:rPr>
        <w:t>Controllo WMI</w:t>
      </w:r>
      <w:r w:rsidRPr="009703B7">
        <w:rPr>
          <w:rFonts w:asciiTheme="minorHAnsi" w:eastAsia="Calibri" w:hAnsiTheme="minorHAnsi" w:cstheme="minorHAnsi"/>
          <w:sz w:val="22"/>
          <w:szCs w:val="22"/>
          <w:lang w:bidi="it-IT"/>
        </w:rPr>
        <w:t xml:space="preserve"> e chiamare le relative proprietà. Verrà visualizzata la finestra di dialogo corrispondente.</w:t>
      </w:r>
    </w:p>
    <w:p w14:paraId="5C64EE08" w14:textId="77777777" w:rsidR="00FE68B1" w:rsidRPr="009703B7" w:rsidRDefault="00FE68B1" w:rsidP="00FE68B1">
      <w:pPr>
        <w:numPr>
          <w:ilvl w:val="0"/>
          <w:numId w:val="32"/>
        </w:numPr>
        <w:spacing w:before="0" w:after="160" w:line="259" w:lineRule="auto"/>
        <w:contextualSpacing/>
        <w:jc w:val="left"/>
        <w:rPr>
          <w:rFonts w:asciiTheme="minorHAnsi" w:eastAsia="Calibri" w:hAnsiTheme="minorHAnsi" w:cstheme="minorHAnsi"/>
          <w:sz w:val="22"/>
          <w:szCs w:val="22"/>
        </w:rPr>
      </w:pPr>
      <w:r w:rsidRPr="009703B7">
        <w:rPr>
          <w:rFonts w:asciiTheme="minorHAnsi" w:eastAsia="Calibri" w:hAnsiTheme="minorHAnsi" w:cstheme="minorHAnsi"/>
          <w:sz w:val="22"/>
          <w:szCs w:val="22"/>
          <w:lang w:bidi="it-IT"/>
        </w:rPr>
        <w:t xml:space="preserve">Nella finestra di dialogo passare alla scheda </w:t>
      </w:r>
      <w:r w:rsidRPr="009703B7">
        <w:rPr>
          <w:rFonts w:asciiTheme="minorHAnsi" w:eastAsia="Calibri" w:hAnsiTheme="minorHAnsi" w:cstheme="minorHAnsi"/>
          <w:b/>
          <w:sz w:val="22"/>
          <w:szCs w:val="22"/>
          <w:lang w:bidi="it-IT"/>
        </w:rPr>
        <w:t>Sicurezza</w:t>
      </w:r>
      <w:r w:rsidRPr="009703B7">
        <w:rPr>
          <w:rFonts w:asciiTheme="minorHAnsi" w:eastAsia="Calibri" w:hAnsiTheme="minorHAnsi" w:cstheme="minorHAnsi"/>
          <w:sz w:val="22"/>
          <w:szCs w:val="22"/>
          <w:lang w:bidi="it-IT"/>
        </w:rPr>
        <w:t xml:space="preserve">, selezionare gli spazi dei nomi </w:t>
      </w:r>
      <w:r w:rsidRPr="009703B7">
        <w:rPr>
          <w:rFonts w:asciiTheme="minorHAnsi" w:eastAsia="Calibri" w:hAnsiTheme="minorHAnsi" w:cstheme="minorHAnsi"/>
          <w:b/>
          <w:sz w:val="22"/>
          <w:szCs w:val="22"/>
          <w:lang w:bidi="it-IT"/>
        </w:rPr>
        <w:t>Root\CIMV2</w:t>
      </w:r>
      <w:r w:rsidRPr="009703B7">
        <w:rPr>
          <w:rFonts w:asciiTheme="minorHAnsi" w:eastAsia="Calibri" w:hAnsiTheme="minorHAnsi" w:cstheme="minorHAnsi"/>
          <w:sz w:val="22"/>
          <w:szCs w:val="22"/>
          <w:lang w:bidi="it-IT"/>
        </w:rPr>
        <w:t xml:space="preserve"> e </w:t>
      </w:r>
      <w:r w:rsidRPr="009703B7">
        <w:rPr>
          <w:rFonts w:asciiTheme="minorHAnsi" w:eastAsia="Calibri" w:hAnsiTheme="minorHAnsi" w:cstheme="minorHAnsi"/>
          <w:b/>
          <w:sz w:val="22"/>
          <w:szCs w:val="22"/>
          <w:lang w:bidi="it-IT"/>
        </w:rPr>
        <w:t>Root\Microsoft\SqlServer</w:t>
      </w:r>
      <w:r w:rsidRPr="009703B7">
        <w:rPr>
          <w:rFonts w:asciiTheme="minorHAnsi" w:eastAsia="Calibri" w:hAnsiTheme="minorHAnsi" w:cstheme="minorHAnsi"/>
          <w:sz w:val="22"/>
          <w:szCs w:val="22"/>
          <w:lang w:bidi="it-IT"/>
        </w:rPr>
        <w:t xml:space="preserve"> e fare clic sul pulsante </w:t>
      </w:r>
      <w:r w:rsidRPr="009703B7">
        <w:rPr>
          <w:rFonts w:asciiTheme="minorHAnsi" w:eastAsia="Calibri" w:hAnsiTheme="minorHAnsi" w:cstheme="minorHAnsi"/>
          <w:b/>
          <w:sz w:val="22"/>
          <w:szCs w:val="22"/>
          <w:lang w:bidi="it-IT"/>
        </w:rPr>
        <w:t>Sicurezza</w:t>
      </w:r>
      <w:r w:rsidRPr="009703B7">
        <w:rPr>
          <w:rFonts w:asciiTheme="minorHAnsi" w:eastAsia="Calibri" w:hAnsiTheme="minorHAnsi" w:cstheme="minorHAnsi"/>
          <w:sz w:val="22"/>
          <w:szCs w:val="22"/>
          <w:lang w:bidi="it-IT"/>
        </w:rPr>
        <w:t>.</w:t>
      </w:r>
    </w:p>
    <w:p w14:paraId="270C8DD7" w14:textId="77777777" w:rsidR="00FE68B1" w:rsidRPr="009703B7" w:rsidRDefault="00FE68B1" w:rsidP="00FE68B1">
      <w:pPr>
        <w:numPr>
          <w:ilvl w:val="0"/>
          <w:numId w:val="32"/>
        </w:numPr>
        <w:spacing w:before="0" w:after="160" w:line="259" w:lineRule="auto"/>
        <w:contextualSpacing/>
        <w:jc w:val="left"/>
        <w:rPr>
          <w:rFonts w:asciiTheme="minorHAnsi" w:eastAsia="Calibri" w:hAnsiTheme="minorHAnsi" w:cstheme="minorHAnsi"/>
          <w:sz w:val="22"/>
          <w:szCs w:val="22"/>
        </w:rPr>
      </w:pPr>
      <w:r w:rsidRPr="009703B7">
        <w:rPr>
          <w:rFonts w:asciiTheme="minorHAnsi" w:eastAsia="Calibri" w:hAnsiTheme="minorHAnsi" w:cstheme="minorHAnsi"/>
          <w:sz w:val="22"/>
          <w:szCs w:val="22"/>
          <w:lang w:bidi="it-IT"/>
        </w:rPr>
        <w:t>Aggiungere le autorizzazioni seguenti per il computer di destinazione:</w:t>
      </w:r>
    </w:p>
    <w:p w14:paraId="27AA2EEC" w14:textId="77777777" w:rsidR="00FE68B1" w:rsidRPr="009703B7" w:rsidRDefault="00FE68B1" w:rsidP="00FE68B1">
      <w:pPr>
        <w:numPr>
          <w:ilvl w:val="0"/>
          <w:numId w:val="36"/>
        </w:numPr>
        <w:spacing w:before="0" w:after="160" w:line="259" w:lineRule="auto"/>
        <w:contextualSpacing/>
        <w:jc w:val="left"/>
        <w:rPr>
          <w:rFonts w:asciiTheme="minorHAnsi" w:eastAsia="Calibri" w:hAnsiTheme="minorHAnsi" w:cstheme="minorHAnsi"/>
          <w:b/>
          <w:sz w:val="22"/>
          <w:szCs w:val="22"/>
        </w:rPr>
      </w:pPr>
      <w:r w:rsidRPr="009703B7">
        <w:rPr>
          <w:rFonts w:asciiTheme="minorHAnsi" w:eastAsia="Calibri" w:hAnsiTheme="minorHAnsi" w:cstheme="minorHAnsi"/>
          <w:b/>
          <w:sz w:val="22"/>
          <w:szCs w:val="22"/>
          <w:lang w:bidi="it-IT"/>
        </w:rPr>
        <w:t>Abilita account</w:t>
      </w:r>
    </w:p>
    <w:p w14:paraId="46D6E7F4" w14:textId="77777777" w:rsidR="00FE68B1" w:rsidRPr="009703B7" w:rsidRDefault="00FE68B1" w:rsidP="00FE68B1">
      <w:pPr>
        <w:numPr>
          <w:ilvl w:val="0"/>
          <w:numId w:val="36"/>
        </w:numPr>
        <w:spacing w:before="0" w:after="160" w:line="259" w:lineRule="auto"/>
        <w:contextualSpacing/>
        <w:jc w:val="left"/>
        <w:rPr>
          <w:rFonts w:asciiTheme="minorHAnsi" w:eastAsia="Calibri" w:hAnsiTheme="minorHAnsi" w:cstheme="minorHAnsi"/>
          <w:b/>
          <w:sz w:val="22"/>
          <w:szCs w:val="22"/>
        </w:rPr>
      </w:pPr>
      <w:r w:rsidRPr="009703B7">
        <w:rPr>
          <w:rFonts w:asciiTheme="minorHAnsi" w:eastAsia="Calibri" w:hAnsiTheme="minorHAnsi" w:cstheme="minorHAnsi"/>
          <w:b/>
          <w:sz w:val="22"/>
          <w:szCs w:val="22"/>
          <w:lang w:bidi="it-IT"/>
        </w:rPr>
        <w:t>Abilita remoto</w:t>
      </w:r>
    </w:p>
    <w:p w14:paraId="3D8D5BC6" w14:textId="77777777" w:rsidR="00FE68B1" w:rsidRDefault="00FE68B1" w:rsidP="00FE68B1">
      <w:pPr>
        <w:spacing w:line="276" w:lineRule="auto"/>
        <w:jc w:val="center"/>
        <w:rPr>
          <w:rFonts w:asciiTheme="minorHAnsi" w:eastAsia="Calibri" w:hAnsiTheme="minorHAnsi" w:cstheme="minorHAnsi"/>
          <w:sz w:val="22"/>
          <w:szCs w:val="22"/>
        </w:rPr>
      </w:pPr>
      <w:r w:rsidRPr="009703B7">
        <w:rPr>
          <w:rFonts w:asciiTheme="minorHAnsi" w:hAnsiTheme="minorHAnsi" w:cstheme="minorHAnsi"/>
          <w:noProof/>
          <w:sz w:val="22"/>
          <w:szCs w:val="22"/>
          <w:lang w:val="en-US"/>
        </w:rPr>
        <w:lastRenderedPageBreak/>
        <w:drawing>
          <wp:inline distT="0" distB="0" distL="0" distR="0" wp14:anchorId="794BC85D" wp14:editId="6B5298EC">
            <wp:extent cx="2973788" cy="360989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983237" cy="3621362"/>
                    </a:xfrm>
                    <a:prstGeom prst="rect">
                      <a:avLst/>
                    </a:prstGeom>
                  </pic:spPr>
                </pic:pic>
              </a:graphicData>
            </a:graphic>
          </wp:inline>
        </w:drawing>
      </w:r>
    </w:p>
    <w:p w14:paraId="7306967D" w14:textId="77777777" w:rsidR="00FE68B1" w:rsidRPr="009703B7" w:rsidRDefault="00FE68B1" w:rsidP="00FE68B1">
      <w:pPr>
        <w:spacing w:line="276" w:lineRule="auto"/>
        <w:jc w:val="center"/>
        <w:rPr>
          <w:rFonts w:asciiTheme="minorHAnsi" w:eastAsia="Calibri" w:hAnsiTheme="minorHAnsi" w:cstheme="minorHAnsi"/>
          <w:sz w:val="22"/>
          <w:szCs w:val="22"/>
        </w:rPr>
      </w:pPr>
    </w:p>
    <w:p w14:paraId="5EC83843" w14:textId="77777777" w:rsidR="00FE68B1" w:rsidRPr="009703B7" w:rsidRDefault="00FE68B1" w:rsidP="00FE68B1">
      <w:pPr>
        <w:numPr>
          <w:ilvl w:val="0"/>
          <w:numId w:val="32"/>
        </w:numPr>
        <w:spacing w:before="0" w:after="160" w:line="259" w:lineRule="auto"/>
        <w:contextualSpacing/>
        <w:jc w:val="left"/>
        <w:rPr>
          <w:rFonts w:asciiTheme="minorHAnsi" w:eastAsia="Calibri" w:hAnsiTheme="minorHAnsi" w:cstheme="minorHAnsi"/>
          <w:sz w:val="22"/>
          <w:szCs w:val="22"/>
        </w:rPr>
      </w:pPr>
      <w:r w:rsidRPr="009703B7">
        <w:rPr>
          <w:rFonts w:asciiTheme="minorHAnsi" w:eastAsia="Calibri" w:hAnsiTheme="minorHAnsi" w:cstheme="minorHAnsi"/>
          <w:sz w:val="22"/>
          <w:szCs w:val="22"/>
          <w:lang w:bidi="it-IT"/>
        </w:rPr>
        <w:t xml:space="preserve">Fare clic sul pulsante </w:t>
      </w:r>
      <w:r w:rsidRPr="009703B7">
        <w:rPr>
          <w:rFonts w:asciiTheme="minorHAnsi" w:eastAsia="Calibri" w:hAnsiTheme="minorHAnsi" w:cstheme="minorHAnsi"/>
          <w:b/>
          <w:sz w:val="22"/>
          <w:szCs w:val="22"/>
          <w:lang w:bidi="it-IT"/>
        </w:rPr>
        <w:t>Avanzate</w:t>
      </w:r>
      <w:r w:rsidRPr="009703B7">
        <w:rPr>
          <w:rFonts w:asciiTheme="minorHAnsi" w:eastAsia="Calibri" w:hAnsiTheme="minorHAnsi" w:cstheme="minorHAnsi"/>
          <w:sz w:val="22"/>
          <w:szCs w:val="22"/>
          <w:lang w:bidi="it-IT"/>
        </w:rPr>
        <w:t>. Verrà visualizzata la finestra di dialogo corrispondente.</w:t>
      </w:r>
    </w:p>
    <w:p w14:paraId="4223501C" w14:textId="77777777" w:rsidR="00FE68B1" w:rsidRPr="009703B7" w:rsidRDefault="00FE68B1" w:rsidP="00FE68B1">
      <w:pPr>
        <w:numPr>
          <w:ilvl w:val="0"/>
          <w:numId w:val="32"/>
        </w:numPr>
        <w:spacing w:before="0" w:after="160" w:line="259" w:lineRule="auto"/>
        <w:contextualSpacing/>
        <w:jc w:val="left"/>
        <w:rPr>
          <w:rFonts w:asciiTheme="minorHAnsi" w:eastAsia="Calibri" w:hAnsiTheme="minorHAnsi" w:cstheme="minorHAnsi"/>
          <w:sz w:val="22"/>
          <w:szCs w:val="22"/>
        </w:rPr>
      </w:pPr>
      <w:r w:rsidRPr="009703B7">
        <w:rPr>
          <w:rFonts w:asciiTheme="minorHAnsi" w:eastAsia="Calibri" w:hAnsiTheme="minorHAnsi" w:cstheme="minorHAnsi"/>
          <w:sz w:val="22"/>
          <w:szCs w:val="22"/>
          <w:lang w:bidi="it-IT"/>
        </w:rPr>
        <w:t xml:space="preserve">Nella finestra di dialogo selezionare l'account di destinazione e fare clic sul pulsante </w:t>
      </w:r>
      <w:r w:rsidRPr="009703B7">
        <w:rPr>
          <w:rFonts w:asciiTheme="minorHAnsi" w:eastAsia="Calibri" w:hAnsiTheme="minorHAnsi" w:cstheme="minorHAnsi"/>
          <w:b/>
          <w:sz w:val="22"/>
          <w:szCs w:val="22"/>
          <w:lang w:bidi="it-IT"/>
        </w:rPr>
        <w:t>Modifica</w:t>
      </w:r>
      <w:r w:rsidRPr="009703B7">
        <w:rPr>
          <w:rFonts w:asciiTheme="minorHAnsi" w:eastAsia="Calibri" w:hAnsiTheme="minorHAnsi" w:cstheme="minorHAnsi"/>
          <w:sz w:val="22"/>
          <w:szCs w:val="22"/>
          <w:lang w:bidi="it-IT"/>
        </w:rPr>
        <w:t>.</w:t>
      </w:r>
    </w:p>
    <w:p w14:paraId="5FC51FFB" w14:textId="77777777" w:rsidR="00FE68B1" w:rsidRPr="009703B7" w:rsidRDefault="00FE68B1" w:rsidP="00FE68B1">
      <w:pPr>
        <w:numPr>
          <w:ilvl w:val="0"/>
          <w:numId w:val="32"/>
        </w:numPr>
        <w:spacing w:before="0" w:after="160" w:line="259" w:lineRule="auto"/>
        <w:contextualSpacing/>
        <w:jc w:val="left"/>
        <w:rPr>
          <w:rFonts w:asciiTheme="minorHAnsi" w:eastAsia="Calibri" w:hAnsiTheme="minorHAnsi" w:cstheme="minorHAnsi"/>
          <w:sz w:val="22"/>
          <w:szCs w:val="22"/>
        </w:rPr>
      </w:pPr>
      <w:r w:rsidRPr="009703B7">
        <w:rPr>
          <w:rFonts w:asciiTheme="minorHAnsi" w:eastAsia="Calibri" w:hAnsiTheme="minorHAnsi" w:cstheme="minorHAnsi"/>
          <w:sz w:val="22"/>
          <w:szCs w:val="22"/>
          <w:lang w:bidi="it-IT"/>
        </w:rPr>
        <w:t xml:space="preserve">Nella finestra di dialogo seguente verificare che il parametro </w:t>
      </w:r>
      <w:r w:rsidRPr="009703B7">
        <w:rPr>
          <w:rFonts w:asciiTheme="minorHAnsi" w:eastAsia="Calibri" w:hAnsiTheme="minorHAnsi" w:cstheme="minorHAnsi"/>
          <w:b/>
          <w:sz w:val="22"/>
          <w:szCs w:val="22"/>
          <w:lang w:bidi="it-IT"/>
        </w:rPr>
        <w:t>Si applica a</w:t>
      </w:r>
      <w:r w:rsidRPr="009703B7">
        <w:rPr>
          <w:rFonts w:asciiTheme="minorHAnsi" w:eastAsia="Calibri" w:hAnsiTheme="minorHAnsi" w:cstheme="minorHAnsi"/>
          <w:sz w:val="22"/>
          <w:szCs w:val="22"/>
          <w:lang w:bidi="it-IT"/>
        </w:rPr>
        <w:t xml:space="preserve"> </w:t>
      </w:r>
      <w:r w:rsidRPr="009703B7">
        <w:rPr>
          <w:rFonts w:asciiTheme="minorHAnsi" w:eastAsia="Calibri" w:hAnsiTheme="minorHAnsi" w:cstheme="minorHAnsi"/>
          <w:noProof/>
          <w:sz w:val="22"/>
          <w:szCs w:val="22"/>
          <w:lang w:bidi="it-IT"/>
        </w:rPr>
        <w:t xml:space="preserve">sia impostato sul valore </w:t>
      </w:r>
      <w:r w:rsidRPr="009703B7">
        <w:rPr>
          <w:rFonts w:asciiTheme="minorHAnsi" w:eastAsia="Calibri" w:hAnsiTheme="minorHAnsi" w:cstheme="minorHAnsi"/>
          <w:b/>
          <w:sz w:val="22"/>
          <w:szCs w:val="22"/>
          <w:lang w:bidi="it-IT"/>
        </w:rPr>
        <w:t xml:space="preserve">Solo questo spazio dei nomi </w:t>
      </w:r>
      <w:r w:rsidRPr="009703B7">
        <w:rPr>
          <w:rFonts w:asciiTheme="minorHAnsi" w:eastAsia="Calibri" w:hAnsiTheme="minorHAnsi" w:cstheme="minorHAnsi"/>
          <w:sz w:val="22"/>
          <w:szCs w:val="22"/>
          <w:lang w:bidi="it-IT"/>
        </w:rPr>
        <w:t>e che siano impostate le autorizzazioni seguenti:</w:t>
      </w:r>
    </w:p>
    <w:p w14:paraId="2868C9E9" w14:textId="77777777" w:rsidR="00FE68B1" w:rsidRPr="009703B7" w:rsidRDefault="00FE68B1" w:rsidP="00FE68B1">
      <w:pPr>
        <w:numPr>
          <w:ilvl w:val="0"/>
          <w:numId w:val="35"/>
        </w:numPr>
        <w:spacing w:before="0" w:after="160" w:line="259" w:lineRule="auto"/>
        <w:contextualSpacing/>
        <w:jc w:val="left"/>
        <w:rPr>
          <w:rFonts w:asciiTheme="minorHAnsi" w:eastAsia="Calibri" w:hAnsiTheme="minorHAnsi" w:cstheme="minorHAnsi"/>
          <w:b/>
          <w:sz w:val="22"/>
          <w:szCs w:val="22"/>
        </w:rPr>
      </w:pPr>
      <w:r w:rsidRPr="009703B7">
        <w:rPr>
          <w:rFonts w:asciiTheme="minorHAnsi" w:eastAsia="Calibri" w:hAnsiTheme="minorHAnsi" w:cstheme="minorHAnsi"/>
          <w:b/>
          <w:sz w:val="22"/>
          <w:szCs w:val="22"/>
          <w:lang w:bidi="it-IT"/>
        </w:rPr>
        <w:t>Abilita account</w:t>
      </w:r>
    </w:p>
    <w:p w14:paraId="5716AE6F" w14:textId="77777777" w:rsidR="00FE68B1" w:rsidRPr="009703B7" w:rsidRDefault="00FE68B1" w:rsidP="00FE68B1">
      <w:pPr>
        <w:numPr>
          <w:ilvl w:val="0"/>
          <w:numId w:val="35"/>
        </w:numPr>
        <w:spacing w:before="0" w:after="160" w:line="259" w:lineRule="auto"/>
        <w:contextualSpacing/>
        <w:jc w:val="left"/>
        <w:rPr>
          <w:rFonts w:asciiTheme="minorHAnsi" w:eastAsia="Calibri" w:hAnsiTheme="minorHAnsi" w:cstheme="minorHAnsi"/>
          <w:b/>
          <w:sz w:val="22"/>
          <w:szCs w:val="22"/>
        </w:rPr>
      </w:pPr>
      <w:r w:rsidRPr="009703B7">
        <w:rPr>
          <w:rFonts w:asciiTheme="minorHAnsi" w:eastAsia="Calibri" w:hAnsiTheme="minorHAnsi" w:cstheme="minorHAnsi"/>
          <w:b/>
          <w:sz w:val="22"/>
          <w:szCs w:val="22"/>
          <w:lang w:bidi="it-IT"/>
        </w:rPr>
        <w:t>Abilita remoto</w:t>
      </w:r>
    </w:p>
    <w:p w14:paraId="1C2EBA68" w14:textId="239F874A" w:rsidR="00FE68B1" w:rsidRPr="009703B7" w:rsidRDefault="00FE68B1" w:rsidP="00FE68B1">
      <w:pPr>
        <w:pStyle w:val="ListParagraph"/>
        <w:numPr>
          <w:ilvl w:val="0"/>
          <w:numId w:val="32"/>
        </w:numPr>
        <w:spacing w:after="160" w:line="259" w:lineRule="auto"/>
        <w:contextualSpacing/>
        <w:jc w:val="left"/>
        <w:rPr>
          <w:rFonts w:asciiTheme="minorHAnsi" w:eastAsia="Calibri" w:hAnsiTheme="minorHAnsi" w:cstheme="minorHAnsi"/>
        </w:rPr>
      </w:pPr>
      <w:r w:rsidRPr="009703B7">
        <w:rPr>
          <w:rFonts w:asciiTheme="minorHAnsi" w:eastAsia="Calibri" w:hAnsiTheme="minorHAnsi" w:cstheme="minorHAnsi"/>
          <w:lang w:bidi="it-IT"/>
        </w:rPr>
        <w:t xml:space="preserve">Impostare i diritti per i servizi SQL Server, SQL Agent e Utilità di avvio del daemon filtri full-text di SQL mediante </w:t>
      </w:r>
      <w:hyperlink r:id="rId73" w:history="1">
        <w:r w:rsidRPr="009703B7">
          <w:rPr>
            <w:rStyle w:val="Hyperlink"/>
            <w:rFonts w:asciiTheme="minorHAnsi" w:hAnsiTheme="minorHAnsi" w:cstheme="minorHAnsi"/>
            <w:sz w:val="22"/>
            <w:szCs w:val="22"/>
            <w:lang w:bidi="it-IT"/>
          </w:rPr>
          <w:t>Service Security Editor (strumento per la GUI)</w:t>
        </w:r>
      </w:hyperlink>
      <w:r w:rsidRPr="009703B7">
        <w:rPr>
          <w:rFonts w:asciiTheme="minorHAnsi" w:hAnsiTheme="minorHAnsi" w:cstheme="minorHAnsi"/>
          <w:lang w:bidi="it-IT"/>
        </w:rPr>
        <w:t>. Eseguire l'utilità, trovare il servizio e aprire Service Security Settings (Impostazioni Service Security):</w:t>
      </w:r>
    </w:p>
    <w:p w14:paraId="47B1F8B4" w14:textId="77777777" w:rsidR="00FE68B1" w:rsidRPr="002B349F" w:rsidRDefault="00FE68B1" w:rsidP="00FE68B1">
      <w:pPr>
        <w:pStyle w:val="ListParagraph"/>
        <w:jc w:val="center"/>
        <w:rPr>
          <w:rFonts w:asciiTheme="minorHAnsi" w:eastAsia="Calibri" w:hAnsiTheme="minorHAnsi" w:cstheme="minorHAnsi"/>
        </w:rPr>
      </w:pPr>
    </w:p>
    <w:p w14:paraId="119EF1D4" w14:textId="508B1C25" w:rsidR="00FE68B1" w:rsidRDefault="00FE68B1" w:rsidP="00FE68B1">
      <w:pPr>
        <w:pStyle w:val="ListParagraph"/>
        <w:jc w:val="center"/>
        <w:rPr>
          <w:rFonts w:asciiTheme="minorHAnsi" w:eastAsia="Calibri" w:hAnsiTheme="minorHAnsi" w:cstheme="minorHAnsi"/>
          <w:lang w:val="ru-RU"/>
        </w:rPr>
      </w:pPr>
      <w:r w:rsidRPr="009703B7">
        <w:rPr>
          <w:rFonts w:asciiTheme="minorHAnsi" w:hAnsiTheme="minorHAnsi" w:cstheme="minorHAnsi"/>
          <w:noProof/>
          <w:lang w:val="en-US"/>
        </w:rPr>
        <w:lastRenderedPageBreak/>
        <w:drawing>
          <wp:inline distT="0" distB="0" distL="0" distR="0" wp14:anchorId="5AC18500" wp14:editId="4D184729">
            <wp:extent cx="3212327" cy="1906289"/>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235777" cy="1920205"/>
                    </a:xfrm>
                    <a:prstGeom prst="rect">
                      <a:avLst/>
                    </a:prstGeom>
                  </pic:spPr>
                </pic:pic>
              </a:graphicData>
            </a:graphic>
          </wp:inline>
        </w:drawing>
      </w:r>
    </w:p>
    <w:p w14:paraId="03C3A657" w14:textId="77777777" w:rsidR="00AC1C81" w:rsidRPr="009703B7" w:rsidRDefault="00AC1C81" w:rsidP="00FE68B1">
      <w:pPr>
        <w:pStyle w:val="ListParagraph"/>
        <w:jc w:val="center"/>
        <w:rPr>
          <w:rFonts w:asciiTheme="minorHAnsi" w:eastAsia="Calibri" w:hAnsiTheme="minorHAnsi" w:cstheme="minorHAnsi"/>
          <w:lang w:val="ru-RU"/>
        </w:rPr>
      </w:pPr>
      <w:bookmarkStart w:id="91" w:name="_GoBack"/>
      <w:bookmarkEnd w:id="91"/>
    </w:p>
    <w:p w14:paraId="19AFFCBA" w14:textId="77777777" w:rsidR="00FE68B1" w:rsidRDefault="00FE68B1" w:rsidP="00FE68B1">
      <w:pPr>
        <w:pStyle w:val="ListParagraph"/>
        <w:jc w:val="center"/>
        <w:rPr>
          <w:rFonts w:asciiTheme="minorHAnsi" w:eastAsia="Calibri" w:hAnsiTheme="minorHAnsi" w:cstheme="minorHAnsi"/>
          <w:lang w:val="ru-RU"/>
        </w:rPr>
      </w:pPr>
      <w:r w:rsidRPr="009703B7">
        <w:rPr>
          <w:rFonts w:asciiTheme="minorHAnsi" w:hAnsiTheme="minorHAnsi" w:cstheme="minorHAnsi"/>
          <w:noProof/>
          <w:lang w:val="en-US"/>
        </w:rPr>
        <w:drawing>
          <wp:inline distT="0" distB="0" distL="0" distR="0" wp14:anchorId="376EDAE5" wp14:editId="32D0455B">
            <wp:extent cx="2711395" cy="3288288"/>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718148" cy="3296478"/>
                    </a:xfrm>
                    <a:prstGeom prst="rect">
                      <a:avLst/>
                    </a:prstGeom>
                  </pic:spPr>
                </pic:pic>
              </a:graphicData>
            </a:graphic>
          </wp:inline>
        </w:drawing>
      </w:r>
    </w:p>
    <w:p w14:paraId="0F7F3394" w14:textId="77777777" w:rsidR="00FE68B1" w:rsidRPr="009703B7" w:rsidRDefault="00FE68B1" w:rsidP="00FE68B1">
      <w:pPr>
        <w:pStyle w:val="ListParagraph"/>
        <w:jc w:val="center"/>
        <w:rPr>
          <w:rFonts w:asciiTheme="minorHAnsi" w:eastAsia="Calibri" w:hAnsiTheme="minorHAnsi" w:cstheme="minorHAnsi"/>
          <w:lang w:val="ru-RU"/>
        </w:rPr>
      </w:pPr>
    </w:p>
    <w:p w14:paraId="1DEA7D99" w14:textId="77777777" w:rsidR="00FE68B1" w:rsidRDefault="00FE68B1" w:rsidP="00FE68B1">
      <w:pPr>
        <w:ind w:left="360"/>
        <w:rPr>
          <w:rFonts w:asciiTheme="minorHAnsi" w:eastAsia="Calibri" w:hAnsiTheme="minorHAnsi" w:cstheme="minorHAnsi"/>
          <w:b/>
          <w:sz w:val="22"/>
          <w:szCs w:val="22"/>
        </w:rPr>
      </w:pPr>
      <w:r w:rsidRPr="009703B7">
        <w:rPr>
          <w:rFonts w:asciiTheme="minorHAnsi" w:eastAsia="Calibri" w:hAnsiTheme="minorHAnsi" w:cstheme="minorHAnsi"/>
          <w:sz w:val="22"/>
          <w:szCs w:val="22"/>
          <w:lang w:bidi="it-IT"/>
        </w:rPr>
        <w:t xml:space="preserve">Aggiungere il gruppo </w:t>
      </w:r>
      <w:r w:rsidRPr="009703B7">
        <w:rPr>
          <w:rFonts w:asciiTheme="minorHAnsi" w:eastAsia="Calibri" w:hAnsiTheme="minorHAnsi" w:cstheme="minorHAnsi"/>
          <w:b/>
          <w:sz w:val="22"/>
          <w:szCs w:val="22"/>
          <w:lang w:bidi="it-IT"/>
        </w:rPr>
        <w:t>SQLMPLowPriv</w:t>
      </w:r>
      <w:r w:rsidRPr="009703B7">
        <w:rPr>
          <w:rFonts w:asciiTheme="minorHAnsi" w:eastAsia="Calibri" w:hAnsiTheme="minorHAnsi" w:cstheme="minorHAnsi"/>
          <w:sz w:val="22"/>
          <w:szCs w:val="22"/>
          <w:lang w:bidi="it-IT"/>
        </w:rPr>
        <w:t xml:space="preserve"> e il nome utente </w:t>
      </w:r>
      <w:r w:rsidRPr="009703B7">
        <w:rPr>
          <w:rFonts w:asciiTheme="minorHAnsi" w:eastAsia="Calibri" w:hAnsiTheme="minorHAnsi" w:cstheme="minorHAnsi"/>
          <w:b/>
          <w:sz w:val="22"/>
          <w:szCs w:val="22"/>
          <w:lang w:bidi="it-IT"/>
        </w:rPr>
        <w:t>SQLTaskAction</w:t>
      </w:r>
      <w:r w:rsidRPr="009703B7">
        <w:rPr>
          <w:rFonts w:asciiTheme="minorHAnsi" w:eastAsia="Calibri" w:hAnsiTheme="minorHAnsi" w:cstheme="minorHAnsi"/>
          <w:sz w:val="22"/>
          <w:szCs w:val="22"/>
          <w:lang w:bidi="it-IT"/>
        </w:rPr>
        <w:t>,</w:t>
      </w:r>
      <w:r w:rsidRPr="009703B7">
        <w:rPr>
          <w:rFonts w:asciiTheme="minorHAnsi" w:eastAsia="Calibri" w:hAnsiTheme="minorHAnsi" w:cstheme="minorHAnsi"/>
          <w:b/>
          <w:sz w:val="22"/>
          <w:szCs w:val="22"/>
          <w:lang w:bidi="it-IT"/>
        </w:rPr>
        <w:t xml:space="preserve"> </w:t>
      </w:r>
      <w:r w:rsidRPr="009703B7">
        <w:rPr>
          <w:rFonts w:asciiTheme="minorHAnsi" w:eastAsia="Calibri" w:hAnsiTheme="minorHAnsi" w:cstheme="minorHAnsi"/>
          <w:sz w:val="22"/>
          <w:szCs w:val="22"/>
          <w:lang w:bidi="it-IT"/>
        </w:rPr>
        <w:t xml:space="preserve">impostare le autorizzazioni "Controllo completo" e applicare il risultato. Eseguire questa procedura per tutti i servizi SQL Server: </w:t>
      </w:r>
      <w:r w:rsidRPr="009703B7">
        <w:rPr>
          <w:rFonts w:asciiTheme="minorHAnsi" w:eastAsia="Calibri" w:hAnsiTheme="minorHAnsi" w:cstheme="minorHAnsi"/>
          <w:b/>
          <w:sz w:val="22"/>
          <w:szCs w:val="22"/>
          <w:lang w:bidi="it-IT"/>
        </w:rPr>
        <w:t xml:space="preserve">SQL Server, SQL Agent </w:t>
      </w:r>
      <w:r w:rsidRPr="009703B7">
        <w:rPr>
          <w:rFonts w:asciiTheme="minorHAnsi" w:eastAsia="Calibri" w:hAnsiTheme="minorHAnsi" w:cstheme="minorHAnsi"/>
          <w:sz w:val="22"/>
          <w:szCs w:val="22"/>
          <w:lang w:bidi="it-IT"/>
        </w:rPr>
        <w:t xml:space="preserve">e </w:t>
      </w:r>
      <w:r w:rsidRPr="009703B7">
        <w:rPr>
          <w:rFonts w:asciiTheme="minorHAnsi" w:eastAsia="Calibri" w:hAnsiTheme="minorHAnsi" w:cstheme="minorHAnsi"/>
          <w:b/>
          <w:sz w:val="22"/>
          <w:szCs w:val="22"/>
          <w:lang w:bidi="it-IT"/>
        </w:rPr>
        <w:t>Utilità di avvio del daemon filtri full-text di SQL</w:t>
      </w:r>
      <w:r w:rsidRPr="009703B7">
        <w:rPr>
          <w:rFonts w:asciiTheme="minorHAnsi" w:eastAsia="Calibri" w:hAnsiTheme="minorHAnsi" w:cstheme="minorHAnsi"/>
          <w:sz w:val="22"/>
          <w:szCs w:val="22"/>
          <w:lang w:bidi="it-IT"/>
        </w:rPr>
        <w:t>.</w:t>
      </w:r>
    </w:p>
    <w:p w14:paraId="47E11F56" w14:textId="3A15D5BC" w:rsidR="00FE68B1" w:rsidRPr="007607B0" w:rsidRDefault="00FE68B1" w:rsidP="00FE68B1">
      <w:pPr>
        <w:pStyle w:val="ListParagraph"/>
        <w:numPr>
          <w:ilvl w:val="0"/>
          <w:numId w:val="32"/>
        </w:numPr>
        <w:ind w:left="360"/>
        <w:rPr>
          <w:rFonts w:asciiTheme="minorHAnsi" w:eastAsia="Calibri" w:hAnsiTheme="minorHAnsi" w:cstheme="minorHAnsi"/>
          <w:b/>
        </w:rPr>
      </w:pPr>
      <w:r w:rsidRPr="009703B7">
        <w:rPr>
          <w:rFonts w:asciiTheme="minorHAnsi" w:eastAsia="Calibri" w:hAnsiTheme="minorHAnsi" w:cstheme="minorHAnsi"/>
          <w:lang w:bidi="it-IT"/>
        </w:rPr>
        <w:t xml:space="preserve">Impostare i diritti per ClusSvc (Servizio cluster) usando </w:t>
      </w:r>
      <w:hyperlink r:id="rId76" w:history="1">
        <w:r w:rsidRPr="009703B7">
          <w:rPr>
            <w:rStyle w:val="Hyperlink"/>
            <w:rFonts w:asciiTheme="minorHAnsi" w:hAnsiTheme="minorHAnsi" w:cstheme="minorHAnsi"/>
            <w:sz w:val="22"/>
            <w:szCs w:val="22"/>
            <w:lang w:bidi="it-IT"/>
          </w:rPr>
          <w:t>Service Security Editor (strumento per la GUI)</w:t>
        </w:r>
      </w:hyperlink>
      <w:r w:rsidRPr="009703B7">
        <w:rPr>
          <w:rFonts w:asciiTheme="minorHAnsi" w:hAnsiTheme="minorHAnsi" w:cstheme="minorHAnsi"/>
          <w:lang w:bidi="it-IT"/>
        </w:rPr>
        <w:t>. Eseguire l'utilità, trovare il servizio e aprire Service Security Settings (Impostazioni Service Security):</w:t>
      </w:r>
    </w:p>
    <w:p w14:paraId="227C0E65" w14:textId="77777777" w:rsidR="00FE68B1" w:rsidRDefault="00FE68B1" w:rsidP="00FE68B1">
      <w:pPr>
        <w:pStyle w:val="ListParagraph"/>
        <w:ind w:left="360"/>
        <w:rPr>
          <w:rFonts w:asciiTheme="minorHAnsi" w:eastAsia="Calibri" w:hAnsiTheme="minorHAnsi" w:cstheme="minorHAnsi"/>
          <w:b/>
        </w:rPr>
      </w:pPr>
    </w:p>
    <w:p w14:paraId="0C40FE9A" w14:textId="77777777" w:rsidR="00FE68B1" w:rsidRDefault="00FE68B1" w:rsidP="00FE68B1">
      <w:pPr>
        <w:pStyle w:val="ListParagraph"/>
        <w:ind w:left="360"/>
        <w:jc w:val="center"/>
        <w:rPr>
          <w:rFonts w:asciiTheme="minorHAnsi" w:eastAsia="Calibri" w:hAnsiTheme="minorHAnsi" w:cstheme="minorHAnsi"/>
          <w:b/>
        </w:rPr>
      </w:pPr>
      <w:r>
        <w:rPr>
          <w:rFonts w:eastAsia="Calibri"/>
          <w:noProof/>
          <w:lang w:val="en-US"/>
        </w:rPr>
        <w:lastRenderedPageBreak/>
        <w:drawing>
          <wp:inline distT="0" distB="0" distL="0" distR="0" wp14:anchorId="7B017671" wp14:editId="0229CAB6">
            <wp:extent cx="4666667" cy="2780952"/>
            <wp:effectExtent l="0" t="0" r="63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1-07-2017 14-47-11.png"/>
                    <pic:cNvPicPr/>
                  </pic:nvPicPr>
                  <pic:blipFill>
                    <a:blip r:embed="rId77">
                      <a:extLst>
                        <a:ext uri="{28A0092B-C50C-407E-A947-70E740481C1C}">
                          <a14:useLocalDpi xmlns:a14="http://schemas.microsoft.com/office/drawing/2010/main" val="0"/>
                        </a:ext>
                      </a:extLst>
                    </a:blip>
                    <a:stretch>
                      <a:fillRect/>
                    </a:stretch>
                  </pic:blipFill>
                  <pic:spPr>
                    <a:xfrm>
                      <a:off x="0" y="0"/>
                      <a:ext cx="4666667" cy="2780952"/>
                    </a:xfrm>
                    <a:prstGeom prst="rect">
                      <a:avLst/>
                    </a:prstGeom>
                  </pic:spPr>
                </pic:pic>
              </a:graphicData>
            </a:graphic>
          </wp:inline>
        </w:drawing>
      </w:r>
    </w:p>
    <w:p w14:paraId="34741F7B" w14:textId="77777777" w:rsidR="00FE68B1" w:rsidRDefault="00FE68B1" w:rsidP="00FE68B1">
      <w:pPr>
        <w:pStyle w:val="ListParagraph"/>
        <w:ind w:left="360"/>
        <w:rPr>
          <w:rFonts w:asciiTheme="minorHAnsi" w:eastAsia="Calibri" w:hAnsiTheme="minorHAnsi" w:cstheme="minorHAnsi"/>
          <w:b/>
        </w:rPr>
      </w:pPr>
    </w:p>
    <w:p w14:paraId="65E87ABD" w14:textId="77777777" w:rsidR="00FE68B1" w:rsidRDefault="00FE68B1" w:rsidP="00FE68B1">
      <w:pPr>
        <w:pStyle w:val="ListParagraph"/>
        <w:ind w:left="360"/>
        <w:jc w:val="center"/>
        <w:rPr>
          <w:rFonts w:asciiTheme="minorHAnsi" w:eastAsia="Calibri" w:hAnsiTheme="minorHAnsi" w:cstheme="minorHAnsi"/>
          <w:b/>
        </w:rPr>
      </w:pPr>
      <w:r>
        <w:rPr>
          <w:rFonts w:eastAsia="Calibri"/>
          <w:noProof/>
          <w:lang w:val="en-US"/>
        </w:rPr>
        <w:drawing>
          <wp:inline distT="0" distB="0" distL="0" distR="0" wp14:anchorId="18524CC3" wp14:editId="28578180">
            <wp:extent cx="3571429" cy="4342857"/>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1-07-2017 14-47-56.png"/>
                    <pic:cNvPicPr/>
                  </pic:nvPicPr>
                  <pic:blipFill>
                    <a:blip r:embed="rId78">
                      <a:extLst>
                        <a:ext uri="{28A0092B-C50C-407E-A947-70E740481C1C}">
                          <a14:useLocalDpi xmlns:a14="http://schemas.microsoft.com/office/drawing/2010/main" val="0"/>
                        </a:ext>
                      </a:extLst>
                    </a:blip>
                    <a:stretch>
                      <a:fillRect/>
                    </a:stretch>
                  </pic:blipFill>
                  <pic:spPr>
                    <a:xfrm>
                      <a:off x="0" y="0"/>
                      <a:ext cx="3571429" cy="4342857"/>
                    </a:xfrm>
                    <a:prstGeom prst="rect">
                      <a:avLst/>
                    </a:prstGeom>
                  </pic:spPr>
                </pic:pic>
              </a:graphicData>
            </a:graphic>
          </wp:inline>
        </w:drawing>
      </w:r>
    </w:p>
    <w:p w14:paraId="22B98253" w14:textId="77777777" w:rsidR="00FE68B1" w:rsidRDefault="00FE68B1" w:rsidP="00FE68B1">
      <w:pPr>
        <w:pStyle w:val="ListParagraph"/>
        <w:ind w:left="360"/>
        <w:jc w:val="center"/>
        <w:rPr>
          <w:rFonts w:asciiTheme="minorHAnsi" w:eastAsia="Calibri" w:hAnsiTheme="minorHAnsi" w:cstheme="minorHAnsi"/>
          <w:b/>
        </w:rPr>
      </w:pPr>
    </w:p>
    <w:p w14:paraId="41C95F94" w14:textId="77777777" w:rsidR="00FE68B1" w:rsidRPr="007607B0" w:rsidRDefault="00FE68B1" w:rsidP="00FE68B1">
      <w:pPr>
        <w:pStyle w:val="ListParagraph"/>
        <w:ind w:left="360"/>
        <w:jc w:val="left"/>
        <w:rPr>
          <w:rFonts w:asciiTheme="minorHAnsi" w:eastAsia="Calibri" w:hAnsiTheme="minorHAnsi" w:cstheme="minorHAnsi"/>
          <w:b/>
        </w:rPr>
      </w:pPr>
      <w:r w:rsidRPr="009703B7">
        <w:rPr>
          <w:rFonts w:asciiTheme="minorHAnsi" w:eastAsia="Calibri" w:hAnsiTheme="minorHAnsi" w:cstheme="minorHAnsi"/>
          <w:lang w:bidi="it-IT"/>
        </w:rPr>
        <w:lastRenderedPageBreak/>
        <w:t xml:space="preserve">Aggiungere il gruppo </w:t>
      </w:r>
      <w:r w:rsidRPr="009703B7">
        <w:rPr>
          <w:rFonts w:asciiTheme="minorHAnsi" w:eastAsia="Calibri" w:hAnsiTheme="minorHAnsi" w:cstheme="minorHAnsi"/>
          <w:b/>
          <w:lang w:bidi="it-IT"/>
        </w:rPr>
        <w:t>SQLMPLowPriv</w:t>
      </w:r>
      <w:r w:rsidRPr="009703B7">
        <w:rPr>
          <w:rFonts w:asciiTheme="minorHAnsi" w:eastAsia="Calibri" w:hAnsiTheme="minorHAnsi" w:cstheme="minorHAnsi"/>
          <w:lang w:bidi="it-IT"/>
        </w:rPr>
        <w:t xml:space="preserve"> e le autorizzazioni "Controllo completo" e applicare il risultato.</w:t>
      </w:r>
    </w:p>
    <w:p w14:paraId="656477CC" w14:textId="77777777" w:rsidR="00FE68B1" w:rsidRPr="009703B7" w:rsidRDefault="00FE68B1" w:rsidP="00FE68B1">
      <w:pPr>
        <w:rPr>
          <w:rFonts w:asciiTheme="minorHAnsi" w:hAnsiTheme="minorHAnsi" w:cstheme="minorHAnsi"/>
          <w:sz w:val="22"/>
          <w:szCs w:val="22"/>
        </w:rPr>
      </w:pPr>
    </w:p>
    <w:p w14:paraId="5A54AE71" w14:textId="77777777" w:rsidR="00FE68B1" w:rsidRPr="00B171C6" w:rsidRDefault="00FE68B1" w:rsidP="00FE68B1">
      <w:pPr>
        <w:pStyle w:val="Heading6"/>
      </w:pPr>
      <w:r w:rsidRPr="009703B7">
        <w:rPr>
          <w:lang w:bidi="it-IT"/>
        </w:rPr>
        <w:t>Concedere autorizzazioni per ottenere informazioni sui servizi</w:t>
      </w:r>
    </w:p>
    <w:p w14:paraId="7DB4FD03" w14:textId="77777777" w:rsidR="00FE68B1" w:rsidRPr="009703B7" w:rsidRDefault="00FE68B1" w:rsidP="00FE68B1">
      <w:pPr>
        <w:pStyle w:val="NormalWeb"/>
        <w:numPr>
          <w:ilvl w:val="0"/>
          <w:numId w:val="37"/>
        </w:numPr>
        <w:spacing w:before="180" w:after="80" w:line="360" w:lineRule="atLeast"/>
        <w:ind w:left="360"/>
        <w:jc w:val="left"/>
        <w:rPr>
          <w:rFonts w:asciiTheme="minorHAnsi" w:hAnsiTheme="minorHAnsi" w:cstheme="minorHAnsi"/>
          <w:color w:val="222222"/>
          <w:sz w:val="22"/>
          <w:szCs w:val="22"/>
        </w:rPr>
      </w:pPr>
      <w:r w:rsidRPr="009703B7">
        <w:rPr>
          <w:rFonts w:asciiTheme="minorHAnsi" w:hAnsiTheme="minorHAnsi" w:cstheme="minorHAnsi"/>
          <w:color w:val="222222"/>
          <w:sz w:val="22"/>
          <w:szCs w:val="22"/>
          <w:shd w:val="clear" w:color="auto" w:fill="FFFFFF"/>
          <w:lang w:bidi="it-IT"/>
        </w:rPr>
        <w:t>Recuperare il SID dell'utente.</w:t>
      </w:r>
    </w:p>
    <w:p w14:paraId="235B65BC" w14:textId="77777777" w:rsidR="00FE68B1" w:rsidRPr="009703B7" w:rsidRDefault="00FE68B1" w:rsidP="00FE68B1">
      <w:pPr>
        <w:pStyle w:val="NormalWeb"/>
        <w:spacing w:before="80" w:after="80" w:line="260" w:lineRule="atLeast"/>
        <w:ind w:left="360"/>
        <w:jc w:val="left"/>
        <w:rPr>
          <w:rFonts w:asciiTheme="minorHAnsi" w:hAnsiTheme="minorHAnsi" w:cstheme="minorHAnsi"/>
          <w:color w:val="222222"/>
          <w:sz w:val="22"/>
          <w:szCs w:val="22"/>
        </w:rPr>
      </w:pPr>
      <w:r w:rsidRPr="009703B7">
        <w:rPr>
          <w:rFonts w:asciiTheme="minorHAnsi" w:hAnsiTheme="minorHAnsi" w:cstheme="minorHAnsi"/>
          <w:color w:val="222222"/>
          <w:sz w:val="22"/>
          <w:szCs w:val="22"/>
          <w:shd w:val="clear" w:color="auto" w:fill="FFFFFF"/>
          <w:lang w:bidi="it-IT"/>
        </w:rPr>
        <w:t xml:space="preserve">Al prompt dei comandi di Windows digitare </w:t>
      </w:r>
      <w:r w:rsidRPr="009703B7">
        <w:rPr>
          <w:rFonts w:asciiTheme="minorHAnsi" w:hAnsiTheme="minorHAnsi" w:cstheme="minorHAnsi"/>
          <w:b/>
          <w:color w:val="222222"/>
          <w:sz w:val="22"/>
          <w:szCs w:val="22"/>
          <w:shd w:val="clear" w:color="auto" w:fill="FFFFFF"/>
          <w:lang w:bidi="it-IT"/>
        </w:rPr>
        <w:t>PowerShell</w:t>
      </w:r>
      <w:r w:rsidRPr="009703B7">
        <w:rPr>
          <w:rFonts w:asciiTheme="minorHAnsi" w:hAnsiTheme="minorHAnsi" w:cstheme="minorHAnsi"/>
          <w:color w:val="222222"/>
          <w:sz w:val="22"/>
          <w:szCs w:val="22"/>
          <w:shd w:val="clear" w:color="auto" w:fill="FFFFFF"/>
          <w:lang w:bidi="it-IT"/>
        </w:rPr>
        <w:t xml:space="preserve"> e premere INVIO per aprire PowerShell.</w:t>
      </w:r>
    </w:p>
    <w:p w14:paraId="045AAAB4" w14:textId="77777777" w:rsidR="00FE68B1" w:rsidRPr="009703B7" w:rsidRDefault="00FE68B1" w:rsidP="00FE68B1">
      <w:pPr>
        <w:pStyle w:val="NormalWeb"/>
        <w:spacing w:before="80" w:after="80" w:line="260" w:lineRule="atLeast"/>
        <w:ind w:left="360"/>
        <w:jc w:val="left"/>
        <w:rPr>
          <w:rFonts w:asciiTheme="minorHAnsi" w:hAnsiTheme="minorHAnsi" w:cstheme="minorHAnsi"/>
          <w:color w:val="222222"/>
          <w:sz w:val="22"/>
          <w:szCs w:val="22"/>
        </w:rPr>
      </w:pPr>
      <w:r w:rsidRPr="009703B7">
        <w:rPr>
          <w:rFonts w:asciiTheme="minorHAnsi" w:hAnsiTheme="minorHAnsi" w:cstheme="minorHAnsi"/>
          <w:color w:val="222222"/>
          <w:sz w:val="22"/>
          <w:szCs w:val="22"/>
          <w:shd w:val="clear" w:color="auto" w:fill="FFFFFF"/>
          <w:lang w:bidi="it-IT"/>
        </w:rPr>
        <w:t xml:space="preserve">Eseguire il comando seguente per recuperare il SID utente di </w:t>
      </w:r>
      <w:r w:rsidRPr="009703B7">
        <w:rPr>
          <w:rFonts w:asciiTheme="minorHAnsi" w:hAnsiTheme="minorHAnsi" w:cstheme="minorHAnsi"/>
          <w:i/>
          <w:color w:val="222222"/>
          <w:sz w:val="22"/>
          <w:szCs w:val="22"/>
          <w:shd w:val="clear" w:color="auto" w:fill="FFFFFF"/>
          <w:lang w:bidi="it-IT"/>
        </w:rPr>
        <w:t>Spotlight User</w:t>
      </w:r>
      <w:r w:rsidRPr="009703B7">
        <w:rPr>
          <w:rFonts w:asciiTheme="minorHAnsi" w:hAnsiTheme="minorHAnsi" w:cstheme="minorHAnsi"/>
          <w:color w:val="222222"/>
          <w:sz w:val="22"/>
          <w:szCs w:val="22"/>
          <w:shd w:val="clear" w:color="auto" w:fill="FFFFFF"/>
          <w:lang w:bidi="it-IT"/>
        </w:rPr>
        <w:t xml:space="preserve"> (Utente Spotlight). Sostituire </w:t>
      </w:r>
      <w:r w:rsidRPr="009F6DE5">
        <w:rPr>
          <w:rFonts w:asciiTheme="minorHAnsi" w:hAnsiTheme="minorHAnsi" w:cstheme="minorHAnsi"/>
          <w:b/>
          <w:i/>
          <w:color w:val="222222"/>
          <w:sz w:val="22"/>
          <w:szCs w:val="22"/>
          <w:shd w:val="clear" w:color="auto" w:fill="FFFFFF"/>
          <w:lang w:bidi="it-IT"/>
        </w:rPr>
        <w:t>domainName </w:t>
      </w:r>
      <w:r w:rsidRPr="009703B7">
        <w:rPr>
          <w:rFonts w:asciiTheme="minorHAnsi" w:hAnsiTheme="minorHAnsi" w:cstheme="minorHAnsi"/>
          <w:color w:val="222222"/>
          <w:sz w:val="22"/>
          <w:szCs w:val="22"/>
          <w:shd w:val="clear" w:color="auto" w:fill="FFFFFF"/>
          <w:lang w:bidi="it-IT"/>
        </w:rPr>
        <w:t xml:space="preserve">e </w:t>
      </w:r>
      <w:r w:rsidRPr="009F6DE5">
        <w:rPr>
          <w:rFonts w:asciiTheme="minorHAnsi" w:hAnsiTheme="minorHAnsi" w:cstheme="minorHAnsi"/>
          <w:b/>
          <w:i/>
          <w:color w:val="222222"/>
          <w:sz w:val="22"/>
          <w:szCs w:val="22"/>
          <w:shd w:val="clear" w:color="auto" w:fill="FFFFFF"/>
          <w:lang w:bidi="it-IT"/>
        </w:rPr>
        <w:t>userName </w:t>
      </w:r>
      <w:r w:rsidRPr="009703B7">
        <w:rPr>
          <w:rFonts w:asciiTheme="minorHAnsi" w:hAnsiTheme="minorHAnsi" w:cstheme="minorHAnsi"/>
          <w:color w:val="222222"/>
          <w:sz w:val="22"/>
          <w:szCs w:val="22"/>
          <w:shd w:val="clear" w:color="auto" w:fill="FFFFFF"/>
          <w:lang w:bidi="it-IT"/>
        </w:rPr>
        <w:t xml:space="preserve">con il nome dominio e il nome utente dell'account </w:t>
      </w:r>
      <w:r w:rsidRPr="009703B7">
        <w:rPr>
          <w:rFonts w:asciiTheme="minorHAnsi" w:hAnsiTheme="minorHAnsi" w:cstheme="minorHAnsi"/>
          <w:b/>
          <w:i/>
          <w:color w:val="222222"/>
          <w:sz w:val="22"/>
          <w:szCs w:val="22"/>
          <w:lang w:bidi="it-IT"/>
        </w:rPr>
        <w:t>Spotlight User</w:t>
      </w:r>
      <w:r w:rsidRPr="009703B7">
        <w:rPr>
          <w:rFonts w:asciiTheme="minorHAnsi" w:hAnsiTheme="minorHAnsi" w:cstheme="minorHAnsi"/>
          <w:color w:val="222222"/>
          <w:sz w:val="22"/>
          <w:szCs w:val="22"/>
          <w:shd w:val="clear" w:color="auto" w:fill="FFFFFF"/>
          <w:lang w:bidi="it-IT"/>
        </w:rPr>
        <w:t> (Utente Spotlight):</w:t>
      </w:r>
    </w:p>
    <w:p w14:paraId="255360DB" w14:textId="77777777" w:rsidR="00FE68B1" w:rsidRPr="009703B7" w:rsidRDefault="00FE68B1" w:rsidP="00FE68B1">
      <w:pPr>
        <w:pStyle w:val="NormalWeb"/>
        <w:spacing w:before="0" w:after="0" w:line="260" w:lineRule="atLeast"/>
        <w:ind w:left="360"/>
        <w:jc w:val="left"/>
        <w:rPr>
          <w:rFonts w:asciiTheme="minorHAnsi" w:hAnsiTheme="minorHAnsi" w:cstheme="minorHAnsi"/>
          <w:color w:val="222222"/>
          <w:sz w:val="22"/>
          <w:szCs w:val="22"/>
        </w:rPr>
      </w:pPr>
      <w:r w:rsidRPr="009703B7">
        <w:rPr>
          <w:rFonts w:asciiTheme="minorHAnsi" w:hAnsiTheme="minorHAnsi" w:cstheme="minorHAnsi"/>
          <w:color w:val="222222"/>
          <w:sz w:val="22"/>
          <w:szCs w:val="22"/>
          <w:shd w:val="clear" w:color="auto" w:fill="FFFFF6"/>
          <w:lang w:bidi="it-IT"/>
        </w:rPr>
        <w:t>[wmi]"win32_group.domain='</w:t>
      </w:r>
      <w:r w:rsidRPr="009703B7">
        <w:rPr>
          <w:rFonts w:asciiTheme="minorHAnsi" w:hAnsiTheme="minorHAnsi" w:cstheme="minorHAnsi"/>
          <w:b/>
          <w:i/>
          <w:color w:val="222222"/>
          <w:sz w:val="22"/>
          <w:szCs w:val="22"/>
          <w:lang w:bidi="it-IT"/>
        </w:rPr>
        <w:t>domainName</w:t>
      </w:r>
      <w:r w:rsidRPr="009703B7">
        <w:rPr>
          <w:rFonts w:asciiTheme="minorHAnsi" w:hAnsiTheme="minorHAnsi" w:cstheme="minorHAnsi"/>
          <w:color w:val="222222"/>
          <w:sz w:val="22"/>
          <w:szCs w:val="22"/>
          <w:shd w:val="clear" w:color="auto" w:fill="FFFFF6"/>
          <w:lang w:bidi="it-IT"/>
        </w:rPr>
        <w:t>',name='</w:t>
      </w:r>
      <w:r w:rsidRPr="009703B7">
        <w:rPr>
          <w:rFonts w:asciiTheme="minorHAnsi" w:hAnsiTheme="minorHAnsi" w:cstheme="minorHAnsi"/>
          <w:b/>
          <w:i/>
          <w:color w:val="222222"/>
          <w:sz w:val="22"/>
          <w:szCs w:val="22"/>
          <w:lang w:bidi="it-IT"/>
        </w:rPr>
        <w:t>userName</w:t>
      </w:r>
      <w:r w:rsidRPr="009703B7">
        <w:rPr>
          <w:rFonts w:asciiTheme="minorHAnsi" w:hAnsiTheme="minorHAnsi" w:cstheme="minorHAnsi"/>
          <w:color w:val="222222"/>
          <w:sz w:val="22"/>
          <w:szCs w:val="22"/>
          <w:shd w:val="clear" w:color="auto" w:fill="FFFFF6"/>
          <w:lang w:bidi="it-IT"/>
        </w:rPr>
        <w:t>'" | select –ExpandProperty SID</w:t>
      </w:r>
    </w:p>
    <w:p w14:paraId="0AB78482" w14:textId="77777777" w:rsidR="00FE68B1" w:rsidRPr="009703B7" w:rsidRDefault="00FE68B1" w:rsidP="00FE68B1">
      <w:pPr>
        <w:pStyle w:val="NormalWeb"/>
        <w:numPr>
          <w:ilvl w:val="0"/>
          <w:numId w:val="37"/>
        </w:numPr>
        <w:spacing w:before="180" w:after="80" w:line="360" w:lineRule="atLeast"/>
        <w:ind w:left="360"/>
        <w:jc w:val="left"/>
        <w:rPr>
          <w:rFonts w:asciiTheme="minorHAnsi" w:hAnsiTheme="minorHAnsi" w:cstheme="minorHAnsi"/>
          <w:color w:val="222222"/>
          <w:sz w:val="22"/>
          <w:szCs w:val="22"/>
        </w:rPr>
      </w:pPr>
      <w:r w:rsidRPr="009703B7">
        <w:rPr>
          <w:rFonts w:asciiTheme="minorHAnsi" w:hAnsiTheme="minorHAnsi" w:cstheme="minorHAnsi"/>
          <w:color w:val="222222"/>
          <w:sz w:val="22"/>
          <w:szCs w:val="22"/>
          <w:shd w:val="clear" w:color="auto" w:fill="FFFFFF"/>
          <w:lang w:bidi="it-IT"/>
        </w:rPr>
        <w:t>Recuperare il SDDL corrente per Gestione controllo servizi.</w:t>
      </w:r>
    </w:p>
    <w:p w14:paraId="3D6325A0" w14:textId="77777777" w:rsidR="00FE68B1" w:rsidRPr="009703B7" w:rsidRDefault="00FE68B1" w:rsidP="00FE68B1">
      <w:pPr>
        <w:pStyle w:val="NormalWeb"/>
        <w:spacing w:before="80" w:after="80" w:line="260" w:lineRule="atLeast"/>
        <w:ind w:left="360"/>
        <w:jc w:val="left"/>
        <w:rPr>
          <w:rFonts w:asciiTheme="minorHAnsi" w:hAnsiTheme="minorHAnsi" w:cstheme="minorHAnsi"/>
          <w:color w:val="222222"/>
          <w:sz w:val="22"/>
          <w:szCs w:val="22"/>
        </w:rPr>
      </w:pPr>
      <w:r w:rsidRPr="009703B7">
        <w:rPr>
          <w:rFonts w:asciiTheme="minorHAnsi" w:hAnsiTheme="minorHAnsi" w:cstheme="minorHAnsi"/>
          <w:color w:val="222222"/>
          <w:sz w:val="22"/>
          <w:szCs w:val="22"/>
          <w:shd w:val="clear" w:color="auto" w:fill="FFFFFF"/>
          <w:lang w:bidi="it-IT"/>
        </w:rPr>
        <w:t xml:space="preserve">Al prompt dei comandi di Windows eseguire il comando seguente per recuperare il SDDL corrente di Gestione controllo servizi. Il SDDL viene salvato nel file con nome </w:t>
      </w:r>
      <w:r w:rsidRPr="009703B7">
        <w:rPr>
          <w:rFonts w:asciiTheme="minorHAnsi" w:hAnsiTheme="minorHAnsi" w:cstheme="minorHAnsi"/>
          <w:i/>
          <w:color w:val="222222"/>
          <w:sz w:val="22"/>
          <w:szCs w:val="22"/>
          <w:shd w:val="clear" w:color="auto" w:fill="FFFFFF"/>
          <w:lang w:bidi="it-IT"/>
        </w:rPr>
        <w:t>file.txt</w:t>
      </w:r>
      <w:r w:rsidRPr="009703B7">
        <w:rPr>
          <w:rFonts w:asciiTheme="minorHAnsi" w:hAnsiTheme="minorHAnsi" w:cstheme="minorHAnsi"/>
          <w:color w:val="222222"/>
          <w:sz w:val="22"/>
          <w:szCs w:val="22"/>
          <w:shd w:val="clear" w:color="auto" w:fill="FFFFFF"/>
          <w:lang w:bidi="it-IT"/>
        </w:rPr>
        <w:t>.</w:t>
      </w:r>
    </w:p>
    <w:p w14:paraId="1FA74005" w14:textId="77777777" w:rsidR="00FE68B1" w:rsidRPr="009703B7" w:rsidRDefault="00FE68B1" w:rsidP="00FE68B1">
      <w:pPr>
        <w:pStyle w:val="NormalWeb"/>
        <w:spacing w:before="0" w:after="0" w:line="260" w:lineRule="atLeast"/>
        <w:ind w:left="360"/>
        <w:jc w:val="left"/>
        <w:rPr>
          <w:rFonts w:asciiTheme="minorHAnsi" w:hAnsiTheme="minorHAnsi" w:cstheme="minorHAnsi"/>
          <w:color w:val="222222"/>
          <w:sz w:val="22"/>
          <w:szCs w:val="22"/>
        </w:rPr>
      </w:pPr>
      <w:r w:rsidRPr="009703B7">
        <w:rPr>
          <w:rFonts w:asciiTheme="minorHAnsi" w:hAnsiTheme="minorHAnsi" w:cstheme="minorHAnsi"/>
          <w:color w:val="222222"/>
          <w:sz w:val="22"/>
          <w:szCs w:val="22"/>
          <w:shd w:val="clear" w:color="auto" w:fill="FFFFF6"/>
          <w:lang w:bidi="it-IT"/>
        </w:rPr>
        <w:t>sc sdshow scmanager &gt; </w:t>
      </w:r>
      <w:r w:rsidRPr="009703B7">
        <w:rPr>
          <w:rFonts w:asciiTheme="minorHAnsi" w:hAnsiTheme="minorHAnsi" w:cstheme="minorHAnsi"/>
          <w:i/>
          <w:color w:val="222222"/>
          <w:sz w:val="22"/>
          <w:szCs w:val="22"/>
          <w:shd w:val="clear" w:color="auto" w:fill="FFFFF6"/>
          <w:lang w:bidi="it-IT"/>
        </w:rPr>
        <w:t>file.txt</w:t>
      </w:r>
    </w:p>
    <w:p w14:paraId="6E4FD1EF" w14:textId="72B55B72" w:rsidR="00FE68B1" w:rsidRPr="009703B7" w:rsidRDefault="00FE68B1" w:rsidP="00FE68B1">
      <w:pPr>
        <w:pStyle w:val="NormalWeb"/>
        <w:spacing w:before="80" w:after="80" w:line="260" w:lineRule="atLeast"/>
        <w:ind w:left="360"/>
        <w:jc w:val="left"/>
        <w:rPr>
          <w:rFonts w:asciiTheme="minorHAnsi" w:hAnsiTheme="minorHAnsi" w:cstheme="minorHAnsi"/>
          <w:sz w:val="22"/>
          <w:szCs w:val="22"/>
        </w:rPr>
      </w:pPr>
      <w:r w:rsidRPr="009703B7">
        <w:rPr>
          <w:rFonts w:asciiTheme="minorHAnsi" w:hAnsiTheme="minorHAnsi" w:cstheme="minorHAnsi"/>
          <w:color w:val="222222"/>
          <w:sz w:val="22"/>
          <w:szCs w:val="22"/>
          <w:shd w:val="clear" w:color="auto" w:fill="FFFFFF"/>
          <w:lang w:bidi="it-IT"/>
        </w:rPr>
        <w:t xml:space="preserve">Il SDDL è simile al seguente. Per altre informazioni, vedere </w:t>
      </w:r>
      <w:hyperlink r:id="rId79" w:history="1">
        <w:r w:rsidRPr="009703B7">
          <w:rPr>
            <w:rStyle w:val="Hyperlink"/>
            <w:rFonts w:asciiTheme="minorHAnsi" w:hAnsiTheme="minorHAnsi" w:cstheme="minorHAnsi"/>
            <w:sz w:val="22"/>
            <w:szCs w:val="22"/>
            <w:shd w:val="clear" w:color="auto" w:fill="FFFFFF"/>
            <w:lang w:bidi="it-IT"/>
          </w:rPr>
          <w:t>Microsoft KB914392</w:t>
        </w:r>
      </w:hyperlink>
      <w:r w:rsidRPr="009703B7">
        <w:rPr>
          <w:rFonts w:asciiTheme="minorHAnsi" w:hAnsiTheme="minorHAnsi" w:cstheme="minorHAnsi"/>
          <w:color w:val="222222"/>
          <w:sz w:val="22"/>
          <w:szCs w:val="22"/>
          <w:shd w:val="clear" w:color="auto" w:fill="FFFFFF"/>
          <w:lang w:bidi="it-IT"/>
        </w:rPr>
        <w:t>.</w:t>
      </w:r>
    </w:p>
    <w:p w14:paraId="0735C107" w14:textId="77777777" w:rsidR="00FE68B1" w:rsidRPr="009703B7" w:rsidRDefault="00FE68B1" w:rsidP="00FE68B1">
      <w:pPr>
        <w:pStyle w:val="NormalWeb"/>
        <w:spacing w:before="0" w:after="0" w:line="260" w:lineRule="atLeast"/>
        <w:ind w:left="360"/>
        <w:jc w:val="left"/>
        <w:rPr>
          <w:rFonts w:asciiTheme="minorHAnsi" w:hAnsiTheme="minorHAnsi" w:cstheme="minorHAnsi"/>
          <w:color w:val="222222"/>
          <w:sz w:val="22"/>
          <w:szCs w:val="22"/>
        </w:rPr>
      </w:pPr>
      <w:r w:rsidRPr="009703B7">
        <w:rPr>
          <w:rFonts w:asciiTheme="minorHAnsi" w:hAnsiTheme="minorHAnsi" w:cstheme="minorHAnsi"/>
          <w:color w:val="222222"/>
          <w:sz w:val="22"/>
          <w:szCs w:val="22"/>
          <w:shd w:val="clear" w:color="auto" w:fill="FFFFF6"/>
          <w:lang w:bidi="it-IT"/>
        </w:rPr>
        <w:t>D:(A;;CC;;;AU)(A;;CCLCRPRC;;;IU)(A;;CCLCRPRC;;;SU)(A;;CCLCRPWPRC;;;SY)(A;;KA;;;BA)S:(AU;FA;KA;;;WD)(AU;OIIOFA;GA;;;WD)</w:t>
      </w:r>
    </w:p>
    <w:p w14:paraId="343ADF1E" w14:textId="77777777" w:rsidR="00FE68B1" w:rsidRPr="009703B7" w:rsidRDefault="00FE68B1" w:rsidP="00FE68B1">
      <w:pPr>
        <w:pStyle w:val="NormalWeb"/>
        <w:numPr>
          <w:ilvl w:val="0"/>
          <w:numId w:val="37"/>
        </w:numPr>
        <w:spacing w:before="180" w:after="80" w:line="360" w:lineRule="atLeast"/>
        <w:ind w:left="360"/>
        <w:jc w:val="left"/>
        <w:rPr>
          <w:rFonts w:asciiTheme="minorHAnsi" w:hAnsiTheme="minorHAnsi" w:cstheme="minorHAnsi"/>
          <w:color w:val="222222"/>
          <w:sz w:val="22"/>
          <w:szCs w:val="22"/>
        </w:rPr>
      </w:pPr>
      <w:r w:rsidRPr="009703B7">
        <w:rPr>
          <w:rFonts w:asciiTheme="minorHAnsi" w:hAnsiTheme="minorHAnsi" w:cstheme="minorHAnsi"/>
          <w:color w:val="222222"/>
          <w:sz w:val="22"/>
          <w:szCs w:val="22"/>
          <w:shd w:val="clear" w:color="auto" w:fill="FFFFFF"/>
          <w:lang w:bidi="it-IT"/>
        </w:rPr>
        <w:t>Modificare il SDDL.</w:t>
      </w:r>
    </w:p>
    <w:p w14:paraId="518E56DE" w14:textId="77777777" w:rsidR="00FE68B1" w:rsidRPr="009703B7" w:rsidRDefault="00FE68B1" w:rsidP="00FE68B1">
      <w:pPr>
        <w:pStyle w:val="NormalWeb"/>
        <w:spacing w:before="80" w:after="80" w:line="260" w:lineRule="atLeast"/>
        <w:ind w:left="360"/>
        <w:jc w:val="left"/>
        <w:rPr>
          <w:rFonts w:asciiTheme="minorHAnsi" w:hAnsiTheme="minorHAnsi" w:cstheme="minorHAnsi"/>
          <w:color w:val="222222"/>
          <w:sz w:val="22"/>
          <w:szCs w:val="22"/>
        </w:rPr>
      </w:pPr>
      <w:r w:rsidRPr="009703B7">
        <w:rPr>
          <w:rFonts w:asciiTheme="minorHAnsi" w:hAnsiTheme="minorHAnsi" w:cstheme="minorHAnsi"/>
          <w:color w:val="222222"/>
          <w:sz w:val="22"/>
          <w:szCs w:val="22"/>
          <w:shd w:val="clear" w:color="auto" w:fill="FFFFFF"/>
          <w:lang w:bidi="it-IT"/>
        </w:rPr>
        <w:t>Copiare la sezione del SDDL che termina con IU (Interactive Users, utenti interattivi). Questa sezione è una clausola tra parentesi completa, ovvero (A;;CCLCRPRC;;;IU). Incollare questa clausola subito dopo la clausola copiata.</w:t>
      </w:r>
    </w:p>
    <w:p w14:paraId="5CA75BBD" w14:textId="77777777" w:rsidR="00FE68B1" w:rsidRPr="009703B7" w:rsidRDefault="00FE68B1" w:rsidP="00FE68B1">
      <w:pPr>
        <w:pStyle w:val="NormalWeb"/>
        <w:spacing w:before="80" w:after="80" w:line="260" w:lineRule="atLeast"/>
        <w:ind w:left="360"/>
        <w:jc w:val="left"/>
        <w:rPr>
          <w:rFonts w:asciiTheme="minorHAnsi" w:hAnsiTheme="minorHAnsi" w:cstheme="minorHAnsi"/>
          <w:color w:val="222222"/>
          <w:sz w:val="22"/>
          <w:szCs w:val="22"/>
        </w:rPr>
      </w:pPr>
      <w:r w:rsidRPr="009703B7">
        <w:rPr>
          <w:rFonts w:asciiTheme="minorHAnsi" w:hAnsiTheme="minorHAnsi" w:cstheme="minorHAnsi"/>
          <w:color w:val="222222"/>
          <w:sz w:val="22"/>
          <w:szCs w:val="22"/>
          <w:shd w:val="clear" w:color="auto" w:fill="FFFFFF"/>
          <w:lang w:bidi="it-IT"/>
        </w:rPr>
        <w:t xml:space="preserve">Nel nuovo testo sostituire </w:t>
      </w:r>
      <w:r w:rsidRPr="009703B7">
        <w:rPr>
          <w:rFonts w:asciiTheme="minorHAnsi" w:hAnsiTheme="minorHAnsi" w:cstheme="minorHAnsi"/>
          <w:i/>
          <w:color w:val="222222"/>
          <w:sz w:val="22"/>
          <w:szCs w:val="22"/>
          <w:shd w:val="clear" w:color="auto" w:fill="FFFFFF"/>
          <w:lang w:bidi="it-IT"/>
        </w:rPr>
        <w:t>IU</w:t>
      </w:r>
      <w:r w:rsidRPr="009703B7">
        <w:rPr>
          <w:rFonts w:asciiTheme="minorHAnsi" w:hAnsiTheme="minorHAnsi" w:cstheme="minorHAnsi"/>
          <w:color w:val="222222"/>
          <w:sz w:val="22"/>
          <w:szCs w:val="22"/>
          <w:shd w:val="clear" w:color="auto" w:fill="FFFFFF"/>
          <w:lang w:bidi="it-IT"/>
        </w:rPr>
        <w:t xml:space="preserve"> con il SID utente di </w:t>
      </w:r>
      <w:r w:rsidRPr="009703B7">
        <w:rPr>
          <w:rFonts w:asciiTheme="minorHAnsi" w:hAnsiTheme="minorHAnsi" w:cstheme="minorHAnsi"/>
          <w:i/>
          <w:color w:val="222222"/>
          <w:sz w:val="22"/>
          <w:szCs w:val="22"/>
          <w:shd w:val="clear" w:color="auto" w:fill="FFFFFF"/>
          <w:lang w:bidi="it-IT"/>
        </w:rPr>
        <w:t xml:space="preserve">Spotlight User </w:t>
      </w:r>
      <w:r w:rsidRPr="009703B7">
        <w:rPr>
          <w:rFonts w:asciiTheme="minorHAnsi" w:hAnsiTheme="minorHAnsi" w:cstheme="minorHAnsi"/>
          <w:color w:val="222222"/>
          <w:sz w:val="22"/>
          <w:szCs w:val="22"/>
          <w:shd w:val="clear" w:color="auto" w:fill="FFFFFF"/>
          <w:lang w:bidi="it-IT"/>
        </w:rPr>
        <w:t>(Utente Spotlight).</w:t>
      </w:r>
    </w:p>
    <w:p w14:paraId="1B773A61" w14:textId="77777777" w:rsidR="00FE68B1" w:rsidRPr="009F6DE5" w:rsidRDefault="00FE68B1" w:rsidP="00FE68B1">
      <w:pPr>
        <w:pStyle w:val="NormalWeb"/>
        <w:spacing w:before="80" w:after="80" w:line="260" w:lineRule="atLeast"/>
        <w:ind w:left="360"/>
        <w:jc w:val="left"/>
        <w:rPr>
          <w:rFonts w:asciiTheme="minorHAnsi" w:hAnsiTheme="minorHAnsi" w:cstheme="minorHAnsi"/>
          <w:color w:val="222222"/>
          <w:sz w:val="22"/>
          <w:szCs w:val="22"/>
        </w:rPr>
      </w:pPr>
      <w:r w:rsidRPr="009F6DE5">
        <w:rPr>
          <w:rFonts w:asciiTheme="minorHAnsi" w:hAnsiTheme="minorHAnsi" w:cstheme="minorHAnsi"/>
          <w:color w:val="222222"/>
          <w:sz w:val="22"/>
          <w:szCs w:val="22"/>
          <w:shd w:val="clear" w:color="auto" w:fill="FFFFFF"/>
          <w:lang w:bidi="it-IT"/>
        </w:rPr>
        <w:t>Il nuovo SDDL è simile al seguente:</w:t>
      </w:r>
    </w:p>
    <w:p w14:paraId="4807511D" w14:textId="77777777" w:rsidR="00FE68B1" w:rsidRPr="009F6DE5" w:rsidRDefault="00FE68B1" w:rsidP="00FE68B1">
      <w:pPr>
        <w:pStyle w:val="NormalWeb"/>
        <w:spacing w:before="80" w:after="80" w:line="260" w:lineRule="atLeast"/>
        <w:ind w:left="360"/>
        <w:jc w:val="left"/>
        <w:rPr>
          <w:rFonts w:asciiTheme="minorHAnsi" w:hAnsiTheme="minorHAnsi" w:cstheme="minorHAnsi"/>
          <w:color w:val="222222"/>
          <w:sz w:val="22"/>
          <w:szCs w:val="22"/>
        </w:rPr>
      </w:pPr>
      <w:r w:rsidRPr="009F6DE5">
        <w:rPr>
          <w:rFonts w:asciiTheme="minorHAnsi" w:hAnsiTheme="minorHAnsi" w:cstheme="minorHAnsi"/>
          <w:color w:val="222222"/>
          <w:sz w:val="22"/>
          <w:szCs w:val="22"/>
          <w:shd w:val="clear" w:color="auto" w:fill="FFFFFF"/>
          <w:lang w:bidi="it-IT"/>
        </w:rPr>
        <w:t>D:(A;;CC;;;AU)(A;;CCLCRPRC;;;IU) (A;;CCLCRPRC;;;</w:t>
      </w:r>
      <w:r w:rsidRPr="009F6DE5">
        <w:rPr>
          <w:rFonts w:asciiTheme="minorHAnsi" w:hAnsiTheme="minorHAnsi" w:cstheme="minorHAnsi"/>
          <w:b/>
          <w:color w:val="222222"/>
          <w:sz w:val="22"/>
          <w:szCs w:val="22"/>
          <w:lang w:bidi="it-IT"/>
        </w:rPr>
        <w:t>S-1-5-21-214A909598-1293495619-13Z157935-75714</w:t>
      </w:r>
      <w:r w:rsidRPr="009F6DE5">
        <w:rPr>
          <w:rFonts w:asciiTheme="minorHAnsi" w:hAnsiTheme="minorHAnsi" w:cstheme="minorHAnsi"/>
          <w:color w:val="222222"/>
          <w:sz w:val="22"/>
          <w:szCs w:val="22"/>
          <w:shd w:val="clear" w:color="auto" w:fill="FFFFFF"/>
          <w:lang w:bidi="it-IT"/>
        </w:rPr>
        <w:t>)(A;;CCLCRPRC;;;SU)(A;;CCLCRPWPRC;;;SY)(A;;KA;;;BA) S:(AU;FA;KA;;;WD)(AU;OIIOFA;GA;;;WD)</w:t>
      </w:r>
    </w:p>
    <w:p w14:paraId="5BBF9003" w14:textId="77777777" w:rsidR="00FE68B1" w:rsidRPr="009F6DE5" w:rsidRDefault="00FE68B1" w:rsidP="00FE68B1">
      <w:pPr>
        <w:pStyle w:val="NormalWeb"/>
        <w:numPr>
          <w:ilvl w:val="0"/>
          <w:numId w:val="37"/>
        </w:numPr>
        <w:spacing w:before="180" w:after="80" w:line="360" w:lineRule="atLeast"/>
        <w:ind w:left="360"/>
        <w:jc w:val="left"/>
        <w:rPr>
          <w:rFonts w:asciiTheme="minorHAnsi" w:hAnsiTheme="minorHAnsi" w:cstheme="minorHAnsi"/>
          <w:color w:val="222222"/>
          <w:sz w:val="22"/>
          <w:szCs w:val="22"/>
        </w:rPr>
      </w:pPr>
      <w:r w:rsidRPr="009F6DE5">
        <w:rPr>
          <w:rFonts w:asciiTheme="minorHAnsi" w:hAnsiTheme="minorHAnsi" w:cstheme="minorHAnsi"/>
          <w:color w:val="222222"/>
          <w:sz w:val="22"/>
          <w:szCs w:val="22"/>
          <w:shd w:val="clear" w:color="auto" w:fill="FFFFFF"/>
          <w:lang w:bidi="it-IT"/>
        </w:rPr>
        <w:t>Impostare le credenziali di sicurezza per l'accesso a Gestione controllo servizi.</w:t>
      </w:r>
    </w:p>
    <w:p w14:paraId="5F04B20F" w14:textId="77777777" w:rsidR="00FE68B1" w:rsidRPr="009F6DE5" w:rsidRDefault="00FE68B1" w:rsidP="00FE68B1">
      <w:pPr>
        <w:pStyle w:val="NormalWeb"/>
        <w:spacing w:before="80" w:after="80" w:line="260" w:lineRule="atLeast"/>
        <w:ind w:left="360"/>
        <w:jc w:val="left"/>
        <w:rPr>
          <w:rFonts w:asciiTheme="minorHAnsi" w:hAnsiTheme="minorHAnsi" w:cstheme="minorHAnsi"/>
          <w:color w:val="222222"/>
          <w:sz w:val="22"/>
          <w:szCs w:val="22"/>
        </w:rPr>
      </w:pPr>
      <w:r w:rsidRPr="009F6DE5">
        <w:rPr>
          <w:rFonts w:asciiTheme="minorHAnsi" w:hAnsiTheme="minorHAnsi" w:cstheme="minorHAnsi"/>
          <w:color w:val="222222"/>
          <w:sz w:val="22"/>
          <w:szCs w:val="22"/>
          <w:shd w:val="clear" w:color="auto" w:fill="FFFFFF"/>
          <w:lang w:bidi="it-IT"/>
        </w:rPr>
        <w:t>Il comando sdset in sc imposta le credenziali di sicurezza per l'accesso a Gestione controllo servizi (scmanager). Si noti che le autorizzazioni in scmanager vengono sostituite. L'impostazione delle credenziali di sicurezza non è additiva. Per questo motivo è necessario copiare le autorizzazioni esistenti.</w:t>
      </w:r>
    </w:p>
    <w:p w14:paraId="522FC3A9" w14:textId="77777777" w:rsidR="00FE68B1" w:rsidRPr="009703B7" w:rsidRDefault="00FE68B1" w:rsidP="00FE68B1">
      <w:pPr>
        <w:pStyle w:val="NormalWeb"/>
        <w:spacing w:before="80" w:after="80" w:line="260" w:lineRule="atLeast"/>
        <w:ind w:left="360"/>
        <w:jc w:val="left"/>
        <w:rPr>
          <w:rFonts w:asciiTheme="minorHAnsi" w:hAnsiTheme="minorHAnsi" w:cstheme="minorHAnsi"/>
          <w:color w:val="222222"/>
          <w:sz w:val="22"/>
          <w:szCs w:val="22"/>
        </w:rPr>
      </w:pPr>
      <w:r w:rsidRPr="009F6DE5">
        <w:rPr>
          <w:rFonts w:asciiTheme="minorHAnsi" w:hAnsiTheme="minorHAnsi" w:cstheme="minorHAnsi"/>
          <w:color w:val="222222"/>
          <w:sz w:val="22"/>
          <w:szCs w:val="22"/>
          <w:shd w:val="clear" w:color="auto" w:fill="FFFFFF"/>
          <w:lang w:bidi="it-IT"/>
        </w:rPr>
        <w:t>sc sdset scmanager "D:(A;;CC;;;AU)(A;;CCLCRPRC;;;IU)(A;;CCLCRPRC;;;SU)(A;;CCLCRPWPRC;;;SY)(A;;KA;;;BA)(A;;CCLCRPRC;;;</w:t>
      </w:r>
      <w:r w:rsidRPr="009F6DE5">
        <w:rPr>
          <w:rFonts w:asciiTheme="minorHAnsi" w:hAnsiTheme="minorHAnsi" w:cstheme="minorHAnsi"/>
          <w:b/>
          <w:color w:val="222222"/>
          <w:sz w:val="22"/>
          <w:szCs w:val="22"/>
          <w:lang w:bidi="it-IT"/>
        </w:rPr>
        <w:t>S-1-5-21-214A909598-1293495619-13Z157935-75714</w:t>
      </w:r>
      <w:r w:rsidRPr="009F6DE5">
        <w:rPr>
          <w:rFonts w:asciiTheme="minorHAnsi" w:hAnsiTheme="minorHAnsi" w:cstheme="minorHAnsi"/>
          <w:color w:val="222222"/>
          <w:sz w:val="22"/>
          <w:szCs w:val="22"/>
          <w:shd w:val="clear" w:color="auto" w:fill="FFFFFF"/>
          <w:lang w:bidi="it-IT"/>
        </w:rPr>
        <w:t>)S:(AU;FA;KA;;;WD)(AU;OIIOFA;GA;;;WD)"</w:t>
      </w:r>
    </w:p>
    <w:p w14:paraId="0D721EE9" w14:textId="77777777" w:rsidR="00FE68B1" w:rsidRPr="009703B7" w:rsidRDefault="00FE68B1" w:rsidP="00FE68B1">
      <w:pPr>
        <w:pStyle w:val="NormalWeb"/>
        <w:spacing w:before="0" w:after="0"/>
        <w:rPr>
          <w:rFonts w:asciiTheme="minorHAnsi" w:hAnsiTheme="minorHAnsi" w:cstheme="minorHAnsi"/>
          <w:sz w:val="22"/>
          <w:szCs w:val="22"/>
        </w:rPr>
      </w:pPr>
    </w:p>
    <w:p w14:paraId="6E18956D" w14:textId="77777777" w:rsidR="00FE68B1" w:rsidRPr="009703B7" w:rsidRDefault="00FE68B1" w:rsidP="00FE68B1">
      <w:pPr>
        <w:pStyle w:val="NormalWeb"/>
        <w:spacing w:before="0" w:after="0"/>
        <w:rPr>
          <w:rFonts w:asciiTheme="minorHAnsi" w:hAnsiTheme="minorHAnsi" w:cstheme="minorHAnsi"/>
          <w:b/>
          <w:sz w:val="22"/>
          <w:szCs w:val="22"/>
        </w:rPr>
      </w:pPr>
    </w:p>
    <w:p w14:paraId="40296D0F" w14:textId="77777777" w:rsidR="00FE68B1" w:rsidRPr="00F43003" w:rsidRDefault="00FE68B1" w:rsidP="00FE68B1">
      <w:pPr>
        <w:pStyle w:val="Heading6"/>
      </w:pPr>
      <w:r w:rsidRPr="009703B7">
        <w:rPr>
          <w:lang w:bidi="it-IT"/>
        </w:rPr>
        <w:t>Usare una chiave del Registro di sistema per gestire l'accesso remoto al Registro di sistema</w:t>
      </w:r>
    </w:p>
    <w:p w14:paraId="1049B909" w14:textId="77777777" w:rsidR="00FE68B1" w:rsidRPr="00E62A93" w:rsidRDefault="00FE68B1" w:rsidP="00FE68B1">
      <w:pPr>
        <w:spacing w:before="240" w:after="480" w:line="240" w:lineRule="auto"/>
        <w:rPr>
          <w:rFonts w:asciiTheme="minorHAnsi" w:eastAsia="Times New Roman" w:hAnsiTheme="minorHAnsi" w:cstheme="minorHAnsi"/>
          <w:color w:val="000000"/>
          <w:sz w:val="22"/>
          <w:szCs w:val="22"/>
        </w:rPr>
      </w:pPr>
      <w:r w:rsidRPr="009703B7">
        <w:rPr>
          <w:rFonts w:asciiTheme="minorHAnsi" w:eastAsia="Times New Roman" w:hAnsiTheme="minorHAnsi" w:cstheme="minorHAnsi"/>
          <w:color w:val="000000"/>
          <w:sz w:val="22"/>
          <w:szCs w:val="22"/>
          <w:shd w:val="clear" w:color="auto" w:fill="FFFFFF"/>
          <w:lang w:bidi="it-IT"/>
        </w:rPr>
        <w:t>Creare una chiave del Registro di sistema per gestire l'accesso remoto al Registro di sistema.</w:t>
      </w:r>
      <w:r w:rsidRPr="009703B7">
        <w:rPr>
          <w:rFonts w:asciiTheme="minorHAnsi" w:eastAsia="Times New Roman" w:hAnsiTheme="minorHAnsi" w:cstheme="minorHAnsi"/>
          <w:sz w:val="22"/>
          <w:szCs w:val="22"/>
          <w:lang w:bidi="it-IT"/>
        </w:rPr>
        <w:t xml:space="preserve"> Se è necessario creare la chiave per limitare l'accesso al Registro di sistema, seguire questa procedura:</w:t>
      </w:r>
    </w:p>
    <w:p w14:paraId="774C46EA" w14:textId="77777777" w:rsidR="00FE68B1" w:rsidRPr="009703B7" w:rsidRDefault="00FE68B1" w:rsidP="00FE68B1">
      <w:pPr>
        <w:numPr>
          <w:ilvl w:val="0"/>
          <w:numId w:val="38"/>
        </w:numPr>
        <w:spacing w:before="0" w:after="180" w:line="240" w:lineRule="auto"/>
        <w:ind w:left="360"/>
        <w:jc w:val="left"/>
        <w:textAlignment w:val="center"/>
        <w:rPr>
          <w:rFonts w:asciiTheme="minorHAnsi" w:eastAsia="Times New Roman" w:hAnsiTheme="minorHAnsi" w:cstheme="minorHAnsi"/>
          <w:color w:val="000000"/>
          <w:sz w:val="22"/>
          <w:szCs w:val="22"/>
        </w:rPr>
      </w:pPr>
      <w:r w:rsidRPr="009703B7">
        <w:rPr>
          <w:rFonts w:asciiTheme="minorHAnsi" w:eastAsia="Times New Roman" w:hAnsiTheme="minorHAnsi" w:cstheme="minorHAnsi"/>
          <w:color w:val="000000"/>
          <w:sz w:val="22"/>
          <w:szCs w:val="22"/>
          <w:shd w:val="clear" w:color="auto" w:fill="FFFFFF"/>
          <w:lang w:bidi="it-IT"/>
        </w:rPr>
        <w:t>Avviare l'editor del Registro di sistema (Regedt32.exe) e trovare la chiave seguente:</w:t>
      </w:r>
      <w:r w:rsidRPr="009703B7">
        <w:rPr>
          <w:rFonts w:asciiTheme="minorHAnsi" w:eastAsia="Times New Roman" w:hAnsiTheme="minorHAnsi" w:cstheme="minorHAnsi"/>
          <w:color w:val="000000"/>
          <w:sz w:val="22"/>
          <w:szCs w:val="22"/>
          <w:shd w:val="clear" w:color="auto" w:fill="FFFFFF"/>
          <w:lang w:bidi="it-IT"/>
        </w:rPr>
        <w:br/>
        <w:t>HKEY_LOCAL_MACHINE\SYSTEM\CurrentControlSet\Control</w:t>
      </w:r>
    </w:p>
    <w:p w14:paraId="44496523" w14:textId="77777777" w:rsidR="00FE68B1" w:rsidRPr="009703B7" w:rsidRDefault="00FE68B1" w:rsidP="00FE68B1">
      <w:pPr>
        <w:numPr>
          <w:ilvl w:val="0"/>
          <w:numId w:val="38"/>
        </w:numPr>
        <w:spacing w:before="0" w:after="180" w:line="240" w:lineRule="auto"/>
        <w:ind w:left="360"/>
        <w:jc w:val="left"/>
        <w:textAlignment w:val="center"/>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shd w:val="clear" w:color="auto" w:fill="FFFFFF"/>
          <w:lang w:bidi="it-IT"/>
        </w:rPr>
        <w:t>Nel menu Modifica fare clic su Aggiungi chiave e immettere i valori seguenti:</w:t>
      </w:r>
      <w:r>
        <w:rPr>
          <w:rFonts w:asciiTheme="minorHAnsi" w:eastAsia="Times New Roman" w:hAnsiTheme="minorHAnsi" w:cstheme="minorHAnsi"/>
          <w:color w:val="000000"/>
          <w:sz w:val="22"/>
          <w:szCs w:val="22"/>
          <w:shd w:val="clear" w:color="auto" w:fill="FFFFFF"/>
          <w:lang w:bidi="it-IT"/>
        </w:rPr>
        <w:br/>
        <w:t>Nome chiave: SecurePipeServers</w:t>
      </w:r>
      <w:r>
        <w:rPr>
          <w:rFonts w:asciiTheme="minorHAnsi" w:eastAsia="Times New Roman" w:hAnsiTheme="minorHAnsi" w:cstheme="minorHAnsi"/>
          <w:color w:val="000000"/>
          <w:sz w:val="22"/>
          <w:szCs w:val="22"/>
          <w:shd w:val="clear" w:color="auto" w:fill="FFFFFF"/>
          <w:lang w:bidi="it-IT"/>
        </w:rPr>
        <w:br/>
        <w:t>Classe: REG_SZ</w:t>
      </w:r>
    </w:p>
    <w:p w14:paraId="4EB9B95E" w14:textId="77777777" w:rsidR="00FE68B1" w:rsidRPr="009703B7" w:rsidRDefault="00FE68B1" w:rsidP="00FE68B1">
      <w:pPr>
        <w:numPr>
          <w:ilvl w:val="0"/>
          <w:numId w:val="38"/>
        </w:numPr>
        <w:spacing w:before="0" w:after="180" w:line="240" w:lineRule="auto"/>
        <w:ind w:left="360"/>
        <w:jc w:val="left"/>
        <w:textAlignment w:val="center"/>
        <w:rPr>
          <w:rFonts w:asciiTheme="minorHAnsi" w:eastAsia="Times New Roman" w:hAnsiTheme="minorHAnsi" w:cstheme="minorHAnsi"/>
          <w:color w:val="000000"/>
          <w:sz w:val="22"/>
          <w:szCs w:val="22"/>
        </w:rPr>
      </w:pPr>
      <w:r w:rsidRPr="009703B7">
        <w:rPr>
          <w:rFonts w:asciiTheme="minorHAnsi" w:eastAsia="Times New Roman" w:hAnsiTheme="minorHAnsi" w:cstheme="minorHAnsi"/>
          <w:color w:val="000000"/>
          <w:sz w:val="22"/>
          <w:szCs w:val="22"/>
          <w:shd w:val="clear" w:color="auto" w:fill="FFFFFF"/>
          <w:lang w:bidi="it-IT"/>
        </w:rPr>
        <w:t>Individuare la chiave seguente:</w:t>
      </w:r>
      <w:r w:rsidRPr="009703B7">
        <w:rPr>
          <w:rFonts w:asciiTheme="minorHAnsi" w:eastAsia="Times New Roman" w:hAnsiTheme="minorHAnsi" w:cstheme="minorHAnsi"/>
          <w:color w:val="000000"/>
          <w:sz w:val="22"/>
          <w:szCs w:val="22"/>
          <w:shd w:val="clear" w:color="auto" w:fill="FFFFFF"/>
          <w:lang w:bidi="it-IT"/>
        </w:rPr>
        <w:br/>
        <w:t>HKEY_LOCAL_MACHINE\SYSTEM\CurrentControlSet\Control\ SecurePipeServers</w:t>
      </w:r>
    </w:p>
    <w:p w14:paraId="46093A31" w14:textId="77777777" w:rsidR="00FE68B1" w:rsidRPr="009703B7" w:rsidRDefault="00FE68B1" w:rsidP="00FE68B1">
      <w:pPr>
        <w:numPr>
          <w:ilvl w:val="0"/>
          <w:numId w:val="38"/>
        </w:numPr>
        <w:spacing w:before="0" w:after="180" w:line="240" w:lineRule="auto"/>
        <w:ind w:left="360"/>
        <w:jc w:val="left"/>
        <w:textAlignment w:val="center"/>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shd w:val="clear" w:color="auto" w:fill="FFFFFF"/>
          <w:lang w:bidi="it-IT"/>
        </w:rPr>
        <w:t>Nel menu Modifica fare clic su Aggiungi chiave e immettere i valori seguenti:</w:t>
      </w:r>
      <w:r>
        <w:rPr>
          <w:rFonts w:asciiTheme="minorHAnsi" w:eastAsia="Times New Roman" w:hAnsiTheme="minorHAnsi" w:cstheme="minorHAnsi"/>
          <w:color w:val="000000"/>
          <w:sz w:val="22"/>
          <w:szCs w:val="22"/>
          <w:shd w:val="clear" w:color="auto" w:fill="FFFFFF"/>
          <w:lang w:bidi="it-IT"/>
        </w:rPr>
        <w:br/>
        <w:t>Nome chiave: winreg</w:t>
      </w:r>
      <w:r>
        <w:rPr>
          <w:rFonts w:asciiTheme="minorHAnsi" w:eastAsia="Times New Roman" w:hAnsiTheme="minorHAnsi" w:cstheme="minorHAnsi"/>
          <w:color w:val="000000"/>
          <w:sz w:val="22"/>
          <w:szCs w:val="22"/>
          <w:shd w:val="clear" w:color="auto" w:fill="FFFFFF"/>
          <w:lang w:bidi="it-IT"/>
        </w:rPr>
        <w:br/>
        <w:t>Classe: REG_SZ</w:t>
      </w:r>
    </w:p>
    <w:p w14:paraId="6B0A4AFB" w14:textId="77777777" w:rsidR="00FE68B1" w:rsidRPr="009703B7" w:rsidRDefault="00FE68B1" w:rsidP="00FE68B1">
      <w:pPr>
        <w:numPr>
          <w:ilvl w:val="0"/>
          <w:numId w:val="38"/>
        </w:numPr>
        <w:spacing w:before="0" w:after="180" w:line="240" w:lineRule="auto"/>
        <w:ind w:left="360"/>
        <w:jc w:val="left"/>
        <w:textAlignment w:val="center"/>
        <w:rPr>
          <w:rFonts w:asciiTheme="minorHAnsi" w:eastAsia="Times New Roman" w:hAnsiTheme="minorHAnsi" w:cstheme="minorHAnsi"/>
          <w:color w:val="000000"/>
          <w:sz w:val="22"/>
          <w:szCs w:val="22"/>
        </w:rPr>
      </w:pPr>
      <w:r w:rsidRPr="009703B7">
        <w:rPr>
          <w:rFonts w:asciiTheme="minorHAnsi" w:eastAsia="Times New Roman" w:hAnsiTheme="minorHAnsi" w:cstheme="minorHAnsi"/>
          <w:color w:val="000000"/>
          <w:sz w:val="22"/>
          <w:szCs w:val="22"/>
          <w:shd w:val="clear" w:color="auto" w:fill="FFFFFF"/>
          <w:lang w:bidi="it-IT"/>
        </w:rPr>
        <w:t>Individuare la chiave seguente:</w:t>
      </w:r>
      <w:r w:rsidRPr="009703B7">
        <w:rPr>
          <w:rFonts w:asciiTheme="minorHAnsi" w:eastAsia="Times New Roman" w:hAnsiTheme="minorHAnsi" w:cstheme="minorHAnsi"/>
          <w:color w:val="000000"/>
          <w:sz w:val="22"/>
          <w:szCs w:val="22"/>
          <w:shd w:val="clear" w:color="auto" w:fill="FFFFFF"/>
          <w:lang w:bidi="it-IT"/>
        </w:rPr>
        <w:br/>
        <w:t>HKEY_LOCAL_MACHINE\SYSTEM\CurrentControlSet\Control\ SecurePipeServers\winreg</w:t>
      </w:r>
    </w:p>
    <w:p w14:paraId="04EB6F94" w14:textId="77777777" w:rsidR="00FE68B1" w:rsidRPr="009703B7" w:rsidRDefault="00FE68B1" w:rsidP="00FE68B1">
      <w:pPr>
        <w:numPr>
          <w:ilvl w:val="0"/>
          <w:numId w:val="38"/>
        </w:numPr>
        <w:spacing w:before="0" w:after="180" w:line="240" w:lineRule="auto"/>
        <w:ind w:left="360"/>
        <w:jc w:val="left"/>
        <w:textAlignment w:val="center"/>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shd w:val="clear" w:color="auto" w:fill="FFFFFF"/>
          <w:lang w:bidi="it-IT"/>
        </w:rPr>
        <w:t>Nel menu Modifica fare clic su Aggiungi valore e quindi immettere i valori seguenti:</w:t>
      </w:r>
      <w:r>
        <w:rPr>
          <w:rFonts w:asciiTheme="minorHAnsi" w:eastAsia="Times New Roman" w:hAnsiTheme="minorHAnsi" w:cstheme="minorHAnsi"/>
          <w:color w:val="000000"/>
          <w:sz w:val="22"/>
          <w:szCs w:val="22"/>
          <w:shd w:val="clear" w:color="auto" w:fill="FFFFFF"/>
          <w:lang w:bidi="it-IT"/>
        </w:rPr>
        <w:br/>
        <w:t>Nome valore: Description</w:t>
      </w:r>
      <w:r>
        <w:rPr>
          <w:rFonts w:asciiTheme="minorHAnsi" w:eastAsia="Times New Roman" w:hAnsiTheme="minorHAnsi" w:cstheme="minorHAnsi"/>
          <w:color w:val="000000"/>
          <w:sz w:val="22"/>
          <w:szCs w:val="22"/>
          <w:shd w:val="clear" w:color="auto" w:fill="FFFFFF"/>
          <w:lang w:bidi="it-IT"/>
        </w:rPr>
        <w:br/>
        <w:t>Tipo di dati: REG_SZ</w:t>
      </w:r>
      <w:r>
        <w:rPr>
          <w:rFonts w:asciiTheme="minorHAnsi" w:eastAsia="Times New Roman" w:hAnsiTheme="minorHAnsi" w:cstheme="minorHAnsi"/>
          <w:color w:val="000000"/>
          <w:sz w:val="22"/>
          <w:szCs w:val="22"/>
          <w:shd w:val="clear" w:color="auto" w:fill="FFFFFF"/>
          <w:lang w:bidi="it-IT"/>
        </w:rPr>
        <w:br/>
        <w:t>Stringa: Registry Server</w:t>
      </w:r>
    </w:p>
    <w:p w14:paraId="572445EC" w14:textId="77777777" w:rsidR="00FE68B1" w:rsidRPr="009703B7" w:rsidRDefault="00FE68B1" w:rsidP="00FE68B1">
      <w:pPr>
        <w:numPr>
          <w:ilvl w:val="0"/>
          <w:numId w:val="38"/>
        </w:numPr>
        <w:spacing w:before="0" w:after="180" w:line="240" w:lineRule="auto"/>
        <w:ind w:left="360"/>
        <w:jc w:val="left"/>
        <w:textAlignment w:val="center"/>
        <w:rPr>
          <w:rFonts w:asciiTheme="minorHAnsi" w:eastAsia="Times New Roman" w:hAnsiTheme="minorHAnsi" w:cstheme="minorHAnsi"/>
          <w:color w:val="000000"/>
          <w:sz w:val="22"/>
          <w:szCs w:val="22"/>
        </w:rPr>
      </w:pPr>
      <w:r w:rsidRPr="009703B7">
        <w:rPr>
          <w:rFonts w:asciiTheme="minorHAnsi" w:eastAsia="Times New Roman" w:hAnsiTheme="minorHAnsi" w:cstheme="minorHAnsi"/>
          <w:color w:val="000000"/>
          <w:sz w:val="22"/>
          <w:szCs w:val="22"/>
          <w:shd w:val="clear" w:color="auto" w:fill="FFFFFF"/>
          <w:lang w:bidi="it-IT"/>
        </w:rPr>
        <w:t>Individuare la chiave seguente:</w:t>
      </w:r>
      <w:r w:rsidRPr="009703B7">
        <w:rPr>
          <w:rFonts w:asciiTheme="minorHAnsi" w:eastAsia="Times New Roman" w:hAnsiTheme="minorHAnsi" w:cstheme="minorHAnsi"/>
          <w:color w:val="000000"/>
          <w:sz w:val="22"/>
          <w:szCs w:val="22"/>
          <w:shd w:val="clear" w:color="auto" w:fill="FFFFFF"/>
          <w:lang w:bidi="it-IT"/>
        </w:rPr>
        <w:br/>
        <w:t>HKEY_LOCAL_MACHINE\SYSTEM\CurrentControlSet\Control\ SecurePipeServers\winreg</w:t>
      </w:r>
    </w:p>
    <w:p w14:paraId="259B61AD" w14:textId="77777777" w:rsidR="00FE68B1" w:rsidRPr="009703B7" w:rsidRDefault="00FE68B1" w:rsidP="00FE68B1">
      <w:pPr>
        <w:numPr>
          <w:ilvl w:val="0"/>
          <w:numId w:val="38"/>
        </w:numPr>
        <w:spacing w:before="0" w:after="180" w:line="240" w:lineRule="auto"/>
        <w:ind w:left="360"/>
        <w:jc w:val="left"/>
        <w:textAlignment w:val="center"/>
        <w:rPr>
          <w:rFonts w:asciiTheme="minorHAnsi" w:eastAsia="Times New Roman" w:hAnsiTheme="minorHAnsi" w:cstheme="minorHAnsi"/>
          <w:color w:val="000000"/>
          <w:sz w:val="22"/>
          <w:szCs w:val="22"/>
        </w:rPr>
      </w:pPr>
      <w:r w:rsidRPr="009703B7">
        <w:rPr>
          <w:rFonts w:asciiTheme="minorHAnsi" w:eastAsia="Times New Roman" w:hAnsiTheme="minorHAnsi" w:cstheme="minorHAnsi"/>
          <w:color w:val="000000"/>
          <w:sz w:val="22"/>
          <w:szCs w:val="22"/>
          <w:shd w:val="clear" w:color="auto" w:fill="FFFFFF"/>
          <w:lang w:bidi="it-IT"/>
        </w:rPr>
        <w:t>Fare clic con il pulsante destro del mouse su winreg, scegliere Autorizzazioni e modificare le autorizzazioni correnti o aggiungere gli utenti o i gruppi ai quali si vuole concedere l'accesso.</w:t>
      </w:r>
    </w:p>
    <w:p w14:paraId="54FEF5C0" w14:textId="77777777" w:rsidR="00FE68B1" w:rsidRPr="00135C6E" w:rsidRDefault="00FE68B1" w:rsidP="00FE68B1">
      <w:pPr>
        <w:numPr>
          <w:ilvl w:val="0"/>
          <w:numId w:val="38"/>
        </w:numPr>
        <w:spacing w:before="0" w:after="180" w:line="240" w:lineRule="auto"/>
        <w:ind w:left="360"/>
        <w:jc w:val="left"/>
        <w:textAlignment w:val="center"/>
        <w:rPr>
          <w:rFonts w:asciiTheme="minorHAnsi" w:eastAsia="Times New Roman" w:hAnsiTheme="minorHAnsi" w:cstheme="minorHAnsi"/>
          <w:color w:val="000000"/>
          <w:sz w:val="22"/>
          <w:szCs w:val="22"/>
        </w:rPr>
      </w:pPr>
      <w:r w:rsidRPr="009703B7">
        <w:rPr>
          <w:rFonts w:asciiTheme="minorHAnsi" w:eastAsia="Times New Roman" w:hAnsiTheme="minorHAnsi" w:cstheme="minorHAnsi"/>
          <w:color w:val="000000"/>
          <w:sz w:val="22"/>
          <w:szCs w:val="22"/>
          <w:shd w:val="clear" w:color="auto" w:fill="FFFFFF"/>
          <w:lang w:bidi="it-IT"/>
        </w:rPr>
        <w:t>Chiudere l'editor del Registro di sistema e riavviare Windows.</w:t>
      </w:r>
    </w:p>
    <w:p w14:paraId="5426A0AA" w14:textId="77777777" w:rsidR="00FE68B1" w:rsidRPr="009703B7" w:rsidRDefault="00FE68B1" w:rsidP="00FE68B1">
      <w:pPr>
        <w:spacing w:before="0" w:after="180" w:line="240" w:lineRule="auto"/>
        <w:jc w:val="left"/>
        <w:textAlignment w:val="center"/>
        <w:rPr>
          <w:rFonts w:asciiTheme="minorHAnsi" w:eastAsia="Times New Roman" w:hAnsiTheme="minorHAnsi" w:cstheme="minorHAnsi"/>
          <w:color w:val="000000"/>
          <w:sz w:val="22"/>
          <w:szCs w:val="22"/>
        </w:rPr>
      </w:pPr>
    </w:p>
    <w:p w14:paraId="2FD795C2" w14:textId="33F13E00" w:rsidR="0028645B" w:rsidRPr="00951787" w:rsidRDefault="0028645B" w:rsidP="00075F96">
      <w:pPr>
        <w:pStyle w:val="Heading2"/>
        <w:spacing w:line="300" w:lineRule="auto"/>
        <w:jc w:val="left"/>
        <w:rPr>
          <w:rFonts w:asciiTheme="minorHAnsi" w:hAnsiTheme="minorHAnsi" w:cstheme="minorHAnsi"/>
        </w:rPr>
      </w:pPr>
      <w:bookmarkStart w:id="92" w:name="_Toc504575624"/>
      <w:r w:rsidRPr="00951787">
        <w:rPr>
          <w:rFonts w:asciiTheme="minorHAnsi" w:hAnsiTheme="minorHAnsi" w:cstheme="minorHAnsi"/>
          <w:lang w:bidi="it-IT"/>
        </w:rPr>
        <w:lastRenderedPageBreak/>
        <w:t xml:space="preserve">Visualizzare informazioni nella </w:t>
      </w:r>
      <w:bookmarkStart w:id="93" w:name="z86a5fb31462d499bb9d453d242491276"/>
      <w:bookmarkEnd w:id="86"/>
      <w:bookmarkEnd w:id="93"/>
      <w:r w:rsidRPr="00951787">
        <w:rPr>
          <w:rFonts w:asciiTheme="minorHAnsi" w:hAnsiTheme="minorHAnsi" w:cstheme="minorHAnsi"/>
          <w:lang w:bidi="it-IT"/>
        </w:rPr>
        <w:t>console di Operations Manager</w:t>
      </w:r>
      <w:bookmarkEnd w:id="92"/>
    </w:p>
    <w:p w14:paraId="06EEC755" w14:textId="1DAEAC0A" w:rsidR="00DC2A7D" w:rsidRPr="00951787" w:rsidRDefault="00DC2A7D" w:rsidP="00075F96">
      <w:pPr>
        <w:pStyle w:val="Heading3"/>
        <w:spacing w:line="300" w:lineRule="auto"/>
        <w:jc w:val="left"/>
        <w:rPr>
          <w:rFonts w:asciiTheme="minorHAnsi" w:hAnsiTheme="minorHAnsi" w:cstheme="minorHAnsi"/>
        </w:rPr>
      </w:pPr>
      <w:bookmarkStart w:id="94" w:name="_Toc504575625"/>
      <w:r w:rsidRPr="00951787">
        <w:rPr>
          <w:rFonts w:asciiTheme="minorHAnsi" w:hAnsiTheme="minorHAnsi" w:cstheme="minorHAnsi"/>
          <w:lang w:bidi="it-IT"/>
        </w:rPr>
        <w:t>Viste e dashboard (generici) indipendenti dalla versione</w:t>
      </w:r>
      <w:bookmarkEnd w:id="94"/>
    </w:p>
    <w:p w14:paraId="1448CE69" w14:textId="48E45D41" w:rsidR="00A304C5" w:rsidRPr="005E696F" w:rsidRDefault="00DC2A7D" w:rsidP="00075F96">
      <w:pPr>
        <w:spacing w:line="300" w:lineRule="auto"/>
        <w:jc w:val="left"/>
        <w:rPr>
          <w:rFonts w:asciiTheme="minorHAnsi" w:hAnsiTheme="minorHAnsi" w:cstheme="minorHAnsi"/>
          <w:sz w:val="22"/>
          <w:szCs w:val="22"/>
        </w:rPr>
      </w:pPr>
      <w:r w:rsidRPr="005E696F">
        <w:rPr>
          <w:rFonts w:asciiTheme="minorHAnsi" w:hAnsiTheme="minorHAnsi" w:cstheme="minorHAnsi"/>
          <w:sz w:val="22"/>
          <w:szCs w:val="22"/>
          <w:lang w:bidi="it-IT"/>
        </w:rPr>
        <w:t>Questo Management Pack Microsoft introduce una struttura di cartelle comune, che verrà usata nelle versioni future dei Management Pack per componenti di SQL Server diversi. Le viste e i dashboard seguenti sono indipendenti dalla versione e visualizzano informazioni su tutte le versioni di SQL Server:</w:t>
      </w:r>
    </w:p>
    <w:p w14:paraId="0C56C1C0" w14:textId="71B47D6D" w:rsidR="00DC2A7D" w:rsidRPr="005E696F" w:rsidRDefault="00DC2A7D" w:rsidP="00075F96">
      <w:pPr>
        <w:pStyle w:val="NoSpacing"/>
        <w:spacing w:line="300" w:lineRule="auto"/>
        <w:rPr>
          <w:rFonts w:asciiTheme="minorHAnsi" w:hAnsiTheme="minorHAnsi" w:cstheme="minorHAnsi"/>
        </w:rPr>
      </w:pPr>
      <w:r w:rsidRPr="005E696F">
        <w:rPr>
          <w:rFonts w:asciiTheme="minorHAnsi" w:hAnsiTheme="minorHAnsi" w:cstheme="minorHAnsi"/>
          <w:noProof/>
          <w:lang w:val="en-US"/>
        </w:rPr>
        <w:drawing>
          <wp:inline distT="0" distB="0" distL="0" distR="0" wp14:anchorId="3B409AC6" wp14:editId="387E68C9">
            <wp:extent cx="152400" cy="152400"/>
            <wp:effectExtent l="0" t="0" r="0" b="0"/>
            <wp:docPr id="1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E696F">
        <w:rPr>
          <w:rFonts w:asciiTheme="minorHAnsi" w:hAnsiTheme="minorHAnsi" w:cstheme="minorHAnsi"/>
          <w:lang w:bidi="it-IT"/>
        </w:rPr>
        <w:t xml:space="preserve"> SQL Server 2017+</w:t>
      </w:r>
    </w:p>
    <w:p w14:paraId="77538729" w14:textId="0D31669C" w:rsidR="00DC2A7D" w:rsidRPr="005E696F" w:rsidRDefault="00AC1C81" w:rsidP="00075F96">
      <w:pPr>
        <w:pStyle w:val="NoSpacing"/>
        <w:spacing w:line="300" w:lineRule="auto"/>
        <w:ind w:left="360"/>
        <w:rPr>
          <w:rFonts w:asciiTheme="minorHAnsi" w:hAnsiTheme="minorHAnsi" w:cstheme="minorHAnsi"/>
        </w:rPr>
      </w:pPr>
      <w:r>
        <w:rPr>
          <w:rFonts w:asciiTheme="minorHAnsi" w:hAnsiTheme="minorHAnsi" w:cstheme="minorHAnsi"/>
          <w:lang w:bidi="it-IT"/>
        </w:rPr>
        <w:pict w14:anchorId="5AB281FB">
          <v:shape id="_x0000_i1029" type="#_x0000_t75" style="width:14.15pt;height:14.15pt;visibility:visible">
            <v:imagedata r:id="rId81" o:title=""/>
          </v:shape>
        </w:pict>
      </w:r>
      <w:r w:rsidR="00DC2A7D" w:rsidRPr="005E696F">
        <w:rPr>
          <w:rFonts w:asciiTheme="minorHAnsi" w:hAnsiTheme="minorHAnsi" w:cstheme="minorHAnsi"/>
          <w:lang w:bidi="it-IT"/>
        </w:rPr>
        <w:t>Avvisi attivi</w:t>
      </w:r>
    </w:p>
    <w:p w14:paraId="0724FD10" w14:textId="6E186E5B" w:rsidR="002B688D" w:rsidRPr="005E696F" w:rsidRDefault="002B688D" w:rsidP="002B688D">
      <w:pPr>
        <w:pStyle w:val="NoSpacing"/>
        <w:spacing w:line="300" w:lineRule="auto"/>
        <w:ind w:left="360"/>
        <w:rPr>
          <w:rFonts w:asciiTheme="minorHAnsi" w:hAnsiTheme="minorHAnsi" w:cstheme="minorHAnsi"/>
        </w:rPr>
      </w:pPr>
      <w:r w:rsidRPr="005E696F">
        <w:rPr>
          <w:rFonts w:asciiTheme="minorHAnsi" w:hAnsiTheme="minorHAnsi" w:cstheme="minorHAnsi"/>
          <w:noProof/>
          <w:lang w:val="en-US"/>
        </w:rPr>
        <w:drawing>
          <wp:inline distT="0" distB="0" distL="0" distR="0" wp14:anchorId="310CFD45" wp14:editId="5A5D0B38">
            <wp:extent cx="151130" cy="142875"/>
            <wp:effectExtent l="0" t="0" r="127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rsidRPr="005E696F">
        <w:rPr>
          <w:rFonts w:asciiTheme="minorHAnsi" w:hAnsiTheme="minorHAnsi" w:cstheme="minorHAnsi"/>
          <w:lang w:bidi="it-IT"/>
        </w:rPr>
        <w:t>Ruoli di SQL Server</w:t>
      </w:r>
    </w:p>
    <w:p w14:paraId="5E5B2E77" w14:textId="6D010EA7" w:rsidR="00DC2A7D" w:rsidRPr="005E696F" w:rsidRDefault="007D4D2B" w:rsidP="00075F96">
      <w:pPr>
        <w:pStyle w:val="NoSpacing"/>
        <w:spacing w:line="300" w:lineRule="auto"/>
        <w:ind w:left="360"/>
        <w:rPr>
          <w:rFonts w:asciiTheme="minorHAnsi" w:hAnsiTheme="minorHAnsi" w:cstheme="minorHAnsi"/>
        </w:rPr>
      </w:pPr>
      <w:r w:rsidRPr="005E696F">
        <w:rPr>
          <w:rFonts w:asciiTheme="minorHAnsi" w:hAnsiTheme="minorHAnsi" w:cstheme="minorHAnsi"/>
          <w:noProof/>
          <w:lang w:val="en-US"/>
        </w:rPr>
        <w:drawing>
          <wp:inline distT="0" distB="0" distL="0" distR="0" wp14:anchorId="08C92A94" wp14:editId="28733573">
            <wp:extent cx="151130" cy="142875"/>
            <wp:effectExtent l="0" t="0" r="127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rsidRPr="005E696F">
        <w:rPr>
          <w:rFonts w:asciiTheme="minorHAnsi" w:hAnsiTheme="minorHAnsi" w:cstheme="minorHAnsi"/>
          <w:lang w:bidi="it-IT"/>
        </w:rPr>
        <w:t>Riepilogo</w:t>
      </w:r>
    </w:p>
    <w:p w14:paraId="5E2768D5" w14:textId="24A00697" w:rsidR="00DC2A7D" w:rsidRPr="005E696F" w:rsidRDefault="00AC1C81" w:rsidP="00075F96">
      <w:pPr>
        <w:pStyle w:val="NoSpacing"/>
        <w:spacing w:line="300" w:lineRule="auto"/>
        <w:ind w:left="360"/>
        <w:rPr>
          <w:rFonts w:asciiTheme="minorHAnsi" w:hAnsiTheme="minorHAnsi" w:cstheme="minorHAnsi"/>
        </w:rPr>
      </w:pPr>
      <w:r>
        <w:rPr>
          <w:rFonts w:asciiTheme="minorHAnsi" w:hAnsiTheme="minorHAnsi" w:cstheme="minorHAnsi"/>
          <w:lang w:bidi="it-IT"/>
        </w:rPr>
        <w:pict w14:anchorId="2672FEA7">
          <v:shape id="_x0000_i1030" type="#_x0000_t75" style="width:14.15pt;height:14.15pt;visibility:visible">
            <v:imagedata r:id="rId83" o:title=""/>
          </v:shape>
        </w:pict>
      </w:r>
      <w:r w:rsidR="00DC2A7D" w:rsidRPr="005E696F">
        <w:rPr>
          <w:rFonts w:asciiTheme="minorHAnsi" w:hAnsiTheme="minorHAnsi" w:cstheme="minorHAnsi"/>
          <w:lang w:bidi="it-IT"/>
        </w:rPr>
        <w:t>Stato attività</w:t>
      </w:r>
    </w:p>
    <w:p w14:paraId="7ED5FB49" w14:textId="1308D53D" w:rsidR="0097434F" w:rsidRPr="005E696F" w:rsidRDefault="0097434F" w:rsidP="00075F96">
      <w:pPr>
        <w:pStyle w:val="NoSpacing"/>
        <w:spacing w:line="300" w:lineRule="auto"/>
        <w:ind w:firstLine="360"/>
        <w:rPr>
          <w:rFonts w:asciiTheme="minorHAnsi" w:hAnsiTheme="minorHAnsi" w:cstheme="minorHAnsi"/>
        </w:rPr>
      </w:pPr>
      <w:r w:rsidRPr="005E696F">
        <w:rPr>
          <w:rFonts w:asciiTheme="minorHAnsi" w:hAnsiTheme="minorHAnsi" w:cstheme="minorHAnsi"/>
          <w:noProof/>
          <w:lang w:val="en-US"/>
        </w:rPr>
        <w:drawing>
          <wp:inline distT="0" distB="0" distL="0" distR="0" wp14:anchorId="52DB0AB0" wp14:editId="3835F541">
            <wp:extent cx="152400" cy="152400"/>
            <wp:effectExtent l="0" t="0" r="0"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E696F">
        <w:rPr>
          <w:rFonts w:asciiTheme="minorHAnsi" w:hAnsiTheme="minorHAnsi" w:cstheme="minorHAnsi"/>
          <w:lang w:bidi="it-IT"/>
        </w:rPr>
        <w:t xml:space="preserve"> Motori di database SQL</w:t>
      </w:r>
    </w:p>
    <w:p w14:paraId="721624F7" w14:textId="4D60953E" w:rsidR="0097434F" w:rsidRPr="005E696F" w:rsidRDefault="0097434F" w:rsidP="00075F96">
      <w:pPr>
        <w:pStyle w:val="NoSpacing"/>
        <w:spacing w:line="300" w:lineRule="auto"/>
        <w:ind w:left="720"/>
        <w:rPr>
          <w:rFonts w:asciiTheme="minorHAnsi" w:hAnsiTheme="minorHAnsi" w:cstheme="minorHAnsi"/>
        </w:rPr>
      </w:pPr>
      <w:r w:rsidRPr="005E696F">
        <w:rPr>
          <w:rFonts w:asciiTheme="minorHAnsi" w:hAnsiTheme="minorHAnsi" w:cstheme="minorHAnsi"/>
          <w:noProof/>
          <w:lang w:val="en-US"/>
        </w:rPr>
        <w:drawing>
          <wp:inline distT="0" distB="0" distL="0" distR="0" wp14:anchorId="707C8782" wp14:editId="526A26D5">
            <wp:extent cx="180975" cy="1809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5E696F">
        <w:rPr>
          <w:rFonts w:asciiTheme="minorHAnsi" w:hAnsiTheme="minorHAnsi" w:cstheme="minorHAnsi"/>
          <w:lang w:bidi="it-IT"/>
        </w:rPr>
        <w:t>Avvisi attivi</w:t>
      </w:r>
    </w:p>
    <w:p w14:paraId="569504E6" w14:textId="77777777" w:rsidR="0097434F" w:rsidRPr="005E696F" w:rsidRDefault="0097434F" w:rsidP="00075F96">
      <w:pPr>
        <w:spacing w:after="0" w:line="300" w:lineRule="auto"/>
        <w:ind w:left="360" w:firstLine="360"/>
        <w:jc w:val="left"/>
        <w:rPr>
          <w:rFonts w:asciiTheme="minorHAnsi" w:hAnsiTheme="minorHAnsi" w:cstheme="minorHAnsi"/>
          <w:sz w:val="22"/>
          <w:szCs w:val="22"/>
        </w:rPr>
      </w:pPr>
      <w:r w:rsidRPr="005E696F">
        <w:rPr>
          <w:rFonts w:asciiTheme="minorHAnsi" w:hAnsiTheme="minorHAnsi" w:cstheme="minorHAnsi"/>
          <w:noProof/>
          <w:sz w:val="22"/>
          <w:szCs w:val="22"/>
          <w:lang w:val="en-US"/>
        </w:rPr>
        <w:drawing>
          <wp:inline distT="0" distB="0" distL="0" distR="0" wp14:anchorId="090E86FF" wp14:editId="0D5DA9F3">
            <wp:extent cx="152400" cy="1428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5E696F">
        <w:rPr>
          <w:rFonts w:asciiTheme="minorHAnsi" w:hAnsiTheme="minorHAnsi" w:cstheme="minorHAnsi"/>
          <w:sz w:val="22"/>
          <w:szCs w:val="22"/>
          <w:lang w:bidi="it-IT"/>
        </w:rPr>
        <w:t xml:space="preserve"> Tutti i dati sulle prestazioni</w:t>
      </w:r>
    </w:p>
    <w:p w14:paraId="19C4A24D" w14:textId="77777777" w:rsidR="0097434F" w:rsidRPr="005E696F" w:rsidRDefault="0097434F" w:rsidP="00075F96">
      <w:pPr>
        <w:pStyle w:val="NoSpacing"/>
        <w:spacing w:line="300" w:lineRule="auto"/>
        <w:ind w:left="720"/>
        <w:rPr>
          <w:rFonts w:asciiTheme="minorHAnsi" w:hAnsiTheme="minorHAnsi" w:cstheme="minorHAnsi"/>
        </w:rPr>
      </w:pPr>
      <w:r w:rsidRPr="005E696F">
        <w:rPr>
          <w:rFonts w:asciiTheme="minorHAnsi" w:hAnsiTheme="minorHAnsi" w:cstheme="minorHAnsi"/>
          <w:noProof/>
          <w:lang w:val="en-US"/>
        </w:rPr>
        <w:drawing>
          <wp:inline distT="0" distB="0" distL="0" distR="0" wp14:anchorId="04B16C6E" wp14:editId="25996333">
            <wp:extent cx="151130" cy="142875"/>
            <wp:effectExtent l="0" t="0" r="127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rsidRPr="005E696F">
        <w:rPr>
          <w:rFonts w:asciiTheme="minorHAnsi" w:hAnsiTheme="minorHAnsi" w:cstheme="minorHAnsi"/>
          <w:lang w:bidi="it-IT"/>
        </w:rPr>
        <w:t>Riepilogo</w:t>
      </w:r>
    </w:p>
    <w:p w14:paraId="2793240F" w14:textId="5A103ACB" w:rsidR="0097434F" w:rsidRDefault="00AC1C81" w:rsidP="00075F96">
      <w:pPr>
        <w:pStyle w:val="NoSpacing"/>
        <w:spacing w:line="300" w:lineRule="auto"/>
        <w:ind w:left="720"/>
        <w:rPr>
          <w:rFonts w:asciiTheme="minorHAnsi" w:hAnsiTheme="minorHAnsi" w:cstheme="minorHAnsi"/>
        </w:rPr>
      </w:pPr>
      <w:r>
        <w:rPr>
          <w:rFonts w:asciiTheme="minorHAnsi" w:hAnsiTheme="minorHAnsi" w:cstheme="minorHAnsi"/>
          <w:lang w:bidi="it-IT"/>
        </w:rPr>
        <w:pict w14:anchorId="73471178">
          <v:shape id="_x0000_i1031" type="#_x0000_t75" style="width:14.15pt;height:14.15pt;visibility:visible" o:bullet="t">
            <v:imagedata r:id="rId83" o:title=""/>
          </v:shape>
        </w:pict>
      </w:r>
      <w:r w:rsidR="0097434F" w:rsidRPr="005E696F">
        <w:rPr>
          <w:rFonts w:asciiTheme="minorHAnsi" w:hAnsiTheme="minorHAnsi" w:cstheme="minorHAnsi"/>
          <w:lang w:bidi="it-IT"/>
        </w:rPr>
        <w:t>Stato attività</w:t>
      </w:r>
    </w:p>
    <w:p w14:paraId="3BAC6034" w14:textId="5D7F0A43" w:rsidR="002B688D" w:rsidRDefault="002B688D" w:rsidP="002B688D">
      <w:pPr>
        <w:pStyle w:val="NoSpacing"/>
        <w:spacing w:line="300" w:lineRule="auto"/>
        <w:ind w:left="360" w:firstLine="360"/>
        <w:rPr>
          <w:rFonts w:asciiTheme="minorHAnsi" w:hAnsiTheme="minorHAnsi" w:cstheme="minorHAnsi"/>
        </w:rPr>
      </w:pPr>
      <w:r w:rsidRPr="005E696F">
        <w:rPr>
          <w:rFonts w:asciiTheme="minorHAnsi" w:hAnsiTheme="minorHAnsi" w:cstheme="minorHAnsi"/>
          <w:noProof/>
          <w:lang w:val="en-US"/>
        </w:rPr>
        <w:drawing>
          <wp:inline distT="0" distB="0" distL="0" distR="0" wp14:anchorId="24328D07" wp14:editId="425909BA">
            <wp:extent cx="152400" cy="152400"/>
            <wp:effectExtent l="0" t="0" r="0" b="0"/>
            <wp:docPr id="6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Theme="minorHAnsi" w:hAnsiTheme="minorHAnsi" w:cstheme="minorHAnsi"/>
          <w:lang w:bidi="it-IT"/>
        </w:rPr>
        <w:t xml:space="preserve"> Disponibilità elevata AlwaysOn</w:t>
      </w:r>
    </w:p>
    <w:p w14:paraId="6DB99E74" w14:textId="1E71CD35" w:rsidR="002B688D" w:rsidRDefault="009624F2" w:rsidP="002B688D">
      <w:pPr>
        <w:pStyle w:val="NoSpacing"/>
        <w:spacing w:line="300" w:lineRule="auto"/>
        <w:ind w:left="360" w:firstLine="360"/>
        <w:rPr>
          <w:rFonts w:asciiTheme="minorHAnsi" w:hAnsiTheme="minorHAnsi" w:cstheme="minorHAnsi"/>
        </w:rPr>
      </w:pPr>
      <w:r>
        <w:rPr>
          <w:lang w:bidi="it-IT"/>
        </w:rPr>
        <w:pict w14:anchorId="20CE1E6C">
          <v:shape id="_x0000_i1032" type="#_x0000_t75" style="width:12.05pt;height:12.05pt;visibility:visible;mso-wrap-style:square">
            <v:imagedata r:id="rId86" o:title=""/>
          </v:shape>
        </w:pict>
      </w:r>
      <w:r w:rsidR="002B688D">
        <w:rPr>
          <w:rFonts w:asciiTheme="minorHAnsi" w:hAnsiTheme="minorHAnsi" w:cstheme="minorHAnsi"/>
          <w:lang w:bidi="it-IT"/>
        </w:rPr>
        <w:t xml:space="preserve"> Motori di database</w:t>
      </w:r>
    </w:p>
    <w:p w14:paraId="493C3105" w14:textId="77777777" w:rsidR="002B688D" w:rsidRPr="005E696F" w:rsidRDefault="002B688D" w:rsidP="002B688D">
      <w:pPr>
        <w:pStyle w:val="NoSpacing"/>
        <w:spacing w:line="300" w:lineRule="auto"/>
        <w:ind w:left="720"/>
        <w:rPr>
          <w:rFonts w:asciiTheme="minorHAnsi" w:hAnsiTheme="minorHAnsi" w:cstheme="minorHAnsi"/>
        </w:rPr>
      </w:pPr>
      <w:r>
        <w:rPr>
          <w:rFonts w:asciiTheme="minorHAnsi" w:hAnsiTheme="minorHAnsi" w:cstheme="minorHAnsi"/>
          <w:lang w:bidi="it-IT"/>
        </w:rPr>
        <w:tab/>
      </w:r>
      <w:r w:rsidRPr="005E696F">
        <w:rPr>
          <w:rFonts w:asciiTheme="minorHAnsi" w:hAnsiTheme="minorHAnsi" w:cstheme="minorHAnsi"/>
          <w:noProof/>
          <w:lang w:val="en-US"/>
        </w:rPr>
        <w:drawing>
          <wp:inline distT="0" distB="0" distL="0" distR="0" wp14:anchorId="4033E6A0" wp14:editId="222364AA">
            <wp:extent cx="152400" cy="1428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Theme="minorHAnsi" w:hAnsiTheme="minorHAnsi" w:cstheme="minorHAnsi"/>
          <w:lang w:bidi="it-IT"/>
        </w:rPr>
        <w:t xml:space="preserve"> Motori di database</w:t>
      </w:r>
    </w:p>
    <w:p w14:paraId="25316981" w14:textId="77777777" w:rsidR="002B688D" w:rsidRPr="005E696F" w:rsidRDefault="002B688D" w:rsidP="0001566F">
      <w:pPr>
        <w:pStyle w:val="NoSpacing"/>
        <w:spacing w:line="300" w:lineRule="auto"/>
        <w:ind w:left="720" w:firstLine="360"/>
        <w:rPr>
          <w:rFonts w:asciiTheme="minorHAnsi" w:hAnsiTheme="minorHAnsi" w:cstheme="minorHAnsi"/>
        </w:rPr>
      </w:pPr>
      <w:r w:rsidRPr="005E696F">
        <w:rPr>
          <w:rFonts w:asciiTheme="minorHAnsi" w:hAnsiTheme="minorHAnsi" w:cstheme="minorHAnsi"/>
          <w:noProof/>
          <w:lang w:val="en-US"/>
        </w:rPr>
        <w:drawing>
          <wp:inline distT="0" distB="0" distL="0" distR="0" wp14:anchorId="42D98DBF" wp14:editId="2F1FB6DF">
            <wp:extent cx="152400" cy="1428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5E696F">
        <w:rPr>
          <w:rFonts w:asciiTheme="minorHAnsi" w:hAnsiTheme="minorHAnsi" w:cstheme="minorHAnsi"/>
          <w:lang w:bidi="it-IT"/>
        </w:rPr>
        <w:t xml:space="preserve"> Database</w:t>
      </w:r>
    </w:p>
    <w:p w14:paraId="73A947C9" w14:textId="77777777" w:rsidR="002B688D" w:rsidRPr="005E696F" w:rsidRDefault="002B688D" w:rsidP="0001566F">
      <w:pPr>
        <w:pStyle w:val="NoSpacing"/>
        <w:spacing w:line="300" w:lineRule="auto"/>
        <w:ind w:left="720" w:firstLine="360"/>
        <w:rPr>
          <w:rFonts w:asciiTheme="minorHAnsi" w:hAnsiTheme="minorHAnsi" w:cstheme="minorHAnsi"/>
        </w:rPr>
      </w:pPr>
      <w:r w:rsidRPr="005E696F">
        <w:rPr>
          <w:rFonts w:asciiTheme="minorHAnsi" w:hAnsiTheme="minorHAnsi" w:cstheme="minorHAnsi"/>
          <w:noProof/>
          <w:lang w:val="en-US"/>
        </w:rPr>
        <w:drawing>
          <wp:inline distT="0" distB="0" distL="0" distR="0" wp14:anchorId="6EB764B9" wp14:editId="0C9FF3A3">
            <wp:extent cx="152400" cy="142875"/>
            <wp:effectExtent l="0" t="0" r="0" b="9525"/>
            <wp:docPr id="48"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5E696F">
        <w:rPr>
          <w:rFonts w:asciiTheme="minorHAnsi" w:hAnsiTheme="minorHAnsi" w:cstheme="minorHAnsi"/>
          <w:lang w:bidi="it-IT"/>
        </w:rPr>
        <w:t xml:space="preserve"> Filegroup</w:t>
      </w:r>
    </w:p>
    <w:p w14:paraId="669AE639" w14:textId="5FC1402E" w:rsidR="002B688D" w:rsidRDefault="009624F2" w:rsidP="0001566F">
      <w:pPr>
        <w:pStyle w:val="NoSpacing"/>
        <w:spacing w:line="300" w:lineRule="auto"/>
        <w:ind w:left="720" w:firstLine="360"/>
        <w:rPr>
          <w:rFonts w:asciiTheme="minorHAnsi" w:hAnsiTheme="minorHAnsi" w:cstheme="minorHAnsi"/>
        </w:rPr>
      </w:pPr>
      <w:r>
        <w:rPr>
          <w:lang w:bidi="it-IT"/>
        </w:rPr>
        <w:pict w14:anchorId="22EC568E">
          <v:shape id="_x0000_i1033" type="#_x0000_t75" style="width:12.05pt;height:12.05pt;visibility:visible;mso-wrap-style:square">
            <v:imagedata r:id="rId86" o:title=""/>
          </v:shape>
        </w:pict>
      </w:r>
      <w:r w:rsidR="002B688D">
        <w:rPr>
          <w:rFonts w:asciiTheme="minorHAnsi" w:hAnsiTheme="minorHAnsi" w:cstheme="minorHAnsi"/>
          <w:lang w:bidi="it-IT"/>
        </w:rPr>
        <w:t xml:space="preserve"> Motori di database in Linux</w:t>
      </w:r>
    </w:p>
    <w:p w14:paraId="52A7069E" w14:textId="7A9C171A" w:rsidR="002B688D" w:rsidRDefault="009624F2" w:rsidP="0001566F">
      <w:pPr>
        <w:pStyle w:val="NoSpacing"/>
        <w:spacing w:line="300" w:lineRule="auto"/>
        <w:ind w:left="720" w:firstLine="360"/>
        <w:rPr>
          <w:rFonts w:asciiTheme="minorHAnsi" w:hAnsiTheme="minorHAnsi" w:cstheme="minorHAnsi"/>
        </w:rPr>
      </w:pPr>
      <w:r>
        <w:rPr>
          <w:lang w:bidi="it-IT"/>
        </w:rPr>
        <w:pict w14:anchorId="401B83CD">
          <v:shape id="_x0000_i1034" type="#_x0000_t75" style="width:12.05pt;height:12.05pt;visibility:visible;mso-wrap-style:square">
            <v:imagedata r:id="rId86" o:title=""/>
          </v:shape>
        </w:pict>
      </w:r>
      <w:r w:rsidR="002B688D">
        <w:rPr>
          <w:rFonts w:asciiTheme="minorHAnsi" w:hAnsiTheme="minorHAnsi" w:cstheme="minorHAnsi"/>
          <w:lang w:bidi="it-IT"/>
        </w:rPr>
        <w:t xml:space="preserve"> Motori di database in Windows</w:t>
      </w:r>
    </w:p>
    <w:p w14:paraId="462F0BDE" w14:textId="6B66AA3B" w:rsidR="002B688D" w:rsidRPr="005E696F" w:rsidRDefault="002B688D" w:rsidP="0001566F">
      <w:pPr>
        <w:pStyle w:val="NoSpacing"/>
        <w:spacing w:line="300" w:lineRule="auto"/>
        <w:ind w:left="720" w:firstLine="360"/>
        <w:rPr>
          <w:rFonts w:asciiTheme="minorHAnsi" w:hAnsiTheme="minorHAnsi" w:cstheme="minorHAnsi"/>
        </w:rPr>
      </w:pPr>
      <w:r w:rsidRPr="004B1484">
        <w:rPr>
          <w:noProof/>
          <w:lang w:val="en-US"/>
        </w:rPr>
        <w:drawing>
          <wp:inline distT="0" distB="0" distL="0" distR="0" wp14:anchorId="7CBF58EF" wp14:editId="50FEBABE">
            <wp:extent cx="152400" cy="1524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Theme="minorHAnsi" w:hAnsiTheme="minorHAnsi" w:cstheme="minorHAnsi"/>
          <w:lang w:bidi="it-IT"/>
        </w:rPr>
        <w:t xml:space="preserve"> Dati ottimizzati per la memoria</w:t>
      </w:r>
    </w:p>
    <w:p w14:paraId="37A94350" w14:textId="6C57BFF4" w:rsidR="00786475" w:rsidRPr="005E696F" w:rsidRDefault="00786475" w:rsidP="0001566F">
      <w:pPr>
        <w:pStyle w:val="NoSpacing"/>
        <w:spacing w:line="300" w:lineRule="auto"/>
        <w:ind w:firstLine="720"/>
        <w:rPr>
          <w:rFonts w:asciiTheme="minorHAnsi" w:hAnsiTheme="minorHAnsi" w:cstheme="minorHAnsi"/>
        </w:rPr>
      </w:pPr>
      <w:r w:rsidRPr="005E696F">
        <w:rPr>
          <w:rFonts w:asciiTheme="minorHAnsi" w:hAnsiTheme="minorHAnsi" w:cstheme="minorHAnsi"/>
          <w:noProof/>
          <w:lang w:val="en-US"/>
        </w:rPr>
        <w:drawing>
          <wp:inline distT="0" distB="0" distL="0" distR="0" wp14:anchorId="7975DF1C" wp14:editId="39FD1CCC">
            <wp:extent cx="152400" cy="152400"/>
            <wp:effectExtent l="0" t="0" r="0" b="0"/>
            <wp:docPr id="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E696F">
        <w:rPr>
          <w:rFonts w:asciiTheme="minorHAnsi" w:hAnsiTheme="minorHAnsi" w:cstheme="minorHAnsi"/>
          <w:lang w:bidi="it-IT"/>
        </w:rPr>
        <w:t xml:space="preserve"> SQL Agent</w:t>
      </w:r>
    </w:p>
    <w:p w14:paraId="437C3304" w14:textId="77777777" w:rsidR="00A304C5" w:rsidRPr="005E696F" w:rsidRDefault="00A304C5" w:rsidP="00075F96">
      <w:pPr>
        <w:pStyle w:val="NoSpacing"/>
        <w:spacing w:line="300" w:lineRule="auto"/>
        <w:rPr>
          <w:rFonts w:asciiTheme="minorHAnsi" w:hAnsiTheme="minorHAnsi" w:cstheme="minorHAnsi"/>
        </w:rPr>
      </w:pPr>
    </w:p>
    <w:p w14:paraId="2D7B08C9" w14:textId="36D3F458" w:rsidR="00DC2A7D" w:rsidRPr="005E696F" w:rsidRDefault="00A304C5" w:rsidP="00075F96">
      <w:pPr>
        <w:spacing w:line="300" w:lineRule="auto"/>
        <w:jc w:val="left"/>
        <w:rPr>
          <w:rFonts w:asciiTheme="minorHAnsi" w:hAnsiTheme="minorHAnsi" w:cstheme="minorHAnsi"/>
          <w:sz w:val="22"/>
          <w:szCs w:val="22"/>
        </w:rPr>
      </w:pPr>
      <w:r w:rsidRPr="005E696F">
        <w:rPr>
          <w:rFonts w:asciiTheme="minorHAnsi" w:hAnsiTheme="minorHAnsi" w:cstheme="minorHAnsi"/>
          <w:sz w:val="22"/>
          <w:szCs w:val="22"/>
          <w:lang w:bidi="it-IT"/>
        </w:rPr>
        <w:t>Il dashboard "Ruoli di SQL Server" offre informazioni su tutte le istanze del motore di database di SQL Server, di SQL Server Reporting Services, di SQL Server Analysis Services e di SQL Server Integration Services:</w:t>
      </w:r>
    </w:p>
    <w:p w14:paraId="4301CAF5" w14:textId="098EEBB3" w:rsidR="00A304C5" w:rsidRPr="00951787" w:rsidRDefault="008128E0" w:rsidP="00075F96">
      <w:pPr>
        <w:spacing w:line="300" w:lineRule="auto"/>
        <w:jc w:val="center"/>
        <w:rPr>
          <w:rFonts w:asciiTheme="minorHAnsi" w:hAnsiTheme="minorHAnsi" w:cstheme="minorHAnsi"/>
        </w:rPr>
      </w:pPr>
      <w:r w:rsidRPr="00951787">
        <w:rPr>
          <w:rFonts w:asciiTheme="minorHAnsi" w:hAnsiTheme="minorHAnsi" w:cstheme="minorHAnsi"/>
          <w:noProof/>
          <w:lang w:val="en-US"/>
        </w:rPr>
        <w:lastRenderedPageBreak/>
        <w:drawing>
          <wp:inline distT="0" distB="0" distL="0" distR="0" wp14:anchorId="6DB241F5" wp14:editId="1311A046">
            <wp:extent cx="5486400" cy="37223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vnext instances.png"/>
                    <pic:cNvPicPr/>
                  </pic:nvPicPr>
                  <pic:blipFill>
                    <a:blip r:embed="rId88">
                      <a:extLst>
                        <a:ext uri="{28A0092B-C50C-407E-A947-70E740481C1C}">
                          <a14:useLocalDpi xmlns:a14="http://schemas.microsoft.com/office/drawing/2010/main" val="0"/>
                        </a:ext>
                      </a:extLst>
                    </a:blip>
                    <a:stretch>
                      <a:fillRect/>
                    </a:stretch>
                  </pic:blipFill>
                  <pic:spPr>
                    <a:xfrm>
                      <a:off x="0" y="0"/>
                      <a:ext cx="5486400" cy="3722370"/>
                    </a:xfrm>
                    <a:prstGeom prst="rect">
                      <a:avLst/>
                    </a:prstGeom>
                  </pic:spPr>
                </pic:pic>
              </a:graphicData>
            </a:graphic>
          </wp:inline>
        </w:drawing>
      </w:r>
    </w:p>
    <w:p w14:paraId="36F18F67" w14:textId="77777777" w:rsidR="00AF419F" w:rsidRDefault="00AF419F" w:rsidP="00AF419F"/>
    <w:p w14:paraId="554534C5" w14:textId="0BB2EDBA" w:rsidR="00AF419F" w:rsidRDefault="00AF419F" w:rsidP="00AF419F">
      <w:r>
        <w:rPr>
          <w:lang w:bidi="it-IT"/>
        </w:rPr>
        <w:t>Per altre informazioni, vedere la guida dei dashboard di Microsoft SQL Server.</w:t>
      </w:r>
    </w:p>
    <w:p w14:paraId="5AB45F90" w14:textId="749A0F2D" w:rsidR="00F672FE" w:rsidRPr="00951787" w:rsidRDefault="001B4821" w:rsidP="00075F96">
      <w:pPr>
        <w:pStyle w:val="Heading3"/>
        <w:spacing w:line="300" w:lineRule="auto"/>
        <w:jc w:val="left"/>
        <w:rPr>
          <w:rFonts w:asciiTheme="minorHAnsi" w:hAnsiTheme="minorHAnsi" w:cstheme="minorHAnsi"/>
        </w:rPr>
      </w:pPr>
      <w:bookmarkStart w:id="95" w:name="_Toc504575626"/>
      <w:r w:rsidRPr="00951787">
        <w:rPr>
          <w:rFonts w:asciiTheme="minorHAnsi" w:hAnsiTheme="minorHAnsi" w:cstheme="minorHAnsi"/>
          <w:lang w:bidi="it-IT"/>
        </w:rPr>
        <w:t>Viste di SQL Server</w:t>
      </w:r>
      <w:bookmarkEnd w:id="95"/>
    </w:p>
    <w:p w14:paraId="78B999B8" w14:textId="2EC048E0" w:rsidR="00F672FE" w:rsidRPr="005E696F" w:rsidRDefault="00F672FE" w:rsidP="00075F96">
      <w:pPr>
        <w:spacing w:line="300" w:lineRule="auto"/>
        <w:jc w:val="left"/>
        <w:rPr>
          <w:rFonts w:asciiTheme="minorHAnsi" w:hAnsiTheme="minorHAnsi" w:cstheme="minorHAnsi"/>
          <w:sz w:val="22"/>
          <w:szCs w:val="22"/>
        </w:rPr>
      </w:pPr>
      <w:r w:rsidRPr="005E696F">
        <w:rPr>
          <w:rFonts w:asciiTheme="minorHAnsi" w:hAnsiTheme="minorHAnsi" w:cstheme="minorHAnsi"/>
          <w:sz w:val="22"/>
          <w:szCs w:val="22"/>
          <w:lang w:bidi="it-IT"/>
        </w:rPr>
        <w:t>Il Management Pack per Microsoft SQL Server introduce un set completo di viste relative allo stato, alle prestazioni e agli avvisi disponibili nella cartella dedicata:</w:t>
      </w:r>
    </w:p>
    <w:p w14:paraId="235B7469" w14:textId="66FA07E7" w:rsidR="00F672FE" w:rsidRPr="005E696F" w:rsidRDefault="002F67CA" w:rsidP="00075F96">
      <w:pPr>
        <w:spacing w:line="300" w:lineRule="auto"/>
        <w:ind w:firstLine="360"/>
        <w:jc w:val="left"/>
        <w:rPr>
          <w:rFonts w:asciiTheme="minorHAnsi" w:hAnsiTheme="minorHAnsi" w:cstheme="minorHAnsi"/>
          <w:sz w:val="22"/>
          <w:szCs w:val="22"/>
        </w:rPr>
      </w:pPr>
      <w:r w:rsidRPr="005E696F">
        <w:rPr>
          <w:rFonts w:asciiTheme="minorHAnsi" w:hAnsiTheme="minorHAnsi" w:cstheme="minorHAnsi"/>
          <w:noProof/>
          <w:sz w:val="22"/>
          <w:szCs w:val="22"/>
          <w:lang w:val="en-US"/>
        </w:rPr>
        <w:drawing>
          <wp:inline distT="0" distB="0" distL="0" distR="0" wp14:anchorId="590F16D0" wp14:editId="1D692D42">
            <wp:extent cx="152400" cy="152400"/>
            <wp:effectExtent l="0" t="0" r="0" b="0"/>
            <wp:docPr id="31"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672FE" w:rsidRPr="005E696F">
        <w:rPr>
          <w:rFonts w:asciiTheme="minorHAnsi" w:hAnsiTheme="minorHAnsi" w:cstheme="minorHAnsi"/>
          <w:sz w:val="22"/>
          <w:szCs w:val="22"/>
          <w:lang w:bidi="it-IT"/>
        </w:rPr>
        <w:t>Monitoraggio</w:t>
      </w:r>
    </w:p>
    <w:p w14:paraId="32FA5C43" w14:textId="66763B6F" w:rsidR="00F672FE" w:rsidRPr="005E696F" w:rsidRDefault="002F67CA" w:rsidP="00075F96">
      <w:pPr>
        <w:spacing w:line="300" w:lineRule="auto"/>
        <w:ind w:left="360" w:firstLine="360"/>
        <w:jc w:val="left"/>
        <w:rPr>
          <w:rFonts w:asciiTheme="minorHAnsi" w:hAnsiTheme="minorHAnsi" w:cstheme="minorHAnsi"/>
          <w:sz w:val="22"/>
          <w:szCs w:val="22"/>
        </w:rPr>
      </w:pPr>
      <w:r w:rsidRPr="005E696F">
        <w:rPr>
          <w:rFonts w:asciiTheme="minorHAnsi" w:hAnsiTheme="minorHAnsi" w:cstheme="minorHAnsi"/>
          <w:noProof/>
          <w:sz w:val="22"/>
          <w:szCs w:val="22"/>
          <w:lang w:val="en-US"/>
        </w:rPr>
        <w:drawing>
          <wp:inline distT="0" distB="0" distL="0" distR="0" wp14:anchorId="45C57046" wp14:editId="0AC52B7A">
            <wp:extent cx="152400" cy="152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672FE" w:rsidRPr="005E696F">
        <w:rPr>
          <w:rFonts w:asciiTheme="minorHAnsi" w:hAnsiTheme="minorHAnsi" w:cstheme="minorHAnsi"/>
          <w:sz w:val="22"/>
          <w:szCs w:val="22"/>
          <w:lang w:bidi="it-IT"/>
        </w:rPr>
        <w:t>Microsoft SQL Server 2017+</w:t>
      </w:r>
    </w:p>
    <w:p w14:paraId="5A917195" w14:textId="53D54311" w:rsidR="00DA7A39" w:rsidRPr="009F6DB5" w:rsidRDefault="002F67CA" w:rsidP="009F6DB5">
      <w:pPr>
        <w:spacing w:line="300" w:lineRule="auto"/>
        <w:ind w:left="720" w:firstLine="360"/>
        <w:jc w:val="left"/>
        <w:rPr>
          <w:rFonts w:asciiTheme="minorHAnsi" w:hAnsiTheme="minorHAnsi" w:cstheme="minorHAnsi"/>
          <w:sz w:val="22"/>
          <w:szCs w:val="22"/>
        </w:rPr>
      </w:pPr>
      <w:r w:rsidRPr="005E696F">
        <w:rPr>
          <w:rFonts w:asciiTheme="minorHAnsi" w:hAnsiTheme="minorHAnsi" w:cstheme="minorHAnsi"/>
          <w:noProof/>
          <w:sz w:val="22"/>
          <w:szCs w:val="22"/>
          <w:lang w:val="en-US"/>
        </w:rPr>
        <w:drawing>
          <wp:inline distT="0" distB="0" distL="0" distR="0" wp14:anchorId="26DE4733" wp14:editId="251FBB26">
            <wp:extent cx="152400" cy="152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9F6DB5">
        <w:rPr>
          <w:rFonts w:asciiTheme="minorHAnsi" w:hAnsiTheme="minorHAnsi" w:cstheme="minorHAnsi"/>
          <w:sz w:val="22"/>
          <w:szCs w:val="22"/>
          <w:lang w:bidi="it-IT"/>
        </w:rPr>
        <w:t>Motori di database di SQL Server</w:t>
      </w:r>
    </w:p>
    <w:p w14:paraId="5350A808" w14:textId="77777777" w:rsidR="00DA7A39" w:rsidRPr="005E696F" w:rsidRDefault="00DA7A39" w:rsidP="00075F96">
      <w:pPr>
        <w:spacing w:line="300" w:lineRule="auto"/>
        <w:ind w:left="720" w:firstLine="360"/>
        <w:rPr>
          <w:rFonts w:asciiTheme="minorHAnsi" w:hAnsiTheme="minorHAnsi" w:cstheme="minorHAnsi"/>
          <w:sz w:val="22"/>
          <w:szCs w:val="22"/>
        </w:rPr>
      </w:pPr>
    </w:p>
    <w:p w14:paraId="14C97D71" w14:textId="51A96CF1" w:rsidR="00DA7A39" w:rsidRPr="005E696F" w:rsidRDefault="00DA7A39" w:rsidP="00075F96">
      <w:pPr>
        <w:pStyle w:val="AlertLabel"/>
        <w:framePr w:wrap="auto" w:vAnchor="margin" w:yAlign="inline"/>
        <w:spacing w:line="300" w:lineRule="auto"/>
        <w:rPr>
          <w:rFonts w:asciiTheme="minorHAnsi" w:hAnsiTheme="minorHAnsi" w:cstheme="minorHAnsi"/>
          <w:sz w:val="22"/>
          <w:szCs w:val="22"/>
        </w:rPr>
      </w:pPr>
      <w:r w:rsidRPr="005E696F">
        <w:rPr>
          <w:rFonts w:asciiTheme="minorHAnsi" w:hAnsiTheme="minorHAnsi" w:cstheme="minorHAnsi"/>
          <w:noProof/>
          <w:sz w:val="22"/>
          <w:szCs w:val="22"/>
          <w:lang w:val="en-US"/>
        </w:rPr>
        <w:drawing>
          <wp:inline distT="0" distB="0" distL="0" distR="0" wp14:anchorId="439A3981" wp14:editId="0E9CE102">
            <wp:extent cx="228600" cy="152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5E696F">
        <w:rPr>
          <w:rFonts w:asciiTheme="minorHAnsi" w:hAnsiTheme="minorHAnsi" w:cstheme="minorHAnsi"/>
          <w:sz w:val="22"/>
          <w:szCs w:val="22"/>
          <w:lang w:bidi="it-IT"/>
        </w:rPr>
        <w:t>Nota</w:t>
      </w:r>
    </w:p>
    <w:p w14:paraId="428E10C1" w14:textId="32820F90" w:rsidR="00F112A8" w:rsidRDefault="00F672FE" w:rsidP="00F112A8">
      <w:pPr>
        <w:spacing w:line="300" w:lineRule="auto"/>
        <w:ind w:left="360"/>
        <w:jc w:val="left"/>
        <w:rPr>
          <w:rFonts w:asciiTheme="minorHAnsi" w:hAnsiTheme="minorHAnsi" w:cstheme="minorHAnsi"/>
          <w:sz w:val="22"/>
          <w:szCs w:val="22"/>
        </w:rPr>
      </w:pPr>
      <w:r w:rsidRPr="005E696F">
        <w:rPr>
          <w:rFonts w:asciiTheme="minorHAnsi" w:hAnsiTheme="minorHAnsi" w:cstheme="minorHAnsi"/>
          <w:sz w:val="22"/>
          <w:szCs w:val="22"/>
          <w:lang w:bidi="it-IT"/>
        </w:rPr>
        <w:t xml:space="preserve">Alcune viste possono contenere un elenco molto lungo di oggetti o metriche. Per trovare un oggetto o un gruppo di oggetti specifico, è possibile usare i pulsanti </w:t>
      </w:r>
      <w:r w:rsidRPr="005E696F">
        <w:rPr>
          <w:rStyle w:val="UI"/>
          <w:rFonts w:asciiTheme="minorHAnsi" w:hAnsiTheme="minorHAnsi" w:cstheme="minorHAnsi"/>
          <w:sz w:val="22"/>
          <w:szCs w:val="22"/>
          <w:lang w:bidi="it-IT"/>
        </w:rPr>
        <w:t>Ambito</w:t>
      </w:r>
      <w:r w:rsidRPr="005E696F">
        <w:rPr>
          <w:rFonts w:asciiTheme="minorHAnsi" w:hAnsiTheme="minorHAnsi" w:cstheme="minorHAnsi"/>
          <w:sz w:val="22"/>
          <w:szCs w:val="22"/>
          <w:lang w:bidi="it-IT"/>
        </w:rPr>
        <w:t xml:space="preserve">, </w:t>
      </w:r>
      <w:r w:rsidRPr="005E696F">
        <w:rPr>
          <w:rStyle w:val="UI"/>
          <w:rFonts w:asciiTheme="minorHAnsi" w:hAnsiTheme="minorHAnsi" w:cstheme="minorHAnsi"/>
          <w:sz w:val="22"/>
          <w:szCs w:val="22"/>
          <w:lang w:bidi="it-IT"/>
        </w:rPr>
        <w:t>Cerca</w:t>
      </w:r>
      <w:r w:rsidRPr="005E696F">
        <w:rPr>
          <w:rFonts w:asciiTheme="minorHAnsi" w:hAnsiTheme="minorHAnsi" w:cstheme="minorHAnsi"/>
          <w:sz w:val="22"/>
          <w:szCs w:val="22"/>
          <w:lang w:bidi="it-IT"/>
        </w:rPr>
        <w:t xml:space="preserve"> e </w:t>
      </w:r>
      <w:r w:rsidRPr="005E696F">
        <w:rPr>
          <w:rStyle w:val="UI"/>
          <w:rFonts w:asciiTheme="minorHAnsi" w:hAnsiTheme="minorHAnsi" w:cstheme="minorHAnsi"/>
          <w:sz w:val="22"/>
          <w:szCs w:val="22"/>
          <w:lang w:bidi="it-IT"/>
        </w:rPr>
        <w:t>Trova</w:t>
      </w:r>
      <w:r w:rsidRPr="005E696F">
        <w:rPr>
          <w:rFonts w:asciiTheme="minorHAnsi" w:hAnsiTheme="minorHAnsi" w:cstheme="minorHAnsi"/>
          <w:sz w:val="22"/>
          <w:szCs w:val="22"/>
          <w:lang w:bidi="it-IT"/>
        </w:rPr>
        <w:t xml:space="preserve"> sulla barra degli strumenti di Operations Manager. Per altre informazioni, vedere l'articolo "</w:t>
      </w:r>
      <w:hyperlink r:id="rId89" w:history="1">
        <w:r w:rsidR="00106511" w:rsidRPr="005E696F">
          <w:rPr>
            <w:rStyle w:val="Hyperlink"/>
            <w:rFonts w:asciiTheme="minorHAnsi" w:hAnsiTheme="minorHAnsi" w:cstheme="minorHAnsi"/>
            <w:sz w:val="22"/>
            <w:szCs w:val="22"/>
            <w:lang w:bidi="it-IT"/>
          </w:rPr>
          <w:t>Ricerca di dati e oggetti nelle console di Operations Manager</w:t>
        </w:r>
      </w:hyperlink>
      <w:r w:rsidRPr="005E696F">
        <w:rPr>
          <w:rFonts w:asciiTheme="minorHAnsi" w:hAnsiTheme="minorHAnsi" w:cstheme="minorHAnsi"/>
          <w:sz w:val="22"/>
          <w:szCs w:val="22"/>
          <w:lang w:bidi="it-IT"/>
        </w:rPr>
        <w:t>" nella Guida di Operations Manager.</w:t>
      </w:r>
    </w:p>
    <w:p w14:paraId="09EAD6B6" w14:textId="77777777" w:rsidR="009F6103" w:rsidRDefault="009F6103" w:rsidP="002B688D">
      <w:pPr>
        <w:spacing w:line="300" w:lineRule="auto"/>
        <w:jc w:val="left"/>
        <w:rPr>
          <w:rFonts w:asciiTheme="minorHAnsi" w:hAnsiTheme="minorHAnsi" w:cstheme="minorHAnsi"/>
          <w:sz w:val="22"/>
          <w:szCs w:val="22"/>
        </w:rPr>
      </w:pPr>
    </w:p>
    <w:p w14:paraId="6421122E" w14:textId="1ADFA3DC" w:rsidR="00F112A8" w:rsidRPr="00951787" w:rsidRDefault="00F112A8" w:rsidP="00F112A8">
      <w:pPr>
        <w:pStyle w:val="Heading3"/>
        <w:spacing w:line="300" w:lineRule="auto"/>
        <w:jc w:val="left"/>
        <w:rPr>
          <w:rFonts w:asciiTheme="minorHAnsi" w:hAnsiTheme="minorHAnsi" w:cstheme="minorHAnsi"/>
        </w:rPr>
      </w:pPr>
      <w:bookmarkStart w:id="96" w:name="_SQL_Server_2017"/>
      <w:bookmarkStart w:id="97" w:name="_Toc504575627"/>
      <w:bookmarkEnd w:id="96"/>
      <w:r w:rsidRPr="00951787">
        <w:rPr>
          <w:rFonts w:asciiTheme="minorHAnsi" w:hAnsiTheme="minorHAnsi" w:cstheme="minorHAnsi"/>
          <w:lang w:bidi="it-IT"/>
        </w:rPr>
        <w:t>SQL Server Reporting</w:t>
      </w:r>
      <w:bookmarkEnd w:id="97"/>
    </w:p>
    <w:p w14:paraId="69AFA49B" w14:textId="18924039" w:rsidR="00F112A8" w:rsidRDefault="00BF3292" w:rsidP="00F112A8">
      <w:pPr>
        <w:spacing w:line="300" w:lineRule="auto"/>
        <w:jc w:val="left"/>
        <w:rPr>
          <w:rFonts w:asciiTheme="minorHAnsi" w:hAnsiTheme="minorHAnsi" w:cstheme="minorHAnsi"/>
          <w:sz w:val="22"/>
          <w:szCs w:val="22"/>
        </w:rPr>
      </w:pPr>
      <w:r w:rsidRPr="005E696F">
        <w:rPr>
          <w:rFonts w:asciiTheme="minorHAnsi" w:hAnsiTheme="minorHAnsi" w:cstheme="minorHAnsi"/>
          <w:sz w:val="22"/>
          <w:szCs w:val="22"/>
          <w:lang w:bidi="it-IT"/>
        </w:rPr>
        <w:t>Il Management Pack per Microsoft SQL Server ora include il report</w:t>
      </w:r>
      <w:r w:rsidRPr="005E696F">
        <w:rPr>
          <w:rFonts w:asciiTheme="minorHAnsi" w:hAnsiTheme="minorHAnsi" w:cstheme="minorHAnsi"/>
          <w:b/>
          <w:sz w:val="22"/>
          <w:szCs w:val="22"/>
          <w:lang w:bidi="it-IT"/>
        </w:rPr>
        <w:t xml:space="preserve"> </w:t>
      </w:r>
      <w:r w:rsidRPr="005E696F">
        <w:rPr>
          <w:rFonts w:asciiTheme="minorHAnsi" w:hAnsiTheme="minorHAnsi" w:cstheme="minorHAnsi"/>
          <w:sz w:val="22"/>
          <w:szCs w:val="22"/>
          <w:lang w:bidi="it-IT"/>
        </w:rPr>
        <w:t xml:space="preserve">Database Files Space Usage Forecast (Previsione spazio usato da file di database) nella sezione corrispondente di System Center Operations Manager: </w:t>
      </w:r>
    </w:p>
    <w:p w14:paraId="46FBDC9B" w14:textId="3E5C59D0" w:rsidR="00F112A8" w:rsidRDefault="00F45152" w:rsidP="00556554">
      <w:pPr>
        <w:spacing w:line="300" w:lineRule="auto"/>
        <w:jc w:val="center"/>
        <w:rPr>
          <w:rFonts w:asciiTheme="minorHAnsi" w:hAnsiTheme="minorHAnsi" w:cstheme="minorHAnsi"/>
          <w:sz w:val="22"/>
          <w:szCs w:val="22"/>
        </w:rPr>
      </w:pPr>
      <w:r>
        <w:rPr>
          <w:rFonts w:asciiTheme="minorHAnsi" w:hAnsiTheme="minorHAnsi" w:cstheme="minorHAnsi"/>
          <w:noProof/>
          <w:sz w:val="22"/>
          <w:szCs w:val="22"/>
          <w:lang w:val="en-US"/>
        </w:rPr>
        <w:drawing>
          <wp:inline distT="0" distB="0" distL="0" distR="0" wp14:anchorId="77EE4C50" wp14:editId="6C0E284B">
            <wp:extent cx="5486400" cy="5250815"/>
            <wp:effectExtent l="0" t="0" r="0" b="698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1224.png"/>
                    <pic:cNvPicPr/>
                  </pic:nvPicPr>
                  <pic:blipFill>
                    <a:blip r:embed="rId90">
                      <a:extLst>
                        <a:ext uri="{28A0092B-C50C-407E-A947-70E740481C1C}">
                          <a14:useLocalDpi xmlns:a14="http://schemas.microsoft.com/office/drawing/2010/main" val="0"/>
                        </a:ext>
                      </a:extLst>
                    </a:blip>
                    <a:stretch>
                      <a:fillRect/>
                    </a:stretch>
                  </pic:blipFill>
                  <pic:spPr>
                    <a:xfrm>
                      <a:off x="0" y="0"/>
                      <a:ext cx="5486400" cy="5250815"/>
                    </a:xfrm>
                    <a:prstGeom prst="rect">
                      <a:avLst/>
                    </a:prstGeom>
                  </pic:spPr>
                </pic:pic>
              </a:graphicData>
            </a:graphic>
          </wp:inline>
        </w:drawing>
      </w:r>
    </w:p>
    <w:p w14:paraId="78497AB8" w14:textId="36E93A9C" w:rsidR="005E696F" w:rsidRDefault="005E696F" w:rsidP="00556554">
      <w:pPr>
        <w:spacing w:line="300" w:lineRule="auto"/>
        <w:jc w:val="left"/>
        <w:rPr>
          <w:rFonts w:asciiTheme="minorHAnsi" w:hAnsiTheme="minorHAnsi" w:cstheme="minorHAnsi"/>
          <w:sz w:val="22"/>
          <w:szCs w:val="22"/>
        </w:rPr>
      </w:pPr>
    </w:p>
    <w:p w14:paraId="7A6E1D31" w14:textId="77777777" w:rsidR="00023DAA" w:rsidRDefault="00556554" w:rsidP="00556554">
      <w:pPr>
        <w:spacing w:line="300" w:lineRule="auto"/>
        <w:jc w:val="left"/>
        <w:rPr>
          <w:rFonts w:asciiTheme="minorHAnsi" w:hAnsiTheme="minorHAnsi" w:cstheme="minorHAnsi"/>
          <w:sz w:val="22"/>
          <w:szCs w:val="22"/>
        </w:rPr>
      </w:pPr>
      <w:r>
        <w:rPr>
          <w:rFonts w:asciiTheme="minorHAnsi" w:hAnsiTheme="minorHAnsi" w:cstheme="minorHAnsi"/>
          <w:sz w:val="22"/>
          <w:szCs w:val="22"/>
          <w:lang w:bidi="it-IT"/>
        </w:rPr>
        <w:t xml:space="preserve">Per aprire il menu del report fare doppio clic sul report. In questo menu è necessario aggiungere un oggetto (o un gruppo di oggetti) al report: </w:t>
      </w:r>
    </w:p>
    <w:p w14:paraId="2E17405C" w14:textId="2177216F" w:rsidR="00023DAA" w:rsidRDefault="00023DAA" w:rsidP="00556554">
      <w:pPr>
        <w:spacing w:line="300" w:lineRule="auto"/>
        <w:jc w:val="left"/>
        <w:rPr>
          <w:rFonts w:asciiTheme="minorHAnsi" w:hAnsiTheme="minorHAnsi" w:cstheme="minorHAnsi"/>
          <w:sz w:val="22"/>
          <w:szCs w:val="22"/>
        </w:rPr>
      </w:pPr>
    </w:p>
    <w:p w14:paraId="724A6C59" w14:textId="23E748E4" w:rsidR="00A46078" w:rsidRDefault="007A085A" w:rsidP="00A46078">
      <w:pPr>
        <w:spacing w:line="300" w:lineRule="auto"/>
        <w:jc w:val="center"/>
        <w:rPr>
          <w:rFonts w:asciiTheme="minorHAnsi" w:hAnsiTheme="minorHAnsi" w:cstheme="minorHAnsi"/>
          <w:sz w:val="22"/>
          <w:szCs w:val="22"/>
        </w:rPr>
      </w:pPr>
      <w:r>
        <w:rPr>
          <w:rFonts w:asciiTheme="minorHAnsi" w:hAnsiTheme="minorHAnsi" w:cstheme="minorHAnsi"/>
          <w:noProof/>
          <w:sz w:val="22"/>
          <w:szCs w:val="22"/>
          <w:lang w:val="en-US"/>
        </w:rPr>
        <w:lastRenderedPageBreak/>
        <w:drawing>
          <wp:inline distT="0" distB="0" distL="0" distR="0" wp14:anchorId="7AE41210" wp14:editId="40F96261">
            <wp:extent cx="5486400" cy="5802630"/>
            <wp:effectExtent l="0" t="0" r="0" b="762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1225.png"/>
                    <pic:cNvPicPr/>
                  </pic:nvPicPr>
                  <pic:blipFill>
                    <a:blip r:embed="rId91">
                      <a:extLst>
                        <a:ext uri="{28A0092B-C50C-407E-A947-70E740481C1C}">
                          <a14:useLocalDpi xmlns:a14="http://schemas.microsoft.com/office/drawing/2010/main" val="0"/>
                        </a:ext>
                      </a:extLst>
                    </a:blip>
                    <a:stretch>
                      <a:fillRect/>
                    </a:stretch>
                  </pic:blipFill>
                  <pic:spPr>
                    <a:xfrm>
                      <a:off x="0" y="0"/>
                      <a:ext cx="5486400" cy="5802630"/>
                    </a:xfrm>
                    <a:prstGeom prst="rect">
                      <a:avLst/>
                    </a:prstGeom>
                  </pic:spPr>
                </pic:pic>
              </a:graphicData>
            </a:graphic>
          </wp:inline>
        </w:drawing>
      </w:r>
    </w:p>
    <w:p w14:paraId="5327659D" w14:textId="77777777" w:rsidR="00A46078" w:rsidRDefault="00A46078" w:rsidP="00556554">
      <w:pPr>
        <w:spacing w:line="300" w:lineRule="auto"/>
        <w:jc w:val="left"/>
        <w:rPr>
          <w:rFonts w:asciiTheme="minorHAnsi" w:hAnsiTheme="minorHAnsi" w:cstheme="minorHAnsi"/>
          <w:sz w:val="22"/>
          <w:szCs w:val="22"/>
        </w:rPr>
      </w:pPr>
    </w:p>
    <w:p w14:paraId="2C7A5607" w14:textId="0556EDF8" w:rsidR="00556554" w:rsidRDefault="00A46078" w:rsidP="00556554">
      <w:pPr>
        <w:spacing w:line="300" w:lineRule="auto"/>
        <w:jc w:val="left"/>
        <w:rPr>
          <w:rFonts w:asciiTheme="minorHAnsi" w:hAnsiTheme="minorHAnsi" w:cstheme="minorHAnsi"/>
          <w:sz w:val="22"/>
          <w:szCs w:val="22"/>
        </w:rPr>
      </w:pPr>
      <w:r>
        <w:rPr>
          <w:rFonts w:asciiTheme="minorHAnsi" w:hAnsiTheme="minorHAnsi" w:cstheme="minorHAnsi"/>
          <w:sz w:val="22"/>
          <w:szCs w:val="22"/>
          <w:lang w:bidi="it-IT"/>
        </w:rPr>
        <w:t>Selezionare quindi il periodo e il fuso orario corrispondente per il report e il numero di giorni per la previsione d'uso dello spazio file:</w:t>
      </w:r>
    </w:p>
    <w:p w14:paraId="46EAAD41" w14:textId="7087E06C" w:rsidR="00A46078" w:rsidRDefault="00A46078" w:rsidP="00556554">
      <w:pPr>
        <w:spacing w:line="300" w:lineRule="auto"/>
        <w:jc w:val="left"/>
        <w:rPr>
          <w:rFonts w:asciiTheme="minorHAnsi" w:hAnsiTheme="minorHAnsi" w:cstheme="minorHAnsi"/>
          <w:sz w:val="22"/>
          <w:szCs w:val="22"/>
        </w:rPr>
      </w:pPr>
    </w:p>
    <w:p w14:paraId="27B972E4" w14:textId="137A089F" w:rsidR="00A46078" w:rsidRDefault="00A46078" w:rsidP="00556554">
      <w:pPr>
        <w:spacing w:line="300" w:lineRule="auto"/>
        <w:jc w:val="left"/>
        <w:rPr>
          <w:rFonts w:asciiTheme="minorHAnsi" w:hAnsiTheme="minorHAnsi" w:cstheme="minorHAnsi"/>
          <w:sz w:val="22"/>
          <w:szCs w:val="22"/>
        </w:rPr>
      </w:pPr>
      <w:r>
        <w:rPr>
          <w:rFonts w:asciiTheme="minorHAnsi" w:hAnsiTheme="minorHAnsi" w:cstheme="minorHAnsi"/>
          <w:noProof/>
          <w:sz w:val="22"/>
          <w:szCs w:val="22"/>
          <w:lang w:val="en-US"/>
        </w:rPr>
        <w:lastRenderedPageBreak/>
        <w:drawing>
          <wp:inline distT="0" distB="0" distL="0" distR="0" wp14:anchorId="4715F9AD" wp14:editId="5D913D4E">
            <wp:extent cx="5486400" cy="19894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png"/>
                    <pic:cNvPicPr/>
                  </pic:nvPicPr>
                  <pic:blipFill>
                    <a:blip r:embed="rId92">
                      <a:extLst>
                        <a:ext uri="{28A0092B-C50C-407E-A947-70E740481C1C}">
                          <a14:useLocalDpi xmlns:a14="http://schemas.microsoft.com/office/drawing/2010/main" val="0"/>
                        </a:ext>
                      </a:extLst>
                    </a:blip>
                    <a:stretch>
                      <a:fillRect/>
                    </a:stretch>
                  </pic:blipFill>
                  <pic:spPr>
                    <a:xfrm>
                      <a:off x="0" y="0"/>
                      <a:ext cx="5486400" cy="1989455"/>
                    </a:xfrm>
                    <a:prstGeom prst="rect">
                      <a:avLst/>
                    </a:prstGeom>
                  </pic:spPr>
                </pic:pic>
              </a:graphicData>
            </a:graphic>
          </wp:inline>
        </w:drawing>
      </w:r>
    </w:p>
    <w:p w14:paraId="6B5B8636" w14:textId="77777777" w:rsidR="00A46078" w:rsidRDefault="00A46078" w:rsidP="00556554">
      <w:pPr>
        <w:spacing w:line="300" w:lineRule="auto"/>
        <w:jc w:val="left"/>
        <w:rPr>
          <w:rFonts w:asciiTheme="minorHAnsi" w:hAnsiTheme="minorHAnsi" w:cstheme="minorHAnsi"/>
          <w:sz w:val="22"/>
          <w:szCs w:val="22"/>
        </w:rPr>
      </w:pPr>
    </w:p>
    <w:p w14:paraId="62AC15B6" w14:textId="19A71E6F" w:rsidR="00A46078" w:rsidRPr="00A46078" w:rsidRDefault="00A46078" w:rsidP="00A46078">
      <w:pPr>
        <w:spacing w:after="0" w:line="300" w:lineRule="auto"/>
        <w:jc w:val="left"/>
        <w:rPr>
          <w:rFonts w:asciiTheme="minorHAnsi" w:hAnsiTheme="minorHAnsi" w:cstheme="minorHAnsi"/>
          <w:sz w:val="22"/>
          <w:szCs w:val="22"/>
        </w:rPr>
      </w:pPr>
      <w:r>
        <w:rPr>
          <w:rFonts w:asciiTheme="minorHAnsi" w:hAnsiTheme="minorHAnsi" w:cstheme="minorHAnsi"/>
          <w:sz w:val="22"/>
          <w:szCs w:val="22"/>
          <w:lang w:bidi="it-IT"/>
        </w:rPr>
        <w:t>Fare clic su pulsante Esegui per creare il report. Il report visualizza diversi grafici con i seguenti elementi di prestazioni:</w:t>
      </w:r>
    </w:p>
    <w:p w14:paraId="0F5A102D" w14:textId="77777777" w:rsidR="00A46078" w:rsidRPr="00A46078" w:rsidRDefault="00A46078" w:rsidP="00A46078">
      <w:pPr>
        <w:spacing w:line="300" w:lineRule="auto"/>
        <w:jc w:val="left"/>
        <w:rPr>
          <w:rFonts w:asciiTheme="minorHAnsi" w:hAnsiTheme="minorHAnsi" w:cstheme="minorHAnsi"/>
          <w:sz w:val="22"/>
          <w:szCs w:val="22"/>
        </w:rPr>
      </w:pPr>
      <w:r w:rsidRPr="00A46078">
        <w:rPr>
          <w:rFonts w:asciiTheme="minorHAnsi" w:hAnsiTheme="minorHAnsi" w:cstheme="minorHAnsi"/>
          <w:sz w:val="22"/>
          <w:szCs w:val="22"/>
          <w:lang w:bidi="it-IT"/>
        </w:rPr>
        <w:t>• Spazio file usato all'inizio (GB)</w:t>
      </w:r>
    </w:p>
    <w:p w14:paraId="0D2B5456" w14:textId="77777777" w:rsidR="00A46078" w:rsidRPr="00A46078" w:rsidRDefault="00A46078" w:rsidP="00A46078">
      <w:pPr>
        <w:spacing w:line="300" w:lineRule="auto"/>
        <w:jc w:val="left"/>
        <w:rPr>
          <w:rFonts w:asciiTheme="minorHAnsi" w:hAnsiTheme="minorHAnsi" w:cstheme="minorHAnsi"/>
          <w:sz w:val="22"/>
          <w:szCs w:val="22"/>
        </w:rPr>
      </w:pPr>
      <w:r w:rsidRPr="00A46078">
        <w:rPr>
          <w:rFonts w:asciiTheme="minorHAnsi" w:hAnsiTheme="minorHAnsi" w:cstheme="minorHAnsi"/>
          <w:sz w:val="22"/>
          <w:szCs w:val="22"/>
          <w:lang w:bidi="it-IT"/>
        </w:rPr>
        <w:t>• Spazio file usato alla fine (GB)</w:t>
      </w:r>
    </w:p>
    <w:p w14:paraId="524F0D61" w14:textId="77777777" w:rsidR="00A46078" w:rsidRPr="00A46078" w:rsidRDefault="00A46078" w:rsidP="00A46078">
      <w:pPr>
        <w:spacing w:line="300" w:lineRule="auto"/>
        <w:jc w:val="left"/>
        <w:rPr>
          <w:rFonts w:asciiTheme="minorHAnsi" w:hAnsiTheme="minorHAnsi" w:cstheme="minorHAnsi"/>
          <w:sz w:val="22"/>
          <w:szCs w:val="22"/>
        </w:rPr>
      </w:pPr>
      <w:r w:rsidRPr="00A46078">
        <w:rPr>
          <w:rFonts w:asciiTheme="minorHAnsi" w:hAnsiTheme="minorHAnsi" w:cstheme="minorHAnsi"/>
          <w:sz w:val="22"/>
          <w:szCs w:val="22"/>
          <w:lang w:bidi="it-IT"/>
        </w:rPr>
        <w:t>• Media spazio file libero all'inizio (%)</w:t>
      </w:r>
    </w:p>
    <w:p w14:paraId="3DC12D89" w14:textId="77777777" w:rsidR="00A46078" w:rsidRPr="00A46078" w:rsidRDefault="00A46078" w:rsidP="00A46078">
      <w:pPr>
        <w:spacing w:line="300" w:lineRule="auto"/>
        <w:jc w:val="left"/>
        <w:rPr>
          <w:rFonts w:asciiTheme="minorHAnsi" w:hAnsiTheme="minorHAnsi" w:cstheme="minorHAnsi"/>
          <w:sz w:val="22"/>
          <w:szCs w:val="22"/>
        </w:rPr>
      </w:pPr>
      <w:r w:rsidRPr="00A46078">
        <w:rPr>
          <w:rFonts w:asciiTheme="minorHAnsi" w:hAnsiTheme="minorHAnsi" w:cstheme="minorHAnsi"/>
          <w:sz w:val="22"/>
          <w:szCs w:val="22"/>
          <w:lang w:bidi="it-IT"/>
        </w:rPr>
        <w:t>• Media spazio file libero alla fine (%)</w:t>
      </w:r>
    </w:p>
    <w:p w14:paraId="36FCBECE" w14:textId="4136229F" w:rsidR="00A46078" w:rsidRDefault="00A46078" w:rsidP="00A46078">
      <w:pPr>
        <w:spacing w:line="300" w:lineRule="auto"/>
        <w:jc w:val="left"/>
        <w:rPr>
          <w:rFonts w:asciiTheme="minorHAnsi" w:hAnsiTheme="minorHAnsi" w:cstheme="minorHAnsi"/>
          <w:sz w:val="22"/>
          <w:szCs w:val="22"/>
        </w:rPr>
      </w:pPr>
      <w:r w:rsidRPr="00A46078">
        <w:rPr>
          <w:rFonts w:asciiTheme="minorHAnsi" w:hAnsiTheme="minorHAnsi" w:cstheme="minorHAnsi"/>
          <w:sz w:val="22"/>
          <w:szCs w:val="22"/>
          <w:lang w:bidi="it-IT"/>
        </w:rPr>
        <w:t>• Previsione uso spazio file (GB)</w:t>
      </w:r>
    </w:p>
    <w:p w14:paraId="54DB1324" w14:textId="77777777" w:rsidR="00A46078" w:rsidRPr="00A46078" w:rsidRDefault="00A46078" w:rsidP="00A46078">
      <w:pPr>
        <w:spacing w:line="300" w:lineRule="auto"/>
        <w:jc w:val="left"/>
        <w:rPr>
          <w:rFonts w:asciiTheme="minorHAnsi" w:hAnsiTheme="minorHAnsi" w:cstheme="minorHAnsi"/>
          <w:sz w:val="22"/>
          <w:szCs w:val="22"/>
        </w:rPr>
      </w:pPr>
    </w:p>
    <w:p w14:paraId="46BFA80D" w14:textId="77777777" w:rsidR="005B1A1E" w:rsidRDefault="00A46078" w:rsidP="00556554">
      <w:pPr>
        <w:spacing w:line="300" w:lineRule="auto"/>
        <w:jc w:val="left"/>
        <w:rPr>
          <w:rFonts w:asciiTheme="minorHAnsi" w:hAnsiTheme="minorHAnsi" w:cstheme="minorHAnsi"/>
          <w:sz w:val="22"/>
          <w:szCs w:val="22"/>
        </w:rPr>
      </w:pPr>
      <w:r w:rsidRPr="00A46078">
        <w:rPr>
          <w:rFonts w:asciiTheme="minorHAnsi" w:hAnsiTheme="minorHAnsi" w:cstheme="minorHAnsi"/>
          <w:sz w:val="22"/>
          <w:szCs w:val="22"/>
          <w:lang w:bidi="it-IT"/>
        </w:rPr>
        <w:t xml:space="preserve">Il report visualizza un grafico separato per ogni oggetto o gruppo di oggetti selezionato. </w:t>
      </w:r>
    </w:p>
    <w:p w14:paraId="2C133735" w14:textId="1B382AD3" w:rsidR="005B1A1E" w:rsidRDefault="005B1A1E" w:rsidP="00556554">
      <w:pPr>
        <w:spacing w:line="300" w:lineRule="auto"/>
        <w:jc w:val="left"/>
        <w:rPr>
          <w:rFonts w:asciiTheme="minorHAnsi" w:hAnsiTheme="minorHAnsi" w:cstheme="minorHAnsi"/>
          <w:sz w:val="22"/>
          <w:szCs w:val="22"/>
        </w:rPr>
      </w:pPr>
      <w:r>
        <w:rPr>
          <w:rFonts w:asciiTheme="minorHAnsi" w:hAnsiTheme="minorHAnsi" w:cstheme="minorHAnsi"/>
          <w:noProof/>
          <w:sz w:val="22"/>
          <w:szCs w:val="22"/>
          <w:lang w:val="en-US"/>
        </w:rPr>
        <w:lastRenderedPageBreak/>
        <w:drawing>
          <wp:inline distT="0" distB="0" distL="0" distR="0" wp14:anchorId="2C27D2E1" wp14:editId="244A673A">
            <wp:extent cx="5486400" cy="32575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522BF4DC.PNG"/>
                    <pic:cNvPicPr/>
                  </pic:nvPicPr>
                  <pic:blipFill>
                    <a:blip r:embed="rId93">
                      <a:extLst>
                        <a:ext uri="{28A0092B-C50C-407E-A947-70E740481C1C}">
                          <a14:useLocalDpi xmlns:a14="http://schemas.microsoft.com/office/drawing/2010/main" val="0"/>
                        </a:ext>
                      </a:extLst>
                    </a:blip>
                    <a:stretch>
                      <a:fillRect/>
                    </a:stretch>
                  </pic:blipFill>
                  <pic:spPr>
                    <a:xfrm>
                      <a:off x="0" y="0"/>
                      <a:ext cx="5486400" cy="3257550"/>
                    </a:xfrm>
                    <a:prstGeom prst="rect">
                      <a:avLst/>
                    </a:prstGeom>
                  </pic:spPr>
                </pic:pic>
              </a:graphicData>
            </a:graphic>
          </wp:inline>
        </w:drawing>
      </w:r>
    </w:p>
    <w:p w14:paraId="54CFADD4" w14:textId="3D712EDD" w:rsidR="005B1A1E" w:rsidRDefault="005B1A1E" w:rsidP="00556554">
      <w:pPr>
        <w:spacing w:line="300" w:lineRule="auto"/>
        <w:jc w:val="left"/>
        <w:rPr>
          <w:rFonts w:asciiTheme="minorHAnsi" w:hAnsiTheme="minorHAnsi" w:cstheme="minorHAnsi"/>
          <w:sz w:val="22"/>
          <w:szCs w:val="22"/>
        </w:rPr>
      </w:pPr>
      <w:r>
        <w:rPr>
          <w:rFonts w:asciiTheme="minorHAnsi" w:hAnsiTheme="minorHAnsi" w:cstheme="minorHAnsi"/>
          <w:sz w:val="22"/>
          <w:szCs w:val="22"/>
          <w:lang w:bidi="it-IT"/>
        </w:rPr>
        <w:t>È possibile visualizzare la previsione d'uso dello spazio corrispondente in una tabella separata:</w:t>
      </w:r>
      <w:r>
        <w:rPr>
          <w:rFonts w:asciiTheme="minorHAnsi" w:hAnsiTheme="minorHAnsi" w:cstheme="minorHAnsi"/>
          <w:sz w:val="22"/>
          <w:szCs w:val="22"/>
          <w:lang w:bidi="it-IT"/>
        </w:rPr>
        <w:br/>
      </w:r>
      <w:r>
        <w:rPr>
          <w:rFonts w:asciiTheme="minorHAnsi" w:hAnsiTheme="minorHAnsi" w:cstheme="minorHAnsi"/>
          <w:noProof/>
          <w:sz w:val="22"/>
          <w:szCs w:val="22"/>
          <w:lang w:val="en-US"/>
        </w:rPr>
        <w:drawing>
          <wp:inline distT="0" distB="0" distL="0" distR="0" wp14:anchorId="3A1FA762" wp14:editId="335D63DC">
            <wp:extent cx="5486400" cy="2540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9947172D.PNG"/>
                    <pic:cNvPicPr/>
                  </pic:nvPicPr>
                  <pic:blipFill>
                    <a:blip r:embed="rId94">
                      <a:extLst>
                        <a:ext uri="{28A0092B-C50C-407E-A947-70E740481C1C}">
                          <a14:useLocalDpi xmlns:a14="http://schemas.microsoft.com/office/drawing/2010/main" val="0"/>
                        </a:ext>
                      </a:extLst>
                    </a:blip>
                    <a:stretch>
                      <a:fillRect/>
                    </a:stretch>
                  </pic:blipFill>
                  <pic:spPr>
                    <a:xfrm>
                      <a:off x="0" y="0"/>
                      <a:ext cx="5486400" cy="2540000"/>
                    </a:xfrm>
                    <a:prstGeom prst="rect">
                      <a:avLst/>
                    </a:prstGeom>
                  </pic:spPr>
                </pic:pic>
              </a:graphicData>
            </a:graphic>
          </wp:inline>
        </w:drawing>
      </w:r>
    </w:p>
    <w:p w14:paraId="0AA11A8F" w14:textId="36C13C02" w:rsidR="008B0C24" w:rsidRPr="00FB4A3A" w:rsidRDefault="00A46078" w:rsidP="00FB4A3A">
      <w:pPr>
        <w:spacing w:line="300" w:lineRule="auto"/>
        <w:jc w:val="left"/>
        <w:rPr>
          <w:rFonts w:asciiTheme="minorHAnsi" w:hAnsiTheme="minorHAnsi" w:cstheme="minorHAnsi"/>
          <w:sz w:val="22"/>
          <w:szCs w:val="22"/>
        </w:rPr>
      </w:pPr>
      <w:r w:rsidRPr="00A46078">
        <w:rPr>
          <w:rFonts w:asciiTheme="minorHAnsi" w:hAnsiTheme="minorHAnsi" w:cstheme="minorHAnsi"/>
          <w:sz w:val="22"/>
          <w:szCs w:val="22"/>
          <w:lang w:bidi="it-IT"/>
        </w:rPr>
        <w:t>Si noti che il report funziona solo con oggetti Windows.</w:t>
      </w:r>
      <w:bookmarkStart w:id="98" w:name="_Appendix:_Management_Pack"/>
      <w:bookmarkEnd w:id="98"/>
    </w:p>
    <w:p w14:paraId="6184844A" w14:textId="77777777" w:rsidR="008B0C24" w:rsidRDefault="008B0C24" w:rsidP="008B0C24">
      <w:pPr>
        <w:spacing w:after="0" w:line="240" w:lineRule="auto"/>
      </w:pPr>
    </w:p>
    <w:p w14:paraId="2837B794" w14:textId="22F2843A" w:rsidR="0063706E" w:rsidRPr="00951787" w:rsidRDefault="0063706E" w:rsidP="00075F96">
      <w:pPr>
        <w:pStyle w:val="Heading2"/>
        <w:spacing w:line="300" w:lineRule="auto"/>
        <w:rPr>
          <w:rFonts w:asciiTheme="minorHAnsi" w:hAnsiTheme="minorHAnsi" w:cstheme="minorHAnsi"/>
        </w:rPr>
      </w:pPr>
      <w:bookmarkStart w:id="99" w:name="_Appendix:_Run_As"/>
      <w:bookmarkStart w:id="100" w:name="_Appendix:_Management_Pack_1"/>
      <w:bookmarkStart w:id="101" w:name="_Toc504575628"/>
      <w:bookmarkEnd w:id="99"/>
      <w:bookmarkEnd w:id="100"/>
      <w:r w:rsidRPr="00951787">
        <w:rPr>
          <w:rFonts w:asciiTheme="minorHAnsi" w:hAnsiTheme="minorHAnsi" w:cstheme="minorHAnsi"/>
          <w:lang w:bidi="it-IT"/>
        </w:rPr>
        <w:t>Appendice: Problemi noti e risoluzione dei problemi</w:t>
      </w:r>
      <w:bookmarkEnd w:id="101"/>
      <w:r w:rsidRPr="00951787">
        <w:rPr>
          <w:rFonts w:asciiTheme="minorHAnsi" w:hAnsiTheme="minorHAnsi" w:cstheme="minorHAnsi"/>
          <w:lang w:bidi="it-IT"/>
        </w:rPr>
        <w:t xml:space="preserve"> </w:t>
      </w:r>
    </w:p>
    <w:p w14:paraId="4CC757B9" w14:textId="77777777" w:rsidR="009B56C0" w:rsidRPr="00951787" w:rsidRDefault="009B56C0" w:rsidP="00075F96">
      <w:pPr>
        <w:spacing w:line="300" w:lineRule="auto"/>
        <w:rPr>
          <w:rFonts w:asciiTheme="minorHAnsi" w:hAnsiTheme="minorHAnsi" w:cstheme="minorHAnsi"/>
        </w:rPr>
      </w:pPr>
    </w:p>
    <w:p w14:paraId="254C080D" w14:textId="40ED4066" w:rsidR="00B72D9A" w:rsidRPr="00D202DF" w:rsidRDefault="00B72D9A" w:rsidP="00075F96">
      <w:pPr>
        <w:spacing w:line="300" w:lineRule="auto"/>
        <w:jc w:val="left"/>
        <w:rPr>
          <w:rFonts w:asciiTheme="minorHAnsi" w:hAnsiTheme="minorHAnsi" w:cstheme="minorHAnsi"/>
          <w:sz w:val="22"/>
          <w:szCs w:val="22"/>
        </w:rPr>
      </w:pPr>
      <w:r w:rsidRPr="00D202DF">
        <w:rPr>
          <w:rFonts w:asciiTheme="minorHAnsi" w:hAnsiTheme="minorHAnsi" w:cstheme="minorHAnsi"/>
          <w:b/>
          <w:sz w:val="22"/>
          <w:szCs w:val="22"/>
          <w:lang w:bidi="it-IT"/>
        </w:rPr>
        <w:lastRenderedPageBreak/>
        <w:t>Le regole e i monitoraggi possono restituire dati errati se i valori dell'intervallo di sostituzione predefinito vengono modificati</w:t>
      </w:r>
    </w:p>
    <w:p w14:paraId="70DDA559" w14:textId="221235B2" w:rsidR="00B72D9A" w:rsidRPr="00D202DF" w:rsidRDefault="00611EB0" w:rsidP="00075F96">
      <w:pPr>
        <w:spacing w:line="300" w:lineRule="auto"/>
        <w:jc w:val="left"/>
        <w:rPr>
          <w:rFonts w:asciiTheme="minorHAnsi" w:hAnsiTheme="minorHAnsi" w:cstheme="minorHAnsi"/>
          <w:sz w:val="22"/>
          <w:szCs w:val="22"/>
        </w:rPr>
      </w:pPr>
      <w:r w:rsidRPr="00D202DF">
        <w:rPr>
          <w:rFonts w:asciiTheme="minorHAnsi" w:hAnsiTheme="minorHAnsi" w:cstheme="minorHAnsi"/>
          <w:b/>
          <w:sz w:val="22"/>
          <w:szCs w:val="22"/>
          <w:lang w:bidi="it-IT"/>
        </w:rPr>
        <w:t>Problema:</w:t>
      </w:r>
      <w:r w:rsidRPr="00D202DF">
        <w:rPr>
          <w:rFonts w:asciiTheme="minorHAnsi" w:hAnsiTheme="minorHAnsi" w:cstheme="minorHAnsi"/>
          <w:sz w:val="22"/>
          <w:szCs w:val="22"/>
          <w:lang w:bidi="it-IT"/>
        </w:rPr>
        <w:t xml:space="preserve"> se il parametro sostituibile Intervallo (secondi) viene impostato su un valore inferiore al valore predefinito, le regole e i monitoraggi possono restituire dati errati.</w:t>
      </w:r>
    </w:p>
    <w:p w14:paraId="5A30EF7D" w14:textId="09DA8ED6" w:rsidR="001860BE" w:rsidRPr="00D202DF" w:rsidRDefault="00B72D9A" w:rsidP="00075F96">
      <w:pPr>
        <w:spacing w:line="300" w:lineRule="auto"/>
        <w:jc w:val="left"/>
        <w:rPr>
          <w:rFonts w:asciiTheme="minorHAnsi" w:hAnsiTheme="minorHAnsi" w:cstheme="minorHAnsi"/>
          <w:sz w:val="22"/>
          <w:szCs w:val="22"/>
        </w:rPr>
      </w:pPr>
      <w:r w:rsidRPr="00D202DF">
        <w:rPr>
          <w:rFonts w:asciiTheme="minorHAnsi" w:hAnsiTheme="minorHAnsi" w:cstheme="minorHAnsi"/>
          <w:b/>
          <w:sz w:val="22"/>
          <w:szCs w:val="22"/>
          <w:lang w:bidi="it-IT"/>
        </w:rPr>
        <w:t xml:space="preserve">Soluzione: </w:t>
      </w:r>
      <w:r w:rsidRPr="00D202DF">
        <w:rPr>
          <w:rFonts w:asciiTheme="minorHAnsi" w:hAnsiTheme="minorHAnsi" w:cstheme="minorHAnsi"/>
          <w:sz w:val="22"/>
          <w:szCs w:val="22"/>
          <w:lang w:bidi="it-IT"/>
        </w:rPr>
        <w:t>assicurarsi che il parametro sostituibile Intervallo (secondi) sia impostato su un valore non inferiore al valore predefinito.</w:t>
      </w:r>
    </w:p>
    <w:p w14:paraId="0AA79805" w14:textId="77777777" w:rsidR="009B56C0" w:rsidRPr="00D202DF" w:rsidRDefault="009B56C0" w:rsidP="00075F96">
      <w:pPr>
        <w:spacing w:after="0" w:line="300" w:lineRule="auto"/>
        <w:jc w:val="left"/>
        <w:rPr>
          <w:rFonts w:asciiTheme="minorHAnsi" w:hAnsiTheme="minorHAnsi" w:cstheme="minorHAnsi"/>
          <w:sz w:val="22"/>
          <w:szCs w:val="22"/>
        </w:rPr>
      </w:pPr>
    </w:p>
    <w:p w14:paraId="4097229E" w14:textId="20A65DB1" w:rsidR="009B56C0" w:rsidRPr="00D202DF" w:rsidRDefault="009B56C0" w:rsidP="00075F96">
      <w:pPr>
        <w:spacing w:after="0" w:line="300" w:lineRule="auto"/>
        <w:jc w:val="left"/>
        <w:rPr>
          <w:rFonts w:asciiTheme="minorHAnsi" w:hAnsiTheme="minorHAnsi" w:cstheme="minorHAnsi"/>
          <w:sz w:val="22"/>
          <w:szCs w:val="22"/>
        </w:rPr>
      </w:pPr>
      <w:r w:rsidRPr="00D202DF">
        <w:rPr>
          <w:rFonts w:asciiTheme="minorHAnsi" w:hAnsiTheme="minorHAnsi" w:cstheme="minorHAnsi"/>
          <w:b/>
          <w:sz w:val="22"/>
          <w:szCs w:val="22"/>
          <w:lang w:bidi="it-IT"/>
        </w:rPr>
        <w:t>L'individuazione valore di inizializzazione di un pacchetto piattaforma eliminato potrebbe essere ancora in esecuzione nei nodi del pool</w:t>
      </w:r>
    </w:p>
    <w:p w14:paraId="0117DD6C" w14:textId="1EC13B77" w:rsidR="009B56C0" w:rsidRPr="00D202DF" w:rsidRDefault="00611EB0" w:rsidP="00075F96">
      <w:pPr>
        <w:spacing w:after="0" w:line="300" w:lineRule="auto"/>
        <w:jc w:val="left"/>
        <w:rPr>
          <w:rFonts w:asciiTheme="minorHAnsi" w:hAnsiTheme="minorHAnsi" w:cstheme="minorHAnsi"/>
          <w:sz w:val="22"/>
          <w:szCs w:val="22"/>
        </w:rPr>
      </w:pPr>
      <w:r w:rsidRPr="00D202DF">
        <w:rPr>
          <w:rFonts w:asciiTheme="minorHAnsi" w:hAnsiTheme="minorHAnsi" w:cstheme="minorHAnsi"/>
          <w:b/>
          <w:sz w:val="22"/>
          <w:szCs w:val="22"/>
          <w:lang w:bidi="it-IT"/>
        </w:rPr>
        <w:t xml:space="preserve">Problema: </w:t>
      </w:r>
      <w:r w:rsidRPr="00D202DF">
        <w:rPr>
          <w:rFonts w:asciiTheme="minorHAnsi" w:hAnsiTheme="minorHAnsi" w:cstheme="minorHAnsi"/>
          <w:sz w:val="22"/>
          <w:szCs w:val="22"/>
          <w:lang w:bidi="it-IT"/>
        </w:rPr>
        <w:t>se dopo l'eliminazione di un pacchetto piattaforma l'individuazione valore di inizializzazione corrispondente resta in esecuzione nei nodi del pool può verificarsi un errore.</w:t>
      </w:r>
    </w:p>
    <w:p w14:paraId="5587B56C" w14:textId="3EB1FFDD" w:rsidR="00611EB0" w:rsidRPr="00D202DF" w:rsidRDefault="009B56C0" w:rsidP="00075F96">
      <w:pPr>
        <w:spacing w:line="300" w:lineRule="auto"/>
        <w:jc w:val="left"/>
        <w:rPr>
          <w:rFonts w:asciiTheme="minorHAnsi" w:hAnsiTheme="minorHAnsi" w:cstheme="minorHAnsi"/>
          <w:sz w:val="22"/>
          <w:szCs w:val="22"/>
        </w:rPr>
      </w:pPr>
      <w:r w:rsidRPr="00D202DF">
        <w:rPr>
          <w:rFonts w:asciiTheme="minorHAnsi" w:hAnsiTheme="minorHAnsi" w:cstheme="minorHAnsi"/>
          <w:b/>
          <w:sz w:val="22"/>
          <w:szCs w:val="22"/>
          <w:lang w:bidi="it-IT"/>
        </w:rPr>
        <w:t xml:space="preserve">Soluzione: </w:t>
      </w:r>
      <w:r w:rsidRPr="00D202DF">
        <w:rPr>
          <w:rFonts w:asciiTheme="minorHAnsi" w:hAnsiTheme="minorHAnsi" w:cstheme="minorHAnsi"/>
          <w:sz w:val="22"/>
          <w:szCs w:val="22"/>
          <w:lang w:bidi="it-IT"/>
        </w:rPr>
        <w:t>quando si elimina un pacchetto piattaforma, eliminare manualmente l'individuazione valore di inizializzazione corrispondente.</w:t>
      </w:r>
    </w:p>
    <w:p w14:paraId="0CD80A05" w14:textId="77777777" w:rsidR="001860BE" w:rsidRPr="00D202DF" w:rsidRDefault="001860BE" w:rsidP="00075F96">
      <w:pPr>
        <w:spacing w:line="300" w:lineRule="auto"/>
        <w:jc w:val="left"/>
        <w:rPr>
          <w:rFonts w:asciiTheme="minorHAnsi" w:hAnsiTheme="minorHAnsi" w:cstheme="minorHAnsi"/>
          <w:sz w:val="22"/>
          <w:szCs w:val="22"/>
        </w:rPr>
      </w:pPr>
    </w:p>
    <w:p w14:paraId="19D7D4C2" w14:textId="7D472780" w:rsidR="00611EB0" w:rsidRPr="00D202DF" w:rsidRDefault="00FE1D18" w:rsidP="00611EB0">
      <w:pPr>
        <w:spacing w:after="0" w:line="300" w:lineRule="auto"/>
        <w:jc w:val="left"/>
        <w:rPr>
          <w:rFonts w:asciiTheme="minorHAnsi" w:hAnsiTheme="minorHAnsi" w:cstheme="minorHAnsi"/>
          <w:sz w:val="22"/>
          <w:szCs w:val="22"/>
        </w:rPr>
      </w:pPr>
      <w:r w:rsidRPr="00D202DF">
        <w:rPr>
          <w:rFonts w:asciiTheme="minorHAnsi" w:hAnsiTheme="minorHAnsi" w:cstheme="minorHAnsi"/>
          <w:b/>
          <w:sz w:val="22"/>
          <w:szCs w:val="22"/>
          <w:lang w:bidi="it-IT"/>
        </w:rPr>
        <w:t>Lo stato del monitor "Stato del database" cambia in continuazione</w:t>
      </w:r>
    </w:p>
    <w:p w14:paraId="0809C396" w14:textId="3B4C19C8" w:rsidR="00611EB0" w:rsidRPr="00D202DF" w:rsidRDefault="00611EB0" w:rsidP="00611EB0">
      <w:pPr>
        <w:spacing w:after="0" w:line="300" w:lineRule="auto"/>
        <w:jc w:val="left"/>
        <w:rPr>
          <w:rFonts w:asciiTheme="minorHAnsi" w:hAnsiTheme="minorHAnsi" w:cstheme="minorHAnsi"/>
          <w:sz w:val="22"/>
          <w:szCs w:val="22"/>
        </w:rPr>
      </w:pPr>
      <w:r w:rsidRPr="00D202DF">
        <w:rPr>
          <w:rFonts w:asciiTheme="minorHAnsi" w:hAnsiTheme="minorHAnsi" w:cstheme="minorHAnsi"/>
          <w:b/>
          <w:sz w:val="22"/>
          <w:szCs w:val="22"/>
          <w:lang w:bidi="it-IT"/>
        </w:rPr>
        <w:t xml:space="preserve">Problema: </w:t>
      </w:r>
      <w:r w:rsidRPr="00D202DF">
        <w:rPr>
          <w:rFonts w:asciiTheme="minorHAnsi" w:hAnsiTheme="minorHAnsi" w:cstheme="minorHAnsi"/>
          <w:sz w:val="22"/>
          <w:szCs w:val="22"/>
          <w:lang w:bidi="it-IT"/>
        </w:rPr>
        <w:t>se il parametro "Chiusura automatica" per il database è "True", lo stato del monitor "Stato del database" cambia continuamente da "Integro" a "Recupero/ripristino del database" e viceversa a seconda del timeout impostato nei parametri di sostituzione.</w:t>
      </w:r>
    </w:p>
    <w:p w14:paraId="5BF59BD5" w14:textId="5214E1F7" w:rsidR="006B2879" w:rsidRPr="00D202DF" w:rsidRDefault="00611EB0" w:rsidP="00075F96">
      <w:pPr>
        <w:spacing w:line="300" w:lineRule="auto"/>
        <w:jc w:val="left"/>
        <w:rPr>
          <w:rFonts w:asciiTheme="minorHAnsi" w:hAnsiTheme="minorHAnsi" w:cstheme="minorHAnsi"/>
          <w:sz w:val="22"/>
          <w:szCs w:val="22"/>
        </w:rPr>
      </w:pPr>
      <w:r w:rsidRPr="00D202DF">
        <w:rPr>
          <w:rFonts w:asciiTheme="minorHAnsi" w:hAnsiTheme="minorHAnsi" w:cstheme="minorHAnsi"/>
          <w:b/>
          <w:sz w:val="22"/>
          <w:szCs w:val="22"/>
          <w:lang w:bidi="it-IT"/>
        </w:rPr>
        <w:t xml:space="preserve">Soluzione: </w:t>
      </w:r>
      <w:r w:rsidRPr="00D202DF">
        <w:rPr>
          <w:rFonts w:asciiTheme="minorHAnsi" w:hAnsiTheme="minorHAnsi" w:cstheme="minorHAnsi"/>
          <w:sz w:val="22"/>
          <w:szCs w:val="22"/>
          <w:lang w:bidi="it-IT"/>
        </w:rPr>
        <w:t>in base alle specifiche dell'operazione di monitoraggio non è necessaria alcuna soluzione.</w:t>
      </w:r>
    </w:p>
    <w:p w14:paraId="7565238D" w14:textId="3439F73A" w:rsidR="006B2879" w:rsidRPr="00D202DF" w:rsidRDefault="006B2879" w:rsidP="00075F96">
      <w:pPr>
        <w:spacing w:line="300" w:lineRule="auto"/>
        <w:rPr>
          <w:rFonts w:asciiTheme="minorHAnsi" w:hAnsiTheme="minorHAnsi" w:cstheme="minorHAnsi"/>
          <w:sz w:val="22"/>
          <w:szCs w:val="22"/>
        </w:rPr>
      </w:pPr>
    </w:p>
    <w:p w14:paraId="20C1C8F1" w14:textId="357D02E2" w:rsidR="006B2879" w:rsidRPr="00D202DF" w:rsidRDefault="006B2879" w:rsidP="006B2879">
      <w:pPr>
        <w:spacing w:after="0" w:line="300" w:lineRule="auto"/>
        <w:jc w:val="left"/>
        <w:rPr>
          <w:rFonts w:asciiTheme="minorHAnsi" w:hAnsiTheme="minorHAnsi" w:cstheme="minorHAnsi"/>
          <w:sz w:val="22"/>
          <w:szCs w:val="22"/>
        </w:rPr>
      </w:pPr>
      <w:r w:rsidRPr="00D202DF">
        <w:rPr>
          <w:rFonts w:asciiTheme="minorHAnsi" w:hAnsiTheme="minorHAnsi" w:cstheme="minorHAnsi"/>
          <w:b/>
          <w:sz w:val="22"/>
          <w:szCs w:val="22"/>
          <w:lang w:bidi="it-IT"/>
        </w:rPr>
        <w:t>Se si abilita il parametro di database "Chiusura automatica" la raccolta della metrica delle prestazioni si blocca</w:t>
      </w:r>
    </w:p>
    <w:p w14:paraId="454681DE" w14:textId="7B65738D" w:rsidR="006B2879" w:rsidRPr="00D202DF" w:rsidRDefault="006B2879" w:rsidP="006B2879">
      <w:pPr>
        <w:spacing w:after="0" w:line="300" w:lineRule="auto"/>
        <w:jc w:val="left"/>
        <w:rPr>
          <w:rFonts w:asciiTheme="minorHAnsi" w:hAnsiTheme="minorHAnsi" w:cstheme="minorHAnsi"/>
          <w:sz w:val="22"/>
          <w:szCs w:val="22"/>
        </w:rPr>
      </w:pPr>
      <w:r w:rsidRPr="00D202DF">
        <w:rPr>
          <w:rFonts w:asciiTheme="minorHAnsi" w:hAnsiTheme="minorHAnsi" w:cstheme="minorHAnsi"/>
          <w:b/>
          <w:sz w:val="22"/>
          <w:szCs w:val="22"/>
          <w:lang w:bidi="it-IT"/>
        </w:rPr>
        <w:t>Problema:</w:t>
      </w:r>
      <w:r w:rsidRPr="00D202DF">
        <w:rPr>
          <w:rFonts w:asciiTheme="minorHAnsi" w:hAnsiTheme="minorHAnsi" w:cstheme="minorHAnsi"/>
          <w:sz w:val="22"/>
          <w:szCs w:val="22"/>
          <w:lang w:bidi="it-IT"/>
        </w:rPr>
        <w:t xml:space="preserve"> se il parametro di database "Chiusura automatica" è impostato su "True" tutte le regole per le prestazioni restituiscono valori vuoti.</w:t>
      </w:r>
    </w:p>
    <w:p w14:paraId="2D26FF7D" w14:textId="6F724905" w:rsidR="00611EB0" w:rsidRPr="00D202DF" w:rsidRDefault="006B2879" w:rsidP="00075F96">
      <w:pPr>
        <w:spacing w:line="300" w:lineRule="auto"/>
        <w:jc w:val="left"/>
        <w:rPr>
          <w:rFonts w:asciiTheme="minorHAnsi" w:hAnsiTheme="minorHAnsi" w:cstheme="minorHAnsi"/>
          <w:sz w:val="22"/>
          <w:szCs w:val="22"/>
        </w:rPr>
      </w:pPr>
      <w:r w:rsidRPr="00D202DF">
        <w:rPr>
          <w:rFonts w:asciiTheme="minorHAnsi" w:hAnsiTheme="minorHAnsi" w:cstheme="minorHAnsi"/>
          <w:b/>
          <w:sz w:val="22"/>
          <w:szCs w:val="22"/>
          <w:lang w:bidi="it-IT"/>
        </w:rPr>
        <w:t xml:space="preserve">Soluzione: </w:t>
      </w:r>
      <w:r w:rsidRPr="00D202DF">
        <w:rPr>
          <w:rFonts w:asciiTheme="minorHAnsi" w:hAnsiTheme="minorHAnsi" w:cstheme="minorHAnsi"/>
          <w:sz w:val="22"/>
          <w:szCs w:val="22"/>
          <w:lang w:bidi="it-IT"/>
        </w:rPr>
        <w:t>impostare di nuovo il parametro di database "Chiusura automatica" su "False".</w:t>
      </w:r>
    </w:p>
    <w:p w14:paraId="330C9DD3" w14:textId="77777777" w:rsidR="00385C59" w:rsidRPr="00D202DF" w:rsidRDefault="00385C59" w:rsidP="00075F96">
      <w:pPr>
        <w:spacing w:line="300" w:lineRule="auto"/>
        <w:jc w:val="left"/>
        <w:rPr>
          <w:rFonts w:asciiTheme="minorHAnsi" w:hAnsiTheme="minorHAnsi" w:cstheme="minorHAnsi"/>
          <w:sz w:val="22"/>
          <w:szCs w:val="22"/>
        </w:rPr>
      </w:pPr>
    </w:p>
    <w:p w14:paraId="257F8FB6" w14:textId="0E682AF2" w:rsidR="00385C59" w:rsidRPr="00D202DF" w:rsidRDefault="004E5FE6" w:rsidP="00385C59">
      <w:pPr>
        <w:spacing w:after="0" w:line="300" w:lineRule="auto"/>
        <w:jc w:val="left"/>
        <w:rPr>
          <w:rFonts w:asciiTheme="minorHAnsi" w:hAnsiTheme="minorHAnsi" w:cstheme="minorHAnsi"/>
          <w:sz w:val="22"/>
          <w:szCs w:val="22"/>
        </w:rPr>
      </w:pPr>
      <w:r w:rsidRPr="00D202DF">
        <w:rPr>
          <w:rFonts w:asciiTheme="minorHAnsi" w:hAnsiTheme="minorHAnsi" w:cstheme="minorHAnsi"/>
          <w:b/>
          <w:sz w:val="22"/>
          <w:szCs w:val="22"/>
          <w:lang w:bidi="it-IT"/>
        </w:rPr>
        <w:t>Se un computer che contiene un'istanza monitorata senza agenti non è disponibile si verificano vari errori nel registro eventi del nodo Watcher</w:t>
      </w:r>
    </w:p>
    <w:p w14:paraId="29B90459" w14:textId="6B652AA0" w:rsidR="00385C59" w:rsidRPr="00D202DF" w:rsidRDefault="00385C59" w:rsidP="00385C59">
      <w:pPr>
        <w:spacing w:after="0" w:line="300" w:lineRule="auto"/>
        <w:jc w:val="left"/>
        <w:rPr>
          <w:rFonts w:asciiTheme="minorHAnsi" w:hAnsiTheme="minorHAnsi" w:cstheme="minorHAnsi"/>
          <w:sz w:val="22"/>
          <w:szCs w:val="22"/>
        </w:rPr>
      </w:pPr>
      <w:r w:rsidRPr="00D202DF">
        <w:rPr>
          <w:rFonts w:asciiTheme="minorHAnsi" w:hAnsiTheme="minorHAnsi" w:cstheme="minorHAnsi"/>
          <w:b/>
          <w:sz w:val="22"/>
          <w:szCs w:val="22"/>
          <w:lang w:bidi="it-IT"/>
        </w:rPr>
        <w:t xml:space="preserve">Problema: </w:t>
      </w:r>
      <w:r w:rsidRPr="00D202DF">
        <w:rPr>
          <w:rFonts w:asciiTheme="minorHAnsi" w:hAnsiTheme="minorHAnsi" w:cstheme="minorHAnsi"/>
          <w:sz w:val="22"/>
          <w:szCs w:val="22"/>
          <w:lang w:bidi="it-IT"/>
        </w:rPr>
        <w:t>se un computer che contiene un'istanza monitorata senza agenti non è disponibile si verificano vari errori di monitoraggio e rilevamento del Management Pack SQL Server Windows nel registro eventi del nodo Watcher. Gli errori si ripetono fino a quando il computer non torna disponibile.</w:t>
      </w:r>
    </w:p>
    <w:p w14:paraId="39E88BE5" w14:textId="6FEA6A2D" w:rsidR="00385C59" w:rsidRPr="00D202DF" w:rsidRDefault="00385C59" w:rsidP="00385C59">
      <w:pPr>
        <w:spacing w:line="300" w:lineRule="auto"/>
        <w:jc w:val="left"/>
        <w:rPr>
          <w:rFonts w:asciiTheme="minorHAnsi" w:hAnsiTheme="minorHAnsi" w:cstheme="minorHAnsi"/>
          <w:sz w:val="22"/>
          <w:szCs w:val="22"/>
        </w:rPr>
      </w:pPr>
      <w:r w:rsidRPr="00D202DF">
        <w:rPr>
          <w:rFonts w:asciiTheme="minorHAnsi" w:hAnsiTheme="minorHAnsi" w:cstheme="minorHAnsi"/>
          <w:b/>
          <w:sz w:val="22"/>
          <w:szCs w:val="22"/>
          <w:lang w:bidi="it-IT"/>
        </w:rPr>
        <w:lastRenderedPageBreak/>
        <w:t>Soluzione:</w:t>
      </w:r>
      <w:r w:rsidRPr="00D202DF">
        <w:rPr>
          <w:rFonts w:asciiTheme="minorHAnsi" w:hAnsiTheme="minorHAnsi" w:cstheme="minorHAnsi"/>
          <w:sz w:val="22"/>
          <w:szCs w:val="22"/>
          <w:lang w:bidi="it-IT"/>
        </w:rPr>
        <w:t xml:space="preserve"> nessuna soluzione disponibile.</w:t>
      </w:r>
    </w:p>
    <w:p w14:paraId="0EF82667" w14:textId="1501838C" w:rsidR="00481EBD" w:rsidRPr="00D202DF" w:rsidRDefault="00481EBD" w:rsidP="00385C59">
      <w:pPr>
        <w:spacing w:line="300" w:lineRule="auto"/>
        <w:jc w:val="left"/>
        <w:rPr>
          <w:rFonts w:asciiTheme="minorHAnsi" w:hAnsiTheme="minorHAnsi" w:cstheme="minorHAnsi"/>
          <w:sz w:val="22"/>
          <w:szCs w:val="22"/>
        </w:rPr>
      </w:pPr>
    </w:p>
    <w:p w14:paraId="52DAA261" w14:textId="4D31389A" w:rsidR="00481EBD" w:rsidRPr="00D202DF" w:rsidRDefault="00481EBD" w:rsidP="00481EBD">
      <w:pPr>
        <w:spacing w:after="0" w:line="300" w:lineRule="auto"/>
        <w:jc w:val="left"/>
        <w:rPr>
          <w:rFonts w:asciiTheme="minorHAnsi" w:hAnsiTheme="minorHAnsi" w:cstheme="minorHAnsi"/>
          <w:sz w:val="22"/>
          <w:szCs w:val="22"/>
        </w:rPr>
      </w:pPr>
      <w:r w:rsidRPr="00D202DF">
        <w:rPr>
          <w:rFonts w:asciiTheme="minorHAnsi" w:hAnsiTheme="minorHAnsi" w:cstheme="minorHAnsi"/>
          <w:b/>
          <w:sz w:val="22"/>
          <w:szCs w:val="22"/>
          <w:lang w:bidi="it-IT"/>
        </w:rPr>
        <w:t>Possono verificarsi problemi durante l'installazione del Management Pack</w:t>
      </w:r>
    </w:p>
    <w:p w14:paraId="289431EA" w14:textId="7712F099" w:rsidR="00481EBD" w:rsidRPr="00D202DF" w:rsidRDefault="00481EBD" w:rsidP="00481EBD">
      <w:pPr>
        <w:spacing w:after="0" w:line="300" w:lineRule="auto"/>
        <w:jc w:val="left"/>
        <w:rPr>
          <w:rFonts w:asciiTheme="minorHAnsi" w:hAnsiTheme="minorHAnsi" w:cstheme="minorHAnsi"/>
          <w:sz w:val="22"/>
          <w:szCs w:val="22"/>
        </w:rPr>
      </w:pPr>
      <w:r w:rsidRPr="00D202DF">
        <w:rPr>
          <w:rFonts w:asciiTheme="minorHAnsi" w:hAnsiTheme="minorHAnsi" w:cstheme="minorHAnsi"/>
          <w:b/>
          <w:sz w:val="22"/>
          <w:szCs w:val="22"/>
          <w:lang w:bidi="it-IT"/>
        </w:rPr>
        <w:t>Problema:</w:t>
      </w:r>
      <w:r w:rsidRPr="00D202DF">
        <w:rPr>
          <w:rFonts w:asciiTheme="minorHAnsi" w:hAnsiTheme="minorHAnsi" w:cstheme="minorHAnsi"/>
          <w:sz w:val="22"/>
          <w:szCs w:val="22"/>
          <w:lang w:bidi="it-IT"/>
        </w:rPr>
        <w:t xml:space="preserve"> è possibile che l'agente di lettura log avvii la scansione dell'intero log di SQL Server, con conseguente attivazione di tutti gli avvisi rilevati. È anche possibile che la proprietà RepeatCount contenga un numero di eventi eccessivo.</w:t>
      </w:r>
    </w:p>
    <w:p w14:paraId="584BAD35" w14:textId="270DE3B2" w:rsidR="00481EBD" w:rsidRPr="00D202DF" w:rsidRDefault="00481EBD" w:rsidP="00481EBD">
      <w:pPr>
        <w:spacing w:line="300" w:lineRule="auto"/>
        <w:jc w:val="left"/>
        <w:rPr>
          <w:rFonts w:asciiTheme="minorHAnsi" w:hAnsiTheme="minorHAnsi" w:cstheme="minorHAnsi"/>
          <w:sz w:val="22"/>
          <w:szCs w:val="22"/>
        </w:rPr>
      </w:pPr>
      <w:r w:rsidRPr="00D202DF">
        <w:rPr>
          <w:rFonts w:asciiTheme="minorHAnsi" w:hAnsiTheme="minorHAnsi" w:cstheme="minorHAnsi"/>
          <w:b/>
          <w:sz w:val="22"/>
          <w:szCs w:val="22"/>
          <w:lang w:bidi="it-IT"/>
        </w:rPr>
        <w:t>Soluzione:</w:t>
      </w:r>
      <w:r w:rsidRPr="00D202DF">
        <w:rPr>
          <w:rFonts w:asciiTheme="minorHAnsi" w:hAnsiTheme="minorHAnsi" w:cstheme="minorHAnsi"/>
          <w:sz w:val="22"/>
          <w:szCs w:val="22"/>
          <w:lang w:bidi="it-IT"/>
        </w:rPr>
        <w:t xml:space="preserve"> nessuna soluzione disponibile.</w:t>
      </w:r>
    </w:p>
    <w:p w14:paraId="5AE4F4F6" w14:textId="26577ED7" w:rsidR="006473D9" w:rsidRPr="00D202DF" w:rsidRDefault="006473D9" w:rsidP="00481EBD">
      <w:pPr>
        <w:spacing w:line="300" w:lineRule="auto"/>
        <w:jc w:val="left"/>
        <w:rPr>
          <w:rFonts w:asciiTheme="minorHAnsi" w:hAnsiTheme="minorHAnsi" w:cstheme="minorHAnsi"/>
          <w:sz w:val="22"/>
          <w:szCs w:val="22"/>
        </w:rPr>
      </w:pPr>
    </w:p>
    <w:p w14:paraId="09AA9A64" w14:textId="29236835" w:rsidR="006473D9" w:rsidRPr="00D202DF" w:rsidRDefault="006473D9" w:rsidP="006473D9">
      <w:pPr>
        <w:spacing w:line="300" w:lineRule="auto"/>
        <w:jc w:val="left"/>
        <w:rPr>
          <w:rFonts w:asciiTheme="minorHAnsi" w:hAnsiTheme="minorHAnsi" w:cstheme="minorHAnsi"/>
          <w:b/>
          <w:sz w:val="22"/>
          <w:szCs w:val="22"/>
        </w:rPr>
      </w:pPr>
      <w:r w:rsidRPr="00D202DF">
        <w:rPr>
          <w:rFonts w:asciiTheme="minorHAnsi" w:hAnsiTheme="minorHAnsi" w:cstheme="minorHAnsi"/>
          <w:b/>
          <w:sz w:val="22"/>
          <w:szCs w:val="22"/>
          <w:lang w:bidi="it-IT"/>
        </w:rPr>
        <w:t>Le virgolette doppie in un nome di database possono causare errori nelle attività della console del database</w:t>
      </w:r>
    </w:p>
    <w:p w14:paraId="70F1AACB" w14:textId="77777777" w:rsidR="006473D9" w:rsidRPr="00D202DF" w:rsidRDefault="006473D9" w:rsidP="006473D9">
      <w:pPr>
        <w:spacing w:line="300" w:lineRule="auto"/>
        <w:jc w:val="left"/>
        <w:rPr>
          <w:rFonts w:asciiTheme="minorHAnsi" w:hAnsiTheme="minorHAnsi" w:cstheme="minorHAnsi"/>
          <w:i/>
          <w:sz w:val="22"/>
          <w:szCs w:val="22"/>
        </w:rPr>
      </w:pPr>
      <w:r w:rsidRPr="00D202DF">
        <w:rPr>
          <w:rFonts w:asciiTheme="minorHAnsi" w:hAnsiTheme="minorHAnsi" w:cstheme="minorHAnsi"/>
          <w:b/>
          <w:sz w:val="22"/>
          <w:szCs w:val="22"/>
          <w:lang w:bidi="it-IT"/>
        </w:rPr>
        <w:t>Problema:</w:t>
      </w:r>
      <w:r w:rsidRPr="00D202DF">
        <w:rPr>
          <w:rFonts w:asciiTheme="minorHAnsi" w:hAnsiTheme="minorHAnsi" w:cstheme="minorHAnsi"/>
          <w:sz w:val="22"/>
          <w:szCs w:val="22"/>
          <w:lang w:bidi="it-IT"/>
        </w:rPr>
        <w:t xml:space="preserve"> le attività della console Database usano i nomi di database racchiusi tra virgolette doppie come argomenti. Un nome di database può contenere qualsiasi simbolo, incluse le virgolette doppie. In tal caso le attività della console per il database non funzionano.</w:t>
      </w:r>
    </w:p>
    <w:p w14:paraId="05A9B6C1" w14:textId="688D19DA" w:rsidR="006473D9" w:rsidRPr="00D202DF" w:rsidRDefault="006473D9" w:rsidP="006473D9">
      <w:pPr>
        <w:spacing w:line="300" w:lineRule="auto"/>
        <w:jc w:val="left"/>
        <w:rPr>
          <w:rFonts w:asciiTheme="minorHAnsi" w:hAnsiTheme="minorHAnsi" w:cstheme="minorHAnsi"/>
          <w:sz w:val="22"/>
          <w:szCs w:val="22"/>
        </w:rPr>
      </w:pPr>
      <w:r w:rsidRPr="00D202DF">
        <w:rPr>
          <w:rFonts w:asciiTheme="minorHAnsi" w:hAnsiTheme="minorHAnsi" w:cstheme="minorHAnsi"/>
          <w:b/>
          <w:sz w:val="22"/>
          <w:szCs w:val="22"/>
          <w:lang w:bidi="it-IT"/>
        </w:rPr>
        <w:t xml:space="preserve">Soluzione: </w:t>
      </w:r>
      <w:r w:rsidRPr="00D202DF">
        <w:rPr>
          <w:rFonts w:asciiTheme="minorHAnsi" w:hAnsiTheme="minorHAnsi" w:cstheme="minorHAnsi"/>
          <w:sz w:val="22"/>
          <w:szCs w:val="22"/>
          <w:lang w:bidi="it-IT"/>
        </w:rPr>
        <w:t>nessuna soluzione.</w:t>
      </w:r>
    </w:p>
    <w:p w14:paraId="0825A294" w14:textId="3902213E" w:rsidR="009353D8" w:rsidRPr="00D202DF" w:rsidRDefault="009353D8" w:rsidP="006473D9">
      <w:pPr>
        <w:spacing w:line="300" w:lineRule="auto"/>
        <w:jc w:val="left"/>
        <w:rPr>
          <w:rFonts w:asciiTheme="minorHAnsi" w:hAnsiTheme="minorHAnsi" w:cstheme="minorHAnsi"/>
          <w:sz w:val="22"/>
          <w:szCs w:val="22"/>
        </w:rPr>
      </w:pPr>
    </w:p>
    <w:p w14:paraId="739EF9A3" w14:textId="3B9693EA" w:rsidR="009353D8" w:rsidRPr="00D202DF" w:rsidRDefault="009353D8" w:rsidP="009353D8">
      <w:pPr>
        <w:spacing w:line="300" w:lineRule="auto"/>
        <w:jc w:val="left"/>
        <w:rPr>
          <w:rFonts w:asciiTheme="minorHAnsi" w:hAnsiTheme="minorHAnsi" w:cstheme="minorHAnsi"/>
          <w:b/>
          <w:sz w:val="22"/>
          <w:szCs w:val="22"/>
        </w:rPr>
      </w:pPr>
      <w:r w:rsidRPr="00D202DF">
        <w:rPr>
          <w:rFonts w:asciiTheme="minorHAnsi" w:hAnsiTheme="minorHAnsi" w:cstheme="minorHAnsi"/>
          <w:b/>
          <w:sz w:val="22"/>
          <w:szCs w:val="22"/>
          <w:lang w:bidi="it-IT"/>
        </w:rPr>
        <w:t>Quando un'istanza non è disponibile il registro eventi riceve l'eccezione Module.Monitoring.Performance.MSSQLLogReaderEventTrigger</w:t>
      </w:r>
    </w:p>
    <w:p w14:paraId="34DBE018" w14:textId="1B1C2565" w:rsidR="009353D8" w:rsidRPr="00D202DF" w:rsidRDefault="009353D8" w:rsidP="009353D8">
      <w:pPr>
        <w:spacing w:line="300" w:lineRule="auto"/>
        <w:jc w:val="left"/>
        <w:rPr>
          <w:rFonts w:asciiTheme="minorHAnsi" w:hAnsiTheme="minorHAnsi" w:cstheme="minorHAnsi"/>
          <w:i/>
          <w:sz w:val="22"/>
          <w:szCs w:val="22"/>
        </w:rPr>
      </w:pPr>
      <w:r w:rsidRPr="00D202DF">
        <w:rPr>
          <w:rFonts w:asciiTheme="minorHAnsi" w:hAnsiTheme="minorHAnsi" w:cstheme="minorHAnsi"/>
          <w:b/>
          <w:sz w:val="22"/>
          <w:szCs w:val="22"/>
          <w:lang w:bidi="it-IT"/>
        </w:rPr>
        <w:t xml:space="preserve">Problema: </w:t>
      </w:r>
      <w:r w:rsidRPr="00D202DF">
        <w:rPr>
          <w:rFonts w:asciiTheme="minorHAnsi" w:hAnsiTheme="minorHAnsi" w:cstheme="minorHAnsi"/>
          <w:sz w:val="22"/>
          <w:szCs w:val="22"/>
          <w:lang w:bidi="it-IT"/>
        </w:rPr>
        <w:t>quando un'istanza non è disponibile il registro eventi riceve l'eccezione Module.Monitoring.Performance.MSSQLLogReaderEventTrigger. L'eccezione viene ricevuta fino a quando l'istanza non torna disponibile. L'intervallo di ricezione dell'eccezione è uguale all'intervallo più breve impostato per le regole di avviso.</w:t>
      </w:r>
    </w:p>
    <w:p w14:paraId="21C21E71" w14:textId="2B17F8F8" w:rsidR="009353D8" w:rsidRPr="00D202DF" w:rsidRDefault="009353D8" w:rsidP="009353D8">
      <w:pPr>
        <w:spacing w:line="300" w:lineRule="auto"/>
        <w:jc w:val="left"/>
        <w:rPr>
          <w:rFonts w:asciiTheme="minorHAnsi" w:hAnsiTheme="minorHAnsi" w:cstheme="minorHAnsi"/>
          <w:sz w:val="22"/>
          <w:szCs w:val="22"/>
        </w:rPr>
      </w:pPr>
      <w:r w:rsidRPr="00D202DF">
        <w:rPr>
          <w:rFonts w:asciiTheme="minorHAnsi" w:hAnsiTheme="minorHAnsi" w:cstheme="minorHAnsi"/>
          <w:b/>
          <w:sz w:val="22"/>
          <w:szCs w:val="22"/>
          <w:lang w:bidi="it-IT"/>
        </w:rPr>
        <w:t xml:space="preserve">Soluzione: </w:t>
      </w:r>
      <w:r w:rsidRPr="00D202DF">
        <w:rPr>
          <w:rFonts w:asciiTheme="minorHAnsi" w:hAnsiTheme="minorHAnsi" w:cstheme="minorHAnsi"/>
          <w:sz w:val="22"/>
          <w:szCs w:val="22"/>
          <w:lang w:bidi="it-IT"/>
        </w:rPr>
        <w:t>nessuna soluzione.</w:t>
      </w:r>
    </w:p>
    <w:p w14:paraId="51B6F9C4" w14:textId="6678E929" w:rsidR="00937219" w:rsidRPr="00D202DF" w:rsidRDefault="00937219" w:rsidP="009353D8">
      <w:pPr>
        <w:spacing w:line="300" w:lineRule="auto"/>
        <w:jc w:val="left"/>
        <w:rPr>
          <w:rFonts w:asciiTheme="minorHAnsi" w:hAnsiTheme="minorHAnsi" w:cstheme="minorHAnsi"/>
          <w:sz w:val="22"/>
          <w:szCs w:val="22"/>
        </w:rPr>
      </w:pPr>
    </w:p>
    <w:p w14:paraId="577481A0" w14:textId="0C8F315B" w:rsidR="00937219" w:rsidRPr="00D202DF" w:rsidRDefault="00937219" w:rsidP="00937219">
      <w:pPr>
        <w:spacing w:line="300" w:lineRule="auto"/>
        <w:jc w:val="left"/>
        <w:rPr>
          <w:rFonts w:asciiTheme="minorHAnsi" w:hAnsiTheme="minorHAnsi" w:cstheme="minorHAnsi"/>
          <w:b/>
          <w:sz w:val="22"/>
          <w:szCs w:val="22"/>
        </w:rPr>
      </w:pPr>
      <w:r w:rsidRPr="00D202DF">
        <w:rPr>
          <w:rFonts w:asciiTheme="minorHAnsi" w:hAnsiTheme="minorHAnsi" w:cstheme="minorHAnsi"/>
          <w:b/>
          <w:sz w:val="22"/>
          <w:szCs w:val="22"/>
          <w:lang w:bidi="it-IT"/>
        </w:rPr>
        <w:t>Quando un'istanza non è disponibile il registro eventi riceve l'eccezione Module.Monitoring.Performance.SqlOsPerfCounterReaderHelper</w:t>
      </w:r>
    </w:p>
    <w:p w14:paraId="2B9DAE6B" w14:textId="2CA519BD" w:rsidR="00937219" w:rsidRPr="00D202DF" w:rsidRDefault="00937219" w:rsidP="00937219">
      <w:pPr>
        <w:spacing w:line="300" w:lineRule="auto"/>
        <w:jc w:val="left"/>
        <w:rPr>
          <w:rFonts w:asciiTheme="minorHAnsi" w:hAnsiTheme="minorHAnsi" w:cstheme="minorHAnsi"/>
          <w:i/>
          <w:sz w:val="22"/>
          <w:szCs w:val="22"/>
        </w:rPr>
      </w:pPr>
      <w:r w:rsidRPr="00D202DF">
        <w:rPr>
          <w:rFonts w:asciiTheme="minorHAnsi" w:hAnsiTheme="minorHAnsi" w:cstheme="minorHAnsi"/>
          <w:b/>
          <w:sz w:val="22"/>
          <w:szCs w:val="22"/>
          <w:lang w:bidi="it-IT"/>
        </w:rPr>
        <w:t>Problema:</w:t>
      </w:r>
      <w:r w:rsidRPr="00D202DF">
        <w:rPr>
          <w:rFonts w:asciiTheme="minorHAnsi" w:hAnsiTheme="minorHAnsi" w:cstheme="minorHAnsi"/>
          <w:sz w:val="22"/>
          <w:szCs w:val="22"/>
          <w:lang w:bidi="it-IT"/>
        </w:rPr>
        <w:t xml:space="preserve"> quando un'istanza non è disponibile il registro eventi riceve l'eccezione Module.Monitoring.Performance.SqlOsPerfCounterReaderHelper. L'eccezione viene ricevuta fino a quando l'istanza non torna disponibile. L'intervallo di ricezione dell'eccezione è uguale all'intervallo più breve delle regole per le prestazioni.</w:t>
      </w:r>
    </w:p>
    <w:p w14:paraId="65DA5095" w14:textId="69845777" w:rsidR="00837970" w:rsidRPr="00D202DF" w:rsidRDefault="00937219" w:rsidP="005838B3">
      <w:pPr>
        <w:spacing w:line="300" w:lineRule="auto"/>
        <w:jc w:val="left"/>
        <w:rPr>
          <w:rFonts w:asciiTheme="minorHAnsi" w:hAnsiTheme="minorHAnsi" w:cstheme="minorHAnsi"/>
          <w:sz w:val="22"/>
          <w:szCs w:val="22"/>
        </w:rPr>
      </w:pPr>
      <w:r w:rsidRPr="00D202DF">
        <w:rPr>
          <w:rFonts w:asciiTheme="minorHAnsi" w:hAnsiTheme="minorHAnsi" w:cstheme="minorHAnsi"/>
          <w:b/>
          <w:sz w:val="22"/>
          <w:szCs w:val="22"/>
          <w:lang w:bidi="it-IT"/>
        </w:rPr>
        <w:t xml:space="preserve">Soluzione: </w:t>
      </w:r>
      <w:r w:rsidRPr="00D202DF">
        <w:rPr>
          <w:rFonts w:asciiTheme="minorHAnsi" w:hAnsiTheme="minorHAnsi" w:cstheme="minorHAnsi"/>
          <w:sz w:val="22"/>
          <w:szCs w:val="22"/>
          <w:lang w:bidi="it-IT"/>
        </w:rPr>
        <w:t>nessuna soluzione.</w:t>
      </w:r>
    </w:p>
    <w:p w14:paraId="345F2D60" w14:textId="5F292748" w:rsidR="00837970" w:rsidRPr="00D202DF" w:rsidRDefault="00837970" w:rsidP="005838B3">
      <w:pPr>
        <w:spacing w:line="300" w:lineRule="auto"/>
        <w:jc w:val="left"/>
        <w:rPr>
          <w:rFonts w:asciiTheme="minorHAnsi" w:hAnsiTheme="minorHAnsi" w:cstheme="minorHAnsi"/>
          <w:sz w:val="22"/>
          <w:szCs w:val="22"/>
        </w:rPr>
      </w:pPr>
    </w:p>
    <w:p w14:paraId="2A5A1CFD" w14:textId="66CCD981" w:rsidR="00837970" w:rsidRPr="00D202DF" w:rsidRDefault="00837970" w:rsidP="00837970">
      <w:pPr>
        <w:spacing w:line="300" w:lineRule="auto"/>
        <w:jc w:val="left"/>
        <w:rPr>
          <w:rFonts w:asciiTheme="minorHAnsi" w:hAnsiTheme="minorHAnsi" w:cstheme="minorHAnsi"/>
          <w:b/>
          <w:sz w:val="22"/>
          <w:szCs w:val="22"/>
        </w:rPr>
      </w:pPr>
      <w:r w:rsidRPr="00D202DF">
        <w:rPr>
          <w:rFonts w:asciiTheme="minorHAnsi" w:hAnsiTheme="minorHAnsi" w:cstheme="minorHAnsi"/>
          <w:b/>
          <w:sz w:val="22"/>
          <w:szCs w:val="22"/>
          <w:lang w:bidi="it-IT"/>
        </w:rPr>
        <w:t>Comportamenti anomali degli stati operativi dei monitoraggi</w:t>
      </w:r>
    </w:p>
    <w:p w14:paraId="5E16E63B" w14:textId="151C6113" w:rsidR="00837970" w:rsidRPr="00D202DF" w:rsidRDefault="00837970" w:rsidP="00837970">
      <w:pPr>
        <w:spacing w:line="300" w:lineRule="auto"/>
        <w:jc w:val="left"/>
        <w:rPr>
          <w:rFonts w:asciiTheme="minorHAnsi" w:hAnsiTheme="minorHAnsi" w:cstheme="minorHAnsi"/>
          <w:i/>
          <w:sz w:val="22"/>
          <w:szCs w:val="22"/>
        </w:rPr>
      </w:pPr>
      <w:r w:rsidRPr="00D202DF">
        <w:rPr>
          <w:rFonts w:asciiTheme="minorHAnsi" w:hAnsiTheme="minorHAnsi" w:cstheme="minorHAnsi"/>
          <w:b/>
          <w:sz w:val="22"/>
          <w:szCs w:val="22"/>
          <w:lang w:bidi="it-IT"/>
        </w:rPr>
        <w:lastRenderedPageBreak/>
        <w:t>Problema:</w:t>
      </w:r>
      <w:r w:rsidRPr="00D202DF">
        <w:rPr>
          <w:rFonts w:asciiTheme="minorHAnsi" w:hAnsiTheme="minorHAnsi" w:cstheme="minorHAnsi"/>
          <w:sz w:val="22"/>
          <w:szCs w:val="22"/>
          <w:lang w:bidi="it-IT"/>
        </w:rPr>
        <w:t xml:space="preserve"> se il pool di risorse contiene più di un server di gestione, gli stati operativi di tutti i monitoraggi cambiano a seconda delle impostazioni di failover del pool di risorse.</w:t>
      </w:r>
    </w:p>
    <w:p w14:paraId="48D4EC84" w14:textId="28EBAC20" w:rsidR="00837970" w:rsidRPr="00D202DF" w:rsidRDefault="00837970" w:rsidP="00837970">
      <w:pPr>
        <w:spacing w:line="300" w:lineRule="auto"/>
        <w:jc w:val="left"/>
        <w:rPr>
          <w:rFonts w:asciiTheme="minorHAnsi" w:hAnsiTheme="minorHAnsi" w:cstheme="minorHAnsi"/>
          <w:sz w:val="22"/>
          <w:szCs w:val="22"/>
        </w:rPr>
      </w:pPr>
      <w:r w:rsidRPr="00D202DF">
        <w:rPr>
          <w:rFonts w:asciiTheme="minorHAnsi" w:hAnsiTheme="minorHAnsi" w:cstheme="minorHAnsi"/>
          <w:b/>
          <w:sz w:val="22"/>
          <w:szCs w:val="22"/>
          <w:lang w:bidi="it-IT"/>
        </w:rPr>
        <w:t xml:space="preserve">Soluzione: </w:t>
      </w:r>
      <w:r w:rsidRPr="00D202DF">
        <w:rPr>
          <w:rFonts w:asciiTheme="minorHAnsi" w:hAnsiTheme="minorHAnsi" w:cstheme="minorHAnsi"/>
          <w:sz w:val="22"/>
          <w:szCs w:val="22"/>
          <w:lang w:bidi="it-IT"/>
        </w:rPr>
        <w:t>nessuna soluzione.</w:t>
      </w:r>
    </w:p>
    <w:p w14:paraId="74370909" w14:textId="0F79867C" w:rsidR="00E1748D" w:rsidRPr="00D202DF" w:rsidRDefault="00E1748D" w:rsidP="00837970">
      <w:pPr>
        <w:spacing w:line="300" w:lineRule="auto"/>
        <w:jc w:val="left"/>
        <w:rPr>
          <w:rFonts w:asciiTheme="minorHAnsi" w:hAnsiTheme="minorHAnsi" w:cstheme="minorHAnsi"/>
          <w:sz w:val="22"/>
          <w:szCs w:val="22"/>
        </w:rPr>
      </w:pPr>
    </w:p>
    <w:p w14:paraId="1AB58404" w14:textId="4987DD21" w:rsidR="00E1748D" w:rsidRPr="00D202DF" w:rsidRDefault="00E1748D" w:rsidP="00E1748D">
      <w:pPr>
        <w:spacing w:line="300" w:lineRule="auto"/>
        <w:jc w:val="left"/>
        <w:rPr>
          <w:rFonts w:asciiTheme="minorHAnsi" w:hAnsiTheme="minorHAnsi" w:cstheme="minorHAnsi"/>
          <w:b/>
          <w:sz w:val="22"/>
          <w:szCs w:val="22"/>
        </w:rPr>
      </w:pPr>
      <w:r w:rsidRPr="00D202DF">
        <w:rPr>
          <w:rFonts w:asciiTheme="minorHAnsi" w:hAnsiTheme="minorHAnsi" w:cstheme="minorHAnsi"/>
          <w:b/>
          <w:sz w:val="22"/>
          <w:szCs w:val="22"/>
          <w:lang w:bidi="it-IT"/>
        </w:rPr>
        <w:t>SQL Server in Docker: dopo il riavvio di Docker si verificano vari errori</w:t>
      </w:r>
    </w:p>
    <w:p w14:paraId="4096474C" w14:textId="02447310" w:rsidR="00E1748D" w:rsidRPr="00D202DF" w:rsidRDefault="00E1748D" w:rsidP="00E1748D">
      <w:pPr>
        <w:spacing w:line="300" w:lineRule="auto"/>
        <w:jc w:val="left"/>
        <w:rPr>
          <w:rFonts w:asciiTheme="minorHAnsi" w:hAnsiTheme="minorHAnsi" w:cstheme="minorHAnsi"/>
          <w:i/>
          <w:sz w:val="22"/>
          <w:szCs w:val="22"/>
        </w:rPr>
      </w:pPr>
      <w:r w:rsidRPr="00D202DF">
        <w:rPr>
          <w:rFonts w:asciiTheme="minorHAnsi" w:hAnsiTheme="minorHAnsi" w:cstheme="minorHAnsi"/>
          <w:b/>
          <w:sz w:val="22"/>
          <w:szCs w:val="22"/>
          <w:lang w:bidi="it-IT"/>
        </w:rPr>
        <w:t>Problema:</w:t>
      </w:r>
      <w:r w:rsidRPr="00D202DF">
        <w:rPr>
          <w:rFonts w:asciiTheme="minorHAnsi" w:hAnsiTheme="minorHAnsi" w:cstheme="minorHAnsi"/>
          <w:sz w:val="22"/>
          <w:szCs w:val="22"/>
          <w:lang w:bidi="it-IT"/>
        </w:rPr>
        <w:t xml:space="preserve"> dopo il riavvio di SQL Server in Docker si verificano vari errori perché la voce Docker-ID (MachineName) è stata modificata dopo il riavvio.</w:t>
      </w:r>
    </w:p>
    <w:p w14:paraId="7A15DBD9" w14:textId="38FE1DAE" w:rsidR="002D101F" w:rsidRPr="00D202DF" w:rsidRDefault="00E1748D" w:rsidP="00E1748D">
      <w:pPr>
        <w:spacing w:line="300" w:lineRule="auto"/>
        <w:jc w:val="left"/>
        <w:rPr>
          <w:rFonts w:asciiTheme="minorHAnsi" w:hAnsiTheme="minorHAnsi" w:cstheme="minorHAnsi"/>
          <w:sz w:val="22"/>
          <w:szCs w:val="22"/>
        </w:rPr>
      </w:pPr>
      <w:r w:rsidRPr="00D202DF">
        <w:rPr>
          <w:rFonts w:asciiTheme="minorHAnsi" w:hAnsiTheme="minorHAnsi" w:cstheme="minorHAnsi"/>
          <w:b/>
          <w:sz w:val="22"/>
          <w:szCs w:val="22"/>
          <w:lang w:bidi="it-IT"/>
        </w:rPr>
        <w:t xml:space="preserve">Risoluzione: </w:t>
      </w:r>
      <w:r w:rsidRPr="00D202DF">
        <w:rPr>
          <w:rFonts w:asciiTheme="minorHAnsi" w:hAnsiTheme="minorHAnsi" w:cstheme="minorHAnsi"/>
          <w:sz w:val="22"/>
          <w:szCs w:val="22"/>
          <w:lang w:bidi="it-IT"/>
        </w:rPr>
        <w:t>in SCOM passare alle proprietà del modello di monitoraggio, aprire la scheda Dettagli servizio e fare clic su "Ripeti connessione".</w:t>
      </w:r>
    </w:p>
    <w:p w14:paraId="39B85A4D" w14:textId="7DF34281" w:rsidR="002D101F" w:rsidRPr="00D202DF" w:rsidRDefault="002D101F" w:rsidP="00E1748D">
      <w:pPr>
        <w:spacing w:line="300" w:lineRule="auto"/>
        <w:jc w:val="left"/>
        <w:rPr>
          <w:rFonts w:asciiTheme="minorHAnsi" w:hAnsiTheme="minorHAnsi" w:cstheme="minorHAnsi"/>
          <w:sz w:val="22"/>
          <w:szCs w:val="22"/>
        </w:rPr>
      </w:pPr>
    </w:p>
    <w:p w14:paraId="4044657E" w14:textId="5309858D" w:rsidR="002D101F" w:rsidRPr="00D202DF" w:rsidRDefault="00650588" w:rsidP="002D101F">
      <w:pPr>
        <w:spacing w:line="300" w:lineRule="auto"/>
        <w:jc w:val="left"/>
        <w:rPr>
          <w:rFonts w:asciiTheme="minorHAnsi" w:hAnsiTheme="minorHAnsi" w:cstheme="minorHAnsi"/>
          <w:b/>
          <w:sz w:val="22"/>
          <w:szCs w:val="22"/>
        </w:rPr>
      </w:pPr>
      <w:r w:rsidRPr="00D202DF">
        <w:rPr>
          <w:rFonts w:asciiTheme="minorHAnsi" w:hAnsiTheme="minorHAnsi" w:cstheme="minorHAnsi"/>
          <w:b/>
          <w:sz w:val="22"/>
          <w:szCs w:val="22"/>
          <w:lang w:bidi="it-IT"/>
        </w:rPr>
        <w:t>È possibile che si verifichino gli errori 40 e 121</w:t>
      </w:r>
    </w:p>
    <w:p w14:paraId="1AF66E57" w14:textId="3120E55F" w:rsidR="002D101F" w:rsidRPr="00D202DF" w:rsidRDefault="002D101F" w:rsidP="002D101F">
      <w:pPr>
        <w:spacing w:line="300" w:lineRule="auto"/>
        <w:jc w:val="left"/>
        <w:rPr>
          <w:rFonts w:asciiTheme="minorHAnsi" w:hAnsiTheme="minorHAnsi" w:cstheme="minorHAnsi"/>
          <w:i/>
          <w:sz w:val="22"/>
          <w:szCs w:val="22"/>
        </w:rPr>
      </w:pPr>
      <w:r w:rsidRPr="00D202DF">
        <w:rPr>
          <w:rFonts w:asciiTheme="minorHAnsi" w:hAnsiTheme="minorHAnsi" w:cstheme="minorHAnsi"/>
          <w:b/>
          <w:sz w:val="22"/>
          <w:szCs w:val="22"/>
          <w:lang w:bidi="it-IT"/>
        </w:rPr>
        <w:t xml:space="preserve">Problema: </w:t>
      </w:r>
      <w:r w:rsidRPr="00D202DF">
        <w:rPr>
          <w:rFonts w:asciiTheme="minorHAnsi" w:hAnsiTheme="minorHAnsi" w:cstheme="minorHAnsi"/>
          <w:sz w:val="22"/>
          <w:szCs w:val="22"/>
          <w:lang w:bidi="it-IT"/>
        </w:rPr>
        <w:t>in rari casi è possibile che si verifichino gli errori di monitoraggio 40 e 121 nel registro eventi.</w:t>
      </w:r>
    </w:p>
    <w:p w14:paraId="784B47DF" w14:textId="5609F42C" w:rsidR="002D101F" w:rsidRPr="00D202DF" w:rsidRDefault="002D101F" w:rsidP="002D101F">
      <w:pPr>
        <w:spacing w:line="300" w:lineRule="auto"/>
        <w:jc w:val="left"/>
        <w:rPr>
          <w:rFonts w:asciiTheme="minorHAnsi" w:hAnsiTheme="minorHAnsi" w:cstheme="minorHAnsi"/>
          <w:sz w:val="22"/>
          <w:szCs w:val="22"/>
        </w:rPr>
      </w:pPr>
      <w:r w:rsidRPr="00D202DF">
        <w:rPr>
          <w:rFonts w:asciiTheme="minorHAnsi" w:hAnsiTheme="minorHAnsi" w:cstheme="minorHAnsi"/>
          <w:b/>
          <w:sz w:val="22"/>
          <w:szCs w:val="22"/>
          <w:lang w:bidi="it-IT"/>
        </w:rPr>
        <w:t xml:space="preserve">Soluzione: </w:t>
      </w:r>
      <w:r w:rsidRPr="00D202DF">
        <w:rPr>
          <w:rFonts w:asciiTheme="minorHAnsi" w:hAnsiTheme="minorHAnsi" w:cstheme="minorHAnsi"/>
          <w:sz w:val="22"/>
          <w:szCs w:val="22"/>
          <w:lang w:bidi="it-IT"/>
        </w:rPr>
        <w:t>nessuna soluzione.</w:t>
      </w:r>
    </w:p>
    <w:p w14:paraId="56E9313F" w14:textId="076E82A6" w:rsidR="003468A9" w:rsidRPr="00D202DF" w:rsidRDefault="003468A9" w:rsidP="002D101F">
      <w:pPr>
        <w:spacing w:line="300" w:lineRule="auto"/>
        <w:jc w:val="left"/>
        <w:rPr>
          <w:rFonts w:asciiTheme="minorHAnsi" w:hAnsiTheme="minorHAnsi" w:cstheme="minorHAnsi"/>
          <w:sz w:val="22"/>
          <w:szCs w:val="22"/>
        </w:rPr>
      </w:pPr>
    </w:p>
    <w:p w14:paraId="5D5B2924" w14:textId="2794C0CA" w:rsidR="003468A9" w:rsidRPr="00D202DF" w:rsidRDefault="003468A9" w:rsidP="003468A9">
      <w:pPr>
        <w:spacing w:line="300" w:lineRule="auto"/>
        <w:jc w:val="left"/>
        <w:rPr>
          <w:rFonts w:asciiTheme="minorHAnsi" w:hAnsiTheme="minorHAnsi" w:cstheme="minorHAnsi"/>
          <w:b/>
          <w:sz w:val="22"/>
          <w:szCs w:val="22"/>
        </w:rPr>
      </w:pPr>
      <w:r w:rsidRPr="00D202DF">
        <w:rPr>
          <w:rFonts w:asciiTheme="minorHAnsi" w:hAnsiTheme="minorHAnsi" w:cstheme="minorHAnsi"/>
          <w:b/>
          <w:sz w:val="22"/>
          <w:szCs w:val="22"/>
          <w:lang w:bidi="it-IT"/>
        </w:rPr>
        <w:t>Intervalli di ricerca prolungati</w:t>
      </w:r>
    </w:p>
    <w:p w14:paraId="0D464411" w14:textId="40BD9C63" w:rsidR="003468A9" w:rsidRPr="00D202DF" w:rsidRDefault="003468A9" w:rsidP="003468A9">
      <w:pPr>
        <w:spacing w:line="300" w:lineRule="auto"/>
        <w:jc w:val="left"/>
        <w:rPr>
          <w:rFonts w:asciiTheme="minorHAnsi" w:hAnsiTheme="minorHAnsi" w:cstheme="minorHAnsi"/>
          <w:i/>
          <w:sz w:val="22"/>
          <w:szCs w:val="22"/>
        </w:rPr>
      </w:pPr>
      <w:r w:rsidRPr="00D202DF">
        <w:rPr>
          <w:rFonts w:asciiTheme="minorHAnsi" w:hAnsiTheme="minorHAnsi" w:cstheme="minorHAnsi"/>
          <w:b/>
          <w:sz w:val="22"/>
          <w:szCs w:val="22"/>
          <w:lang w:bidi="it-IT"/>
        </w:rPr>
        <w:t>Problema:</w:t>
      </w:r>
      <w:r w:rsidRPr="00D202DF">
        <w:rPr>
          <w:rFonts w:asciiTheme="minorHAnsi" w:hAnsiTheme="minorHAnsi" w:cstheme="minorHAnsi"/>
          <w:sz w:val="22"/>
          <w:szCs w:val="22"/>
          <w:lang w:bidi="it-IT"/>
        </w:rPr>
        <w:t xml:space="preserve"> se si usa un pool di risorse con più nodi Watcher, gli intervalli di individuazione possono risultare notevolmente più lunghi.</w:t>
      </w:r>
    </w:p>
    <w:p w14:paraId="5BADE890" w14:textId="24E40973" w:rsidR="003468A9" w:rsidRPr="00D202DF" w:rsidRDefault="003468A9" w:rsidP="003468A9">
      <w:pPr>
        <w:spacing w:line="300" w:lineRule="auto"/>
        <w:jc w:val="left"/>
        <w:rPr>
          <w:rFonts w:asciiTheme="minorHAnsi" w:hAnsiTheme="minorHAnsi" w:cstheme="minorHAnsi"/>
          <w:sz w:val="22"/>
          <w:szCs w:val="22"/>
        </w:rPr>
      </w:pPr>
      <w:r w:rsidRPr="00D202DF">
        <w:rPr>
          <w:rFonts w:asciiTheme="minorHAnsi" w:hAnsiTheme="minorHAnsi" w:cstheme="minorHAnsi"/>
          <w:b/>
          <w:sz w:val="22"/>
          <w:szCs w:val="22"/>
          <w:lang w:bidi="it-IT"/>
        </w:rPr>
        <w:t xml:space="preserve">Soluzione: </w:t>
      </w:r>
      <w:r w:rsidRPr="00D202DF">
        <w:rPr>
          <w:rFonts w:asciiTheme="minorHAnsi" w:hAnsiTheme="minorHAnsi" w:cstheme="minorHAnsi"/>
          <w:sz w:val="22"/>
          <w:szCs w:val="22"/>
          <w:lang w:bidi="it-IT"/>
        </w:rPr>
        <w:t>nessuna soluzione.</w:t>
      </w:r>
    </w:p>
    <w:p w14:paraId="5B4B3740" w14:textId="77777777" w:rsidR="00444E95" w:rsidRPr="00D202DF" w:rsidRDefault="00444E95" w:rsidP="003468A9">
      <w:pPr>
        <w:spacing w:line="300" w:lineRule="auto"/>
        <w:jc w:val="left"/>
        <w:rPr>
          <w:rFonts w:asciiTheme="minorHAnsi" w:hAnsiTheme="minorHAnsi" w:cstheme="minorHAnsi"/>
          <w:sz w:val="22"/>
          <w:szCs w:val="22"/>
        </w:rPr>
      </w:pPr>
    </w:p>
    <w:p w14:paraId="5E1E23F1" w14:textId="31032E86" w:rsidR="00444E95" w:rsidRPr="00D202DF" w:rsidRDefault="00444E95" w:rsidP="00444E95">
      <w:pPr>
        <w:spacing w:line="300" w:lineRule="auto"/>
        <w:jc w:val="left"/>
        <w:rPr>
          <w:rFonts w:asciiTheme="minorHAnsi" w:hAnsiTheme="minorHAnsi" w:cstheme="minorHAnsi"/>
          <w:b/>
          <w:sz w:val="22"/>
          <w:szCs w:val="22"/>
        </w:rPr>
      </w:pPr>
      <w:r w:rsidRPr="00D202DF">
        <w:rPr>
          <w:rFonts w:asciiTheme="minorHAnsi" w:hAnsiTheme="minorHAnsi" w:cstheme="minorHAnsi"/>
          <w:b/>
          <w:sz w:val="22"/>
          <w:szCs w:val="22"/>
          <w:lang w:bidi="it-IT"/>
        </w:rPr>
        <w:t>Nessuna regola di evento funziona sui motori di database SQL localizzati</w:t>
      </w:r>
    </w:p>
    <w:p w14:paraId="4555CCD0" w14:textId="67655967" w:rsidR="00444E95" w:rsidRPr="00D202DF" w:rsidRDefault="00444E95" w:rsidP="00444E95">
      <w:pPr>
        <w:spacing w:line="300" w:lineRule="auto"/>
        <w:jc w:val="left"/>
        <w:rPr>
          <w:rFonts w:asciiTheme="minorHAnsi" w:hAnsiTheme="minorHAnsi" w:cstheme="minorHAnsi"/>
          <w:i/>
          <w:sz w:val="22"/>
          <w:szCs w:val="22"/>
        </w:rPr>
      </w:pPr>
      <w:r w:rsidRPr="00D202DF">
        <w:rPr>
          <w:rFonts w:asciiTheme="minorHAnsi" w:hAnsiTheme="minorHAnsi" w:cstheme="minorHAnsi"/>
          <w:b/>
          <w:sz w:val="22"/>
          <w:szCs w:val="22"/>
          <w:lang w:bidi="it-IT"/>
        </w:rPr>
        <w:t>Problema:</w:t>
      </w:r>
      <w:r w:rsidRPr="00D202DF">
        <w:rPr>
          <w:rFonts w:asciiTheme="minorHAnsi" w:hAnsiTheme="minorHAnsi" w:cstheme="minorHAnsi"/>
          <w:sz w:val="22"/>
          <w:szCs w:val="22"/>
          <w:lang w:bidi="it-IT"/>
        </w:rPr>
        <w:t xml:space="preserve"> nessuna regola di evento funziona sui motori di database SQL localizzati. Nell'implementazione corrente queste regole funzionano solo con la versione in lingua inglese.</w:t>
      </w:r>
    </w:p>
    <w:p w14:paraId="3596DD84" w14:textId="1B8A8942" w:rsidR="003468A9" w:rsidRPr="00D202DF" w:rsidRDefault="00444E95" w:rsidP="00444E95">
      <w:pPr>
        <w:spacing w:line="300" w:lineRule="auto"/>
        <w:jc w:val="left"/>
        <w:rPr>
          <w:rFonts w:asciiTheme="minorHAnsi" w:hAnsiTheme="minorHAnsi" w:cstheme="minorHAnsi"/>
          <w:sz w:val="22"/>
          <w:szCs w:val="22"/>
        </w:rPr>
      </w:pPr>
      <w:r w:rsidRPr="00D202DF">
        <w:rPr>
          <w:rFonts w:asciiTheme="minorHAnsi" w:hAnsiTheme="minorHAnsi" w:cstheme="minorHAnsi"/>
          <w:b/>
          <w:sz w:val="22"/>
          <w:szCs w:val="22"/>
          <w:lang w:bidi="it-IT"/>
        </w:rPr>
        <w:t xml:space="preserve">Soluzione: </w:t>
      </w:r>
      <w:r w:rsidRPr="00D202DF">
        <w:rPr>
          <w:rFonts w:asciiTheme="minorHAnsi" w:hAnsiTheme="minorHAnsi" w:cstheme="minorHAnsi"/>
          <w:sz w:val="22"/>
          <w:szCs w:val="22"/>
          <w:lang w:bidi="it-IT"/>
        </w:rPr>
        <w:t>nessuna soluzione.</w:t>
      </w:r>
    </w:p>
    <w:p w14:paraId="2CC07C00" w14:textId="77777777" w:rsidR="00D9048B" w:rsidRPr="00D202DF" w:rsidRDefault="00D9048B" w:rsidP="00444E95">
      <w:pPr>
        <w:spacing w:line="300" w:lineRule="auto"/>
        <w:jc w:val="left"/>
        <w:rPr>
          <w:rFonts w:asciiTheme="minorHAnsi" w:hAnsiTheme="minorHAnsi" w:cstheme="minorHAnsi"/>
          <w:sz w:val="22"/>
          <w:szCs w:val="22"/>
        </w:rPr>
      </w:pPr>
    </w:p>
    <w:p w14:paraId="66C0FC18" w14:textId="2B51276A" w:rsidR="00D9048B" w:rsidRPr="00D202DF" w:rsidRDefault="00D9048B" w:rsidP="00D9048B">
      <w:pPr>
        <w:spacing w:line="300" w:lineRule="auto"/>
        <w:jc w:val="left"/>
        <w:rPr>
          <w:rFonts w:asciiTheme="minorHAnsi" w:hAnsiTheme="minorHAnsi" w:cstheme="minorHAnsi"/>
          <w:b/>
          <w:sz w:val="22"/>
          <w:szCs w:val="22"/>
        </w:rPr>
      </w:pPr>
      <w:r w:rsidRPr="00D202DF">
        <w:rPr>
          <w:rFonts w:asciiTheme="minorHAnsi" w:hAnsiTheme="minorHAnsi" w:cstheme="minorHAnsi"/>
          <w:b/>
          <w:sz w:val="22"/>
          <w:szCs w:val="22"/>
          <w:lang w:bidi="it-IT"/>
        </w:rPr>
        <w:t>La modalità di manutenzione delle istanze cluster non è disponibile</w:t>
      </w:r>
    </w:p>
    <w:p w14:paraId="1494235A" w14:textId="5FE0E08B" w:rsidR="00D9048B" w:rsidRPr="00D202DF" w:rsidRDefault="00D9048B" w:rsidP="00D9048B">
      <w:pPr>
        <w:spacing w:line="300" w:lineRule="auto"/>
        <w:jc w:val="left"/>
        <w:rPr>
          <w:rFonts w:asciiTheme="minorHAnsi" w:hAnsiTheme="minorHAnsi" w:cstheme="minorHAnsi"/>
          <w:i/>
          <w:sz w:val="22"/>
          <w:szCs w:val="22"/>
        </w:rPr>
      </w:pPr>
      <w:r w:rsidRPr="00D202DF">
        <w:rPr>
          <w:rFonts w:asciiTheme="minorHAnsi" w:hAnsiTheme="minorHAnsi" w:cstheme="minorHAnsi"/>
          <w:b/>
          <w:sz w:val="22"/>
          <w:szCs w:val="22"/>
          <w:lang w:bidi="it-IT"/>
        </w:rPr>
        <w:t>Problema:</w:t>
      </w:r>
      <w:r w:rsidRPr="00D202DF">
        <w:rPr>
          <w:rFonts w:asciiTheme="minorHAnsi" w:hAnsiTheme="minorHAnsi" w:cstheme="minorHAnsi"/>
          <w:sz w:val="22"/>
          <w:szCs w:val="22"/>
          <w:lang w:bidi="it-IT"/>
        </w:rPr>
        <w:t xml:space="preserve"> nell'implementazione corrente la modalità di manutenzione non funziona per le istanze cluster 2017.</w:t>
      </w:r>
    </w:p>
    <w:p w14:paraId="46008DED" w14:textId="0A30BA19" w:rsidR="00D9048B" w:rsidRPr="00D202DF" w:rsidRDefault="00D9048B" w:rsidP="00E1748D">
      <w:pPr>
        <w:spacing w:line="300" w:lineRule="auto"/>
        <w:jc w:val="left"/>
        <w:rPr>
          <w:rFonts w:asciiTheme="minorHAnsi" w:hAnsiTheme="minorHAnsi" w:cstheme="minorHAnsi"/>
          <w:sz w:val="22"/>
          <w:szCs w:val="22"/>
        </w:rPr>
      </w:pPr>
      <w:r w:rsidRPr="00D202DF">
        <w:rPr>
          <w:rFonts w:asciiTheme="minorHAnsi" w:hAnsiTheme="minorHAnsi" w:cstheme="minorHAnsi"/>
          <w:b/>
          <w:sz w:val="22"/>
          <w:szCs w:val="22"/>
          <w:lang w:bidi="it-IT"/>
        </w:rPr>
        <w:t xml:space="preserve">Soluzione: </w:t>
      </w:r>
      <w:r w:rsidRPr="00D202DF">
        <w:rPr>
          <w:rFonts w:asciiTheme="minorHAnsi" w:hAnsiTheme="minorHAnsi" w:cstheme="minorHAnsi"/>
          <w:sz w:val="22"/>
          <w:szCs w:val="22"/>
          <w:lang w:bidi="it-IT"/>
        </w:rPr>
        <w:t>nessuna soluzione.</w:t>
      </w:r>
    </w:p>
    <w:p w14:paraId="4C2F4EC2" w14:textId="2179FE33" w:rsidR="0065551A" w:rsidRPr="00D202DF" w:rsidRDefault="0065551A" w:rsidP="00075F96">
      <w:pPr>
        <w:spacing w:line="300" w:lineRule="auto"/>
        <w:jc w:val="left"/>
        <w:rPr>
          <w:rFonts w:asciiTheme="minorHAnsi" w:hAnsiTheme="minorHAnsi" w:cstheme="minorHAnsi"/>
          <w:sz w:val="22"/>
          <w:szCs w:val="22"/>
        </w:rPr>
      </w:pPr>
    </w:p>
    <w:p w14:paraId="421A9199" w14:textId="134CCA45" w:rsidR="00DE6297" w:rsidRPr="00D202DF" w:rsidRDefault="006608A1" w:rsidP="00DE6297">
      <w:pPr>
        <w:spacing w:line="300" w:lineRule="auto"/>
        <w:jc w:val="left"/>
        <w:rPr>
          <w:rFonts w:asciiTheme="minorHAnsi" w:hAnsiTheme="minorHAnsi" w:cstheme="minorHAnsi"/>
          <w:b/>
          <w:sz w:val="22"/>
          <w:szCs w:val="22"/>
        </w:rPr>
      </w:pPr>
      <w:r w:rsidRPr="00D202DF">
        <w:rPr>
          <w:rFonts w:asciiTheme="minorHAnsi" w:hAnsiTheme="minorHAnsi" w:cstheme="minorHAnsi"/>
          <w:b/>
          <w:sz w:val="22"/>
          <w:szCs w:val="22"/>
          <w:lang w:bidi="it-IT"/>
        </w:rPr>
        <w:t>I criteri eliminati vengono visualizzati in Operations Manager.</w:t>
      </w:r>
    </w:p>
    <w:p w14:paraId="10506178" w14:textId="33826DDE" w:rsidR="00DE6297" w:rsidRPr="00D202DF" w:rsidRDefault="00DE6297" w:rsidP="00DE6297">
      <w:pPr>
        <w:spacing w:line="300" w:lineRule="auto"/>
        <w:jc w:val="left"/>
        <w:rPr>
          <w:rFonts w:asciiTheme="minorHAnsi" w:hAnsiTheme="minorHAnsi" w:cstheme="minorHAnsi"/>
          <w:i/>
          <w:sz w:val="22"/>
          <w:szCs w:val="22"/>
        </w:rPr>
      </w:pPr>
      <w:r w:rsidRPr="00D202DF">
        <w:rPr>
          <w:rFonts w:asciiTheme="minorHAnsi" w:hAnsiTheme="minorHAnsi" w:cstheme="minorHAnsi"/>
          <w:b/>
          <w:sz w:val="22"/>
          <w:szCs w:val="22"/>
          <w:lang w:bidi="it-IT"/>
        </w:rPr>
        <w:lastRenderedPageBreak/>
        <w:t xml:space="preserve">Problema: </w:t>
      </w:r>
      <w:r w:rsidRPr="00D202DF">
        <w:rPr>
          <w:rFonts w:asciiTheme="minorHAnsi" w:hAnsiTheme="minorHAnsi" w:cstheme="minorHAnsi"/>
          <w:sz w:val="22"/>
          <w:szCs w:val="22"/>
          <w:lang w:bidi="it-IT"/>
        </w:rPr>
        <w:t>i criteri di SQL Server in Windows/Linux eliminati in SQL Server Management Studio sono ancora visualizzati in Operations Manager.</w:t>
      </w:r>
    </w:p>
    <w:p w14:paraId="6019C111" w14:textId="51104D4B" w:rsidR="00DE6297" w:rsidRDefault="00DE6297" w:rsidP="00DE6297">
      <w:pPr>
        <w:spacing w:line="300" w:lineRule="auto"/>
        <w:jc w:val="left"/>
        <w:rPr>
          <w:rFonts w:asciiTheme="minorHAnsi" w:hAnsiTheme="minorHAnsi" w:cstheme="minorHAnsi"/>
          <w:sz w:val="22"/>
          <w:szCs w:val="22"/>
        </w:rPr>
      </w:pPr>
      <w:r w:rsidRPr="00D202DF">
        <w:rPr>
          <w:rFonts w:asciiTheme="minorHAnsi" w:hAnsiTheme="minorHAnsi" w:cstheme="minorHAnsi"/>
          <w:b/>
          <w:sz w:val="22"/>
          <w:szCs w:val="22"/>
          <w:lang w:bidi="it-IT"/>
        </w:rPr>
        <w:t xml:space="preserve">Soluzione: </w:t>
      </w:r>
      <w:r w:rsidRPr="00D202DF">
        <w:rPr>
          <w:rFonts w:asciiTheme="minorHAnsi" w:hAnsiTheme="minorHAnsi" w:cstheme="minorHAnsi"/>
          <w:sz w:val="22"/>
          <w:szCs w:val="22"/>
          <w:lang w:bidi="it-IT"/>
        </w:rPr>
        <w:t>nessuna soluzione.</w:t>
      </w:r>
    </w:p>
    <w:p w14:paraId="79720C8F" w14:textId="77C46A21" w:rsidR="00375BBB" w:rsidRDefault="00375BBB" w:rsidP="00DE6297">
      <w:pPr>
        <w:spacing w:line="300" w:lineRule="auto"/>
        <w:jc w:val="left"/>
        <w:rPr>
          <w:rFonts w:asciiTheme="minorHAnsi" w:hAnsiTheme="minorHAnsi" w:cstheme="minorHAnsi"/>
          <w:sz w:val="22"/>
          <w:szCs w:val="22"/>
        </w:rPr>
      </w:pPr>
    </w:p>
    <w:p w14:paraId="562642F1" w14:textId="48BF4D2F" w:rsidR="00375BBB" w:rsidRPr="00D202DF" w:rsidRDefault="00375BBB" w:rsidP="00375BBB">
      <w:pPr>
        <w:spacing w:after="0" w:line="300" w:lineRule="auto"/>
        <w:jc w:val="left"/>
        <w:rPr>
          <w:rFonts w:asciiTheme="minorHAnsi" w:hAnsiTheme="minorHAnsi" w:cstheme="minorHAnsi"/>
          <w:sz w:val="22"/>
          <w:szCs w:val="22"/>
        </w:rPr>
      </w:pPr>
      <w:r>
        <w:rPr>
          <w:rFonts w:asciiTheme="minorHAnsi" w:hAnsiTheme="minorHAnsi" w:cstheme="minorHAnsi"/>
          <w:b/>
          <w:sz w:val="22"/>
          <w:szCs w:val="22"/>
          <w:lang w:bidi="it-IT"/>
        </w:rPr>
        <w:t>Le attività della console per gli oggetti gruppo di disponibilità con nomi contenenti il carattere virgolette doppie non funzionano</w:t>
      </w:r>
    </w:p>
    <w:p w14:paraId="14E2FE35" w14:textId="2CB5D88D" w:rsidR="00375BBB" w:rsidRPr="00D202DF" w:rsidRDefault="00375BBB" w:rsidP="00375BBB">
      <w:pPr>
        <w:spacing w:after="0" w:line="300" w:lineRule="auto"/>
        <w:jc w:val="left"/>
        <w:rPr>
          <w:rFonts w:asciiTheme="minorHAnsi" w:hAnsiTheme="minorHAnsi" w:cstheme="minorHAnsi"/>
          <w:sz w:val="22"/>
          <w:szCs w:val="22"/>
        </w:rPr>
      </w:pPr>
      <w:r w:rsidRPr="00D202DF">
        <w:rPr>
          <w:rFonts w:asciiTheme="minorHAnsi" w:hAnsiTheme="minorHAnsi" w:cstheme="minorHAnsi"/>
          <w:b/>
          <w:sz w:val="22"/>
          <w:szCs w:val="22"/>
          <w:lang w:bidi="it-IT"/>
        </w:rPr>
        <w:t xml:space="preserve">Problema: </w:t>
      </w:r>
      <w:r w:rsidRPr="00D202DF">
        <w:rPr>
          <w:rFonts w:asciiTheme="minorHAnsi" w:hAnsiTheme="minorHAnsi" w:cstheme="minorHAnsi"/>
          <w:sz w:val="22"/>
          <w:szCs w:val="22"/>
          <w:lang w:bidi="it-IT"/>
        </w:rPr>
        <w:t>il carattere virgolette doppie non può essere usato nei nomi di gruppo di disponibilità e database del gruppo di disponibilità (per Always On). Le attività della console per oggetti con nomi di questo tipo non funzionano.</w:t>
      </w:r>
    </w:p>
    <w:p w14:paraId="4528619C" w14:textId="6985E3AE" w:rsidR="00375BBB" w:rsidRDefault="00375BBB" w:rsidP="00375BBB">
      <w:pPr>
        <w:spacing w:line="300" w:lineRule="auto"/>
        <w:jc w:val="left"/>
        <w:rPr>
          <w:rFonts w:asciiTheme="minorHAnsi" w:hAnsiTheme="minorHAnsi" w:cstheme="minorHAnsi"/>
          <w:sz w:val="22"/>
          <w:szCs w:val="22"/>
        </w:rPr>
      </w:pPr>
      <w:r w:rsidRPr="00D202DF">
        <w:rPr>
          <w:rFonts w:asciiTheme="minorHAnsi" w:hAnsiTheme="minorHAnsi" w:cstheme="minorHAnsi"/>
          <w:b/>
          <w:sz w:val="22"/>
          <w:szCs w:val="22"/>
          <w:lang w:bidi="it-IT"/>
        </w:rPr>
        <w:t xml:space="preserve">Soluzione: </w:t>
      </w:r>
      <w:r w:rsidRPr="00D202DF">
        <w:rPr>
          <w:rFonts w:asciiTheme="minorHAnsi" w:hAnsiTheme="minorHAnsi" w:cstheme="minorHAnsi"/>
          <w:sz w:val="22"/>
          <w:szCs w:val="22"/>
          <w:lang w:bidi="it-IT"/>
        </w:rPr>
        <w:t>nessuna soluzione.</w:t>
      </w:r>
    </w:p>
    <w:p w14:paraId="507C750F" w14:textId="77777777" w:rsidR="00782B5B" w:rsidRDefault="00782B5B" w:rsidP="00375BBB">
      <w:pPr>
        <w:spacing w:line="300" w:lineRule="auto"/>
        <w:jc w:val="left"/>
        <w:rPr>
          <w:rFonts w:asciiTheme="minorHAnsi" w:hAnsiTheme="minorHAnsi" w:cstheme="minorHAnsi"/>
          <w:sz w:val="22"/>
          <w:szCs w:val="22"/>
        </w:rPr>
      </w:pPr>
    </w:p>
    <w:p w14:paraId="78FE0D1A" w14:textId="7C9DC032" w:rsidR="00782B5B" w:rsidRPr="0098511E" w:rsidRDefault="0098511E" w:rsidP="0098511E">
      <w:pPr>
        <w:spacing w:after="0" w:line="300" w:lineRule="auto"/>
        <w:jc w:val="left"/>
        <w:rPr>
          <w:rFonts w:asciiTheme="minorHAnsi" w:hAnsiTheme="minorHAnsi" w:cstheme="minorHAnsi"/>
          <w:b/>
          <w:sz w:val="22"/>
          <w:szCs w:val="22"/>
        </w:rPr>
      </w:pPr>
      <w:r w:rsidRPr="0098511E">
        <w:rPr>
          <w:rFonts w:asciiTheme="minorHAnsi" w:hAnsiTheme="minorHAnsi" w:cstheme="minorHAnsi"/>
          <w:b/>
          <w:sz w:val="22"/>
          <w:szCs w:val="22"/>
          <w:lang w:bidi="it-IT"/>
        </w:rPr>
        <w:t>La connessione non riesce quando viene specificato un indirizzo IP come stringa di connessione per un'istanza basata su Linux.</w:t>
      </w:r>
    </w:p>
    <w:p w14:paraId="45499B20" w14:textId="318BB609" w:rsidR="00782B5B" w:rsidRPr="00D202DF" w:rsidRDefault="00782B5B" w:rsidP="00782B5B">
      <w:pPr>
        <w:spacing w:after="0" w:line="300" w:lineRule="auto"/>
        <w:jc w:val="left"/>
        <w:rPr>
          <w:rFonts w:asciiTheme="minorHAnsi" w:hAnsiTheme="minorHAnsi" w:cstheme="minorHAnsi"/>
          <w:sz w:val="22"/>
          <w:szCs w:val="22"/>
        </w:rPr>
      </w:pPr>
      <w:r w:rsidRPr="00D202DF">
        <w:rPr>
          <w:rFonts w:asciiTheme="minorHAnsi" w:hAnsiTheme="minorHAnsi" w:cstheme="minorHAnsi"/>
          <w:b/>
          <w:sz w:val="22"/>
          <w:szCs w:val="22"/>
          <w:lang w:bidi="it-IT"/>
        </w:rPr>
        <w:t xml:space="preserve">Problema: </w:t>
      </w:r>
      <w:r w:rsidRPr="00D202DF">
        <w:rPr>
          <w:rFonts w:asciiTheme="minorHAnsi" w:hAnsiTheme="minorHAnsi" w:cstheme="minorHAnsi"/>
          <w:sz w:val="22"/>
          <w:szCs w:val="22"/>
          <w:lang w:bidi="it-IT"/>
        </w:rPr>
        <w:t>quando si aggiunge un'istanza basata su Linux (passaggio "Aggiungi istanza" dell'Aggiunta guidata monitoraggio), il test della connessione non riesce se si specifica come stringa di connessione un indirizzo IP e il tipo di autenticazione è "Windows AD credentials" (Credenziali di Windows Active Directory).</w:t>
      </w:r>
    </w:p>
    <w:p w14:paraId="33D0FE0E" w14:textId="5BC9D148" w:rsidR="00782B5B" w:rsidRDefault="00782B5B" w:rsidP="00782B5B">
      <w:pPr>
        <w:spacing w:line="300" w:lineRule="auto"/>
        <w:jc w:val="left"/>
        <w:rPr>
          <w:rFonts w:asciiTheme="minorHAnsi" w:hAnsiTheme="minorHAnsi" w:cstheme="minorHAnsi"/>
          <w:sz w:val="22"/>
          <w:szCs w:val="22"/>
        </w:rPr>
      </w:pPr>
      <w:r w:rsidRPr="00D202DF">
        <w:rPr>
          <w:rFonts w:asciiTheme="minorHAnsi" w:hAnsiTheme="minorHAnsi" w:cstheme="minorHAnsi"/>
          <w:b/>
          <w:sz w:val="22"/>
          <w:szCs w:val="22"/>
          <w:lang w:bidi="it-IT"/>
        </w:rPr>
        <w:t xml:space="preserve">Soluzione: </w:t>
      </w:r>
      <w:r w:rsidRPr="00D202DF">
        <w:rPr>
          <w:rFonts w:asciiTheme="minorHAnsi" w:hAnsiTheme="minorHAnsi" w:cstheme="minorHAnsi"/>
          <w:sz w:val="22"/>
          <w:szCs w:val="22"/>
          <w:lang w:bidi="it-IT"/>
        </w:rPr>
        <w:t>specificare come stringa di connessione il nome del computer e usare il tipo di autenticazione corretto.</w:t>
      </w:r>
    </w:p>
    <w:p w14:paraId="2F6EE2B8" w14:textId="75DF7EB7" w:rsidR="00FE03A2" w:rsidRDefault="00FE03A2" w:rsidP="00782B5B">
      <w:pPr>
        <w:spacing w:line="300" w:lineRule="auto"/>
        <w:jc w:val="left"/>
        <w:rPr>
          <w:rFonts w:asciiTheme="minorHAnsi" w:hAnsiTheme="minorHAnsi" w:cstheme="minorHAnsi"/>
          <w:sz w:val="22"/>
          <w:szCs w:val="22"/>
        </w:rPr>
      </w:pPr>
    </w:p>
    <w:p w14:paraId="09838CD7" w14:textId="0247F24C" w:rsidR="00FE03A2" w:rsidRPr="0098511E" w:rsidRDefault="00FE03A2" w:rsidP="00FE03A2">
      <w:pPr>
        <w:spacing w:after="0" w:line="300" w:lineRule="auto"/>
        <w:jc w:val="left"/>
        <w:rPr>
          <w:rFonts w:asciiTheme="minorHAnsi" w:hAnsiTheme="minorHAnsi" w:cstheme="minorHAnsi"/>
          <w:b/>
          <w:sz w:val="22"/>
          <w:szCs w:val="22"/>
        </w:rPr>
      </w:pPr>
      <w:r>
        <w:rPr>
          <w:rFonts w:asciiTheme="minorHAnsi" w:hAnsiTheme="minorHAnsi" w:cstheme="minorHAnsi"/>
          <w:b/>
          <w:sz w:val="22"/>
          <w:szCs w:val="22"/>
          <w:lang w:bidi="it-IT"/>
        </w:rPr>
        <w:t>Problema di SCOM: il servizio di configurazione può risultare bloccato dopo la reinstallazione del Management Pack.</w:t>
      </w:r>
    </w:p>
    <w:p w14:paraId="16BEC869" w14:textId="0C19939A" w:rsidR="00FE03A2" w:rsidRPr="00D202DF" w:rsidRDefault="00FE03A2" w:rsidP="00FE03A2">
      <w:pPr>
        <w:spacing w:after="0" w:line="300" w:lineRule="auto"/>
        <w:jc w:val="left"/>
        <w:rPr>
          <w:rFonts w:asciiTheme="minorHAnsi" w:hAnsiTheme="minorHAnsi" w:cstheme="minorHAnsi"/>
          <w:sz w:val="22"/>
          <w:szCs w:val="22"/>
        </w:rPr>
      </w:pPr>
      <w:r w:rsidRPr="00D202DF">
        <w:rPr>
          <w:rFonts w:asciiTheme="minorHAnsi" w:hAnsiTheme="minorHAnsi" w:cstheme="minorHAnsi"/>
          <w:b/>
          <w:sz w:val="22"/>
          <w:szCs w:val="22"/>
          <w:lang w:bidi="it-IT"/>
        </w:rPr>
        <w:t xml:space="preserve">Problema: </w:t>
      </w:r>
      <w:r w:rsidRPr="00D202DF">
        <w:rPr>
          <w:rFonts w:asciiTheme="minorHAnsi" w:hAnsiTheme="minorHAnsi" w:cstheme="minorHAnsi"/>
          <w:sz w:val="22"/>
          <w:szCs w:val="22"/>
          <w:lang w:bidi="it-IT"/>
        </w:rPr>
        <w:t>il servizio di configurazione può risultare bloccato dopo la reinstallazione del Management Pack. In apparenza si tratta di un problema di SCOM.</w:t>
      </w:r>
    </w:p>
    <w:p w14:paraId="1A0D2D97" w14:textId="4E2808B2" w:rsidR="00FE03A2" w:rsidRDefault="00FE03A2" w:rsidP="00FE03A2">
      <w:pPr>
        <w:spacing w:line="300" w:lineRule="auto"/>
        <w:jc w:val="left"/>
        <w:rPr>
          <w:rFonts w:asciiTheme="minorHAnsi" w:hAnsiTheme="minorHAnsi" w:cstheme="minorHAnsi"/>
          <w:sz w:val="22"/>
          <w:szCs w:val="22"/>
        </w:rPr>
      </w:pPr>
      <w:r w:rsidRPr="00D202DF">
        <w:rPr>
          <w:rFonts w:asciiTheme="minorHAnsi" w:hAnsiTheme="minorHAnsi" w:cstheme="minorHAnsi"/>
          <w:b/>
          <w:sz w:val="22"/>
          <w:szCs w:val="22"/>
          <w:lang w:bidi="it-IT"/>
        </w:rPr>
        <w:t xml:space="preserve">Soluzione: </w:t>
      </w:r>
      <w:r w:rsidRPr="00D202DF">
        <w:rPr>
          <w:rFonts w:asciiTheme="minorHAnsi" w:hAnsiTheme="minorHAnsi" w:cstheme="minorHAnsi"/>
          <w:sz w:val="22"/>
          <w:szCs w:val="22"/>
          <w:lang w:bidi="it-IT"/>
        </w:rPr>
        <w:t>nessuna soluzione.</w:t>
      </w:r>
    </w:p>
    <w:p w14:paraId="70E27073" w14:textId="77777777" w:rsidR="00053AF4" w:rsidRDefault="00053AF4" w:rsidP="00FE03A2">
      <w:pPr>
        <w:spacing w:line="300" w:lineRule="auto"/>
        <w:jc w:val="left"/>
        <w:rPr>
          <w:rFonts w:asciiTheme="minorHAnsi" w:hAnsiTheme="minorHAnsi" w:cstheme="minorHAnsi"/>
          <w:sz w:val="22"/>
          <w:szCs w:val="22"/>
        </w:rPr>
      </w:pPr>
    </w:p>
    <w:p w14:paraId="7B2237AA" w14:textId="146DF26F" w:rsidR="00053AF4" w:rsidRPr="00D202DF" w:rsidRDefault="00053AF4" w:rsidP="00053AF4">
      <w:pPr>
        <w:spacing w:line="300" w:lineRule="auto"/>
        <w:jc w:val="left"/>
        <w:rPr>
          <w:rFonts w:asciiTheme="minorHAnsi" w:hAnsiTheme="minorHAnsi" w:cstheme="minorHAnsi"/>
          <w:b/>
          <w:sz w:val="22"/>
          <w:szCs w:val="22"/>
        </w:rPr>
      </w:pPr>
      <w:r w:rsidRPr="00053AF4">
        <w:rPr>
          <w:rFonts w:asciiTheme="minorHAnsi" w:hAnsiTheme="minorHAnsi" w:cstheme="minorHAnsi"/>
          <w:b/>
          <w:sz w:val="22"/>
          <w:szCs w:val="22"/>
          <w:lang w:bidi="it-IT"/>
        </w:rPr>
        <w:t>Lo stato del monitoraggio "Database Critical Policies Availability" (Disponibilità di criteri critici del database) non diventa "Critico".</w:t>
      </w:r>
    </w:p>
    <w:p w14:paraId="6ABE7376" w14:textId="5AFEDE04" w:rsidR="00053AF4" w:rsidRPr="00D202DF" w:rsidRDefault="00053AF4" w:rsidP="00053AF4">
      <w:pPr>
        <w:spacing w:line="300" w:lineRule="auto"/>
        <w:jc w:val="left"/>
        <w:rPr>
          <w:rFonts w:asciiTheme="minorHAnsi" w:hAnsiTheme="minorHAnsi" w:cstheme="minorHAnsi"/>
          <w:i/>
          <w:sz w:val="22"/>
          <w:szCs w:val="22"/>
        </w:rPr>
      </w:pPr>
      <w:r w:rsidRPr="00D202DF">
        <w:rPr>
          <w:rFonts w:asciiTheme="minorHAnsi" w:hAnsiTheme="minorHAnsi" w:cstheme="minorHAnsi"/>
          <w:b/>
          <w:sz w:val="22"/>
          <w:szCs w:val="22"/>
          <w:lang w:bidi="it-IT"/>
        </w:rPr>
        <w:t xml:space="preserve">Problema: </w:t>
      </w:r>
      <w:r w:rsidRPr="00D202DF">
        <w:rPr>
          <w:rFonts w:asciiTheme="minorHAnsi" w:hAnsiTheme="minorHAnsi" w:cstheme="minorHAnsi"/>
          <w:sz w:val="22"/>
          <w:szCs w:val="22"/>
          <w:lang w:bidi="it-IT"/>
        </w:rPr>
        <w:t>lo stato del monitoraggio "Database Critical Policies Availability" (Disponibilità di criteri critici del database) non diventa "Critico" quando si verifica un problema legato alla disponibilità dei Criteri di criticità database ospitati in questo database.</w:t>
      </w:r>
    </w:p>
    <w:p w14:paraId="276055B4" w14:textId="77777777" w:rsidR="00053AF4" w:rsidRDefault="00053AF4" w:rsidP="00053AF4">
      <w:pPr>
        <w:spacing w:line="300" w:lineRule="auto"/>
        <w:jc w:val="left"/>
        <w:rPr>
          <w:rFonts w:asciiTheme="minorHAnsi" w:hAnsiTheme="minorHAnsi" w:cstheme="minorHAnsi"/>
          <w:sz w:val="22"/>
          <w:szCs w:val="22"/>
        </w:rPr>
      </w:pPr>
      <w:r w:rsidRPr="00D202DF">
        <w:rPr>
          <w:rFonts w:asciiTheme="minorHAnsi" w:hAnsiTheme="minorHAnsi" w:cstheme="minorHAnsi"/>
          <w:b/>
          <w:sz w:val="22"/>
          <w:szCs w:val="22"/>
          <w:lang w:bidi="it-IT"/>
        </w:rPr>
        <w:t xml:space="preserve">Soluzione: </w:t>
      </w:r>
      <w:r w:rsidRPr="00D202DF">
        <w:rPr>
          <w:rFonts w:asciiTheme="minorHAnsi" w:hAnsiTheme="minorHAnsi" w:cstheme="minorHAnsi"/>
          <w:sz w:val="22"/>
          <w:szCs w:val="22"/>
          <w:lang w:bidi="it-IT"/>
        </w:rPr>
        <w:t>nessuna soluzione.</w:t>
      </w:r>
    </w:p>
    <w:p w14:paraId="4EEC160A" w14:textId="77777777" w:rsidR="00053AF4" w:rsidRDefault="00053AF4" w:rsidP="00FE03A2">
      <w:pPr>
        <w:spacing w:line="300" w:lineRule="auto"/>
        <w:jc w:val="left"/>
        <w:rPr>
          <w:rFonts w:asciiTheme="minorHAnsi" w:hAnsiTheme="minorHAnsi" w:cstheme="minorHAnsi"/>
          <w:sz w:val="22"/>
          <w:szCs w:val="22"/>
        </w:rPr>
      </w:pPr>
    </w:p>
    <w:p w14:paraId="70BD248D" w14:textId="646090DB" w:rsidR="00900B9F" w:rsidRPr="00D202DF" w:rsidRDefault="00900B9F" w:rsidP="00375BBB">
      <w:pPr>
        <w:spacing w:line="300" w:lineRule="auto"/>
        <w:jc w:val="left"/>
        <w:rPr>
          <w:rFonts w:asciiTheme="minorHAnsi" w:hAnsiTheme="minorHAnsi" w:cstheme="minorHAnsi"/>
          <w:sz w:val="22"/>
          <w:szCs w:val="22"/>
        </w:rPr>
      </w:pPr>
    </w:p>
    <w:sectPr w:rsidR="00900B9F" w:rsidRPr="00D202DF" w:rsidSect="008D02DC">
      <w:headerReference w:type="default" r:id="rId95"/>
      <w:footerReference w:type="default" r:id="rId96"/>
      <w:pgSz w:w="12240" w:h="15840" w:code="1"/>
      <w:pgMar w:top="1440" w:right="1800" w:bottom="1440" w:left="1800" w:header="144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110F81" w14:textId="77777777" w:rsidR="009624F2" w:rsidRDefault="009624F2">
      <w:r>
        <w:separator/>
      </w:r>
    </w:p>
    <w:p w14:paraId="0F8C9485" w14:textId="77777777" w:rsidR="009624F2" w:rsidRDefault="009624F2"/>
  </w:endnote>
  <w:endnote w:type="continuationSeparator" w:id="0">
    <w:p w14:paraId="37849A72" w14:textId="77777777" w:rsidR="009624F2" w:rsidRDefault="009624F2">
      <w:r>
        <w:continuationSeparator/>
      </w:r>
    </w:p>
    <w:p w14:paraId="7525E06D" w14:textId="77777777" w:rsidR="009624F2" w:rsidRDefault="009624F2"/>
  </w:endnote>
  <w:endnote w:type="continuationNotice" w:id="1">
    <w:p w14:paraId="5F57D92F" w14:textId="77777777" w:rsidR="009624F2" w:rsidRDefault="009624F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Arial Unicode MS"/>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DE389" w14:textId="2C1BFF7C" w:rsidR="009C1A9B" w:rsidRDefault="009C1A9B" w:rsidP="00FB2389">
    <w:pPr>
      <w:pStyle w:val="Footer"/>
      <w:framePr w:wrap="around" w:vAnchor="text" w:hAnchor="margin" w:xAlign="right" w:y="1"/>
    </w:pPr>
    <w:r>
      <w:rPr>
        <w:lang w:bidi="it-IT"/>
      </w:rPr>
      <w:fldChar w:fldCharType="begin"/>
    </w:r>
    <w:r>
      <w:rPr>
        <w:lang w:bidi="it-IT"/>
      </w:rPr>
      <w:instrText xml:space="preserve">PAGE  </w:instrText>
    </w:r>
    <w:r w:rsidR="00AC1C81">
      <w:rPr>
        <w:lang w:bidi="it-IT"/>
      </w:rPr>
      <w:fldChar w:fldCharType="separate"/>
    </w:r>
    <w:r w:rsidR="00AC1C81">
      <w:rPr>
        <w:noProof/>
        <w:lang w:bidi="it-IT"/>
      </w:rPr>
      <w:t>70</w:t>
    </w:r>
    <w:r>
      <w:rPr>
        <w:lang w:bidi="it-IT"/>
      </w:rPr>
      <w:fldChar w:fldCharType="end"/>
    </w:r>
  </w:p>
  <w:p w14:paraId="562ECC65" w14:textId="77777777" w:rsidR="009C1A9B" w:rsidRDefault="009C1A9B" w:rsidP="00C273C7">
    <w:pPr>
      <w:pStyle w:val="Footer"/>
      <w:ind w:right="360"/>
    </w:pPr>
  </w:p>
  <w:p w14:paraId="5C641F6C" w14:textId="77777777" w:rsidR="009C1A9B" w:rsidRDefault="009C1A9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D0AB3" w14:textId="77777777" w:rsidR="00AC1C81" w:rsidRDefault="00AC1C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33C81" w14:textId="77777777" w:rsidR="00AC1C81" w:rsidRDefault="00AC1C8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E4598" w14:textId="77777777" w:rsidR="009C1A9B" w:rsidRDefault="009C1A9B" w:rsidP="00FB2389">
    <w:pPr>
      <w:pStyle w:val="Page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873AD" w14:textId="77777777" w:rsidR="009C1A9B" w:rsidRDefault="009C1A9B" w:rsidP="00FB2389">
    <w:pPr>
      <w:pStyle w:val="Page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B875B" w14:textId="0A6DC6D3" w:rsidR="009C1A9B" w:rsidRDefault="009C1A9B" w:rsidP="008D02DC">
    <w:pPr>
      <w:pStyle w:val="Footer"/>
      <w:framePr w:wrap="around" w:vAnchor="text" w:hAnchor="margin" w:xAlign="right" w:y="1"/>
      <w:rPr>
        <w:rStyle w:val="PageNumber"/>
      </w:rPr>
    </w:pPr>
    <w:r>
      <w:rPr>
        <w:rStyle w:val="PageNumber"/>
        <w:lang w:bidi="it-IT"/>
      </w:rPr>
      <w:fldChar w:fldCharType="begin"/>
    </w:r>
    <w:r>
      <w:rPr>
        <w:rStyle w:val="PageNumber"/>
        <w:lang w:bidi="it-IT"/>
      </w:rPr>
      <w:instrText xml:space="preserve">PAGE  </w:instrText>
    </w:r>
    <w:r>
      <w:rPr>
        <w:rStyle w:val="PageNumber"/>
        <w:lang w:bidi="it-IT"/>
      </w:rPr>
      <w:fldChar w:fldCharType="separate"/>
    </w:r>
    <w:r w:rsidR="00AC1C81">
      <w:rPr>
        <w:rStyle w:val="PageNumber"/>
        <w:noProof/>
        <w:lang w:bidi="it-IT"/>
      </w:rPr>
      <w:t>57</w:t>
    </w:r>
    <w:r>
      <w:rPr>
        <w:rStyle w:val="PageNumber"/>
        <w:lang w:bidi="it-IT"/>
      </w:rPr>
      <w:fldChar w:fldCharType="end"/>
    </w:r>
  </w:p>
  <w:p w14:paraId="58648AD2" w14:textId="77777777" w:rsidR="009C1A9B" w:rsidRDefault="009C1A9B" w:rsidP="008D02DC">
    <w:pPr>
      <w:pStyle w:val="Page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832A24" w14:textId="77777777" w:rsidR="009624F2" w:rsidRDefault="009624F2">
      <w:r>
        <w:separator/>
      </w:r>
    </w:p>
    <w:p w14:paraId="35F4614C" w14:textId="77777777" w:rsidR="009624F2" w:rsidRDefault="009624F2"/>
  </w:footnote>
  <w:footnote w:type="continuationSeparator" w:id="0">
    <w:p w14:paraId="343DB687" w14:textId="77777777" w:rsidR="009624F2" w:rsidRDefault="009624F2">
      <w:r>
        <w:continuationSeparator/>
      </w:r>
    </w:p>
    <w:p w14:paraId="3E9022B3" w14:textId="77777777" w:rsidR="009624F2" w:rsidRDefault="009624F2"/>
  </w:footnote>
  <w:footnote w:type="continuationNotice" w:id="1">
    <w:p w14:paraId="3FD201F0" w14:textId="77777777" w:rsidR="009624F2" w:rsidRDefault="009624F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6A110" w14:textId="6FA97764" w:rsidR="009C1A9B" w:rsidRDefault="009C1A9B" w:rsidP="00C273C7">
    <w:pPr>
      <w:pStyle w:val="Header"/>
      <w:framePr w:wrap="around" w:vAnchor="text" w:hAnchor="margin" w:xAlign="right" w:y="1"/>
    </w:pPr>
    <w:r>
      <w:rPr>
        <w:lang w:bidi="it-IT"/>
      </w:rPr>
      <w:fldChar w:fldCharType="begin"/>
    </w:r>
    <w:r>
      <w:rPr>
        <w:lang w:bidi="it-IT"/>
      </w:rPr>
      <w:instrText xml:space="preserve">PAGE  </w:instrText>
    </w:r>
    <w:r w:rsidR="00AC1C81">
      <w:rPr>
        <w:lang w:bidi="it-IT"/>
      </w:rPr>
      <w:fldChar w:fldCharType="separate"/>
    </w:r>
    <w:r w:rsidR="00AC1C81">
      <w:rPr>
        <w:noProof/>
        <w:lang w:bidi="it-IT"/>
      </w:rPr>
      <w:t>70</w:t>
    </w:r>
    <w:r>
      <w:rPr>
        <w:lang w:bidi="it-IT"/>
      </w:rPr>
      <w:fldChar w:fldCharType="end"/>
    </w:r>
  </w:p>
  <w:p w14:paraId="07BD9ACA" w14:textId="77777777" w:rsidR="009C1A9B" w:rsidRDefault="009C1A9B" w:rsidP="00874AF4">
    <w:pPr>
      <w:pStyle w:val="Header"/>
      <w:ind w:right="360"/>
    </w:pPr>
  </w:p>
  <w:p w14:paraId="0FE7DECD" w14:textId="77777777" w:rsidR="009C1A9B" w:rsidRDefault="009C1A9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AF00C" w14:textId="77777777" w:rsidR="00AC1C81" w:rsidRDefault="00AC1C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6BF51" w14:textId="77777777" w:rsidR="00AC1C81" w:rsidRDefault="00AC1C8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4FBBC" w14:textId="77777777" w:rsidR="009C1A9B" w:rsidRDefault="009C1A9B" w:rsidP="008D02DC">
    <w:pPr>
      <w:pStyle w:val="Page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17.9pt;height:12.05pt;visibility:visible;mso-wrap-style:square" o:bullet="t">
        <v:imagedata r:id="rId1" o:title=""/>
      </v:shape>
    </w:pict>
  </w:numPicBullet>
  <w:numPicBullet w:numPicBulletId="1">
    <w:pict>
      <v:shape id="_x0000_i1069" type="#_x0000_t75" style="width:12.05pt;height:12.05pt;visibility:visible" o:bullet="t">
        <v:imagedata r:id="rId2" o:title=""/>
      </v:shape>
    </w:pict>
  </w:numPicBullet>
  <w:numPicBullet w:numPicBulletId="2">
    <w:pict>
      <v:shape id="_x0000_i1070" type="#_x0000_t75" style="width:12.05pt;height:12.05pt;visibility:visible;mso-wrap-style:square" o:bullet="t">
        <v:imagedata r:id="rId3" o:title=""/>
      </v:shape>
    </w:pict>
  </w:numPicBullet>
  <w:abstractNum w:abstractNumId="0" w15:restartNumberingAfterBreak="0">
    <w:nsid w:val="03806E07"/>
    <w:multiLevelType w:val="hybridMultilevel"/>
    <w:tmpl w:val="ADFE56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6831AC"/>
    <w:multiLevelType w:val="hybridMultilevel"/>
    <w:tmpl w:val="A636F1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6A45EA"/>
    <w:multiLevelType w:val="hybridMultilevel"/>
    <w:tmpl w:val="A63242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7811CFB"/>
    <w:multiLevelType w:val="hybridMultilevel"/>
    <w:tmpl w:val="DD300F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1884FFA"/>
    <w:multiLevelType w:val="multilevel"/>
    <w:tmpl w:val="162E4A46"/>
    <w:lvl w:ilvl="0">
      <w:start w:val="1"/>
      <w:numFmt w:val="decimal"/>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 w15:restartNumberingAfterBreak="0">
    <w:nsid w:val="128812B4"/>
    <w:multiLevelType w:val="hybridMultilevel"/>
    <w:tmpl w:val="F61C54A8"/>
    <w:lvl w:ilvl="0" w:tplc="0409000F">
      <w:start w:val="1"/>
      <w:numFmt w:val="decimal"/>
      <w:lvlText w:val="%1."/>
      <w:lvlJc w:val="left"/>
      <w:pPr>
        <w:ind w:left="360" w:hanging="360"/>
      </w:pPr>
      <w:rPr>
        <w:rFonts w:hint="default"/>
      </w:rPr>
    </w:lvl>
    <w:lvl w:ilvl="1" w:tplc="F62A692C">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64F1856"/>
    <w:multiLevelType w:val="hybridMultilevel"/>
    <w:tmpl w:val="E932C282"/>
    <w:lvl w:ilvl="0" w:tplc="69BCED24">
      <w:start w:val="1"/>
      <w:numFmt w:val="lowerLetter"/>
      <w:lvlText w:val="%1."/>
      <w:lvlJc w:val="left"/>
      <w:pPr>
        <w:ind w:left="465" w:hanging="360"/>
      </w:pPr>
      <w:rPr>
        <w:rFonts w:ascii="Arial" w:hAnsi="Arial" w:cs="Arial" w:hint="default"/>
        <w:sz w:val="20"/>
        <w:szCs w:val="20"/>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7" w15:restartNumberingAfterBreak="0">
    <w:nsid w:val="172A6E3D"/>
    <w:multiLevelType w:val="hybridMultilevel"/>
    <w:tmpl w:val="B302C0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7E616DE"/>
    <w:multiLevelType w:val="multilevel"/>
    <w:tmpl w:val="04090023"/>
    <w:styleLink w:val="ArticleSection"/>
    <w:lvl w:ilvl="0">
      <w:start w:val="1"/>
      <w:numFmt w:val="upperRoman"/>
      <w:lvlText w:val="Articolo %1."/>
      <w:lvlJc w:val="left"/>
      <w:pPr>
        <w:tabs>
          <w:tab w:val="num" w:pos="2160"/>
        </w:tabs>
        <w:ind w:left="0" w:firstLine="0"/>
      </w:pPr>
    </w:lvl>
    <w:lvl w:ilvl="1">
      <w:start w:val="1"/>
      <w:numFmt w:val="decimalZero"/>
      <w:isLgl/>
      <w:lvlText w:val="Sezione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 w15:restartNumberingAfterBreak="0">
    <w:nsid w:val="18413BAA"/>
    <w:multiLevelType w:val="hybridMultilevel"/>
    <w:tmpl w:val="FB3CBFE6"/>
    <w:lvl w:ilvl="0" w:tplc="BA92FF90">
      <w:numFmt w:val="bullet"/>
      <w:lvlText w:val=""/>
      <w:lvlJc w:val="left"/>
      <w:pPr>
        <w:ind w:left="360" w:hanging="360"/>
      </w:pPr>
      <w:rPr>
        <w:rFonts w:ascii="Symbol" w:eastAsia="SimSu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A473C72"/>
    <w:multiLevelType w:val="hybridMultilevel"/>
    <w:tmpl w:val="F7EA525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1C3760C"/>
    <w:multiLevelType w:val="hybridMultilevel"/>
    <w:tmpl w:val="1602A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E41CD4"/>
    <w:multiLevelType w:val="hybridMultilevel"/>
    <w:tmpl w:val="CB527DE6"/>
    <w:lvl w:ilvl="0" w:tplc="52F2726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9520B9"/>
    <w:multiLevelType w:val="hybridMultilevel"/>
    <w:tmpl w:val="D9064832"/>
    <w:lvl w:ilvl="0" w:tplc="0A0262AC">
      <w:start w:val="1"/>
      <w:numFmt w:val="lowerRoman"/>
      <w:pStyle w:val="NumberedList3"/>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89E7BDB"/>
    <w:multiLevelType w:val="hybridMultilevel"/>
    <w:tmpl w:val="BAFAAD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8BA25CA"/>
    <w:multiLevelType w:val="hybridMultilevel"/>
    <w:tmpl w:val="779E6A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EA4EA3"/>
    <w:multiLevelType w:val="hybridMultilevel"/>
    <w:tmpl w:val="C8C81C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A84ACD"/>
    <w:multiLevelType w:val="hybridMultilevel"/>
    <w:tmpl w:val="C7DE3D0E"/>
    <w:lvl w:ilvl="0" w:tplc="639E311C">
      <w:start w:val="1"/>
      <w:numFmt w:val="bullet"/>
      <w:pStyle w:val="BulletedList5"/>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35121FD0"/>
    <w:multiLevelType w:val="hybridMultilevel"/>
    <w:tmpl w:val="A62C5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7D3FFE"/>
    <w:multiLevelType w:val="hybridMultilevel"/>
    <w:tmpl w:val="639E1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983B7A"/>
    <w:multiLevelType w:val="multilevel"/>
    <w:tmpl w:val="EC623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39624EA"/>
    <w:multiLevelType w:val="hybridMultilevel"/>
    <w:tmpl w:val="162E4A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50346D5"/>
    <w:multiLevelType w:val="hybridMultilevel"/>
    <w:tmpl w:val="528C3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3D70D5"/>
    <w:multiLevelType w:val="singleLevel"/>
    <w:tmpl w:val="C18CBD38"/>
    <w:lvl w:ilvl="0">
      <w:start w:val="1"/>
      <w:numFmt w:val="bullet"/>
      <w:pStyle w:val="BulletedList1"/>
      <w:lvlText w:val=""/>
      <w:lvlJc w:val="left"/>
      <w:pPr>
        <w:tabs>
          <w:tab w:val="num" w:pos="360"/>
        </w:tabs>
        <w:ind w:left="360" w:hanging="360"/>
      </w:pPr>
      <w:rPr>
        <w:rFonts w:ascii="Symbol" w:hAnsi="Symbol" w:hint="default"/>
      </w:rPr>
    </w:lvl>
  </w:abstractNum>
  <w:abstractNum w:abstractNumId="24" w15:restartNumberingAfterBreak="0">
    <w:nsid w:val="48146CBA"/>
    <w:multiLevelType w:val="hybridMultilevel"/>
    <w:tmpl w:val="700261A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2FF46B5"/>
    <w:multiLevelType w:val="hybridMultilevel"/>
    <w:tmpl w:val="8838456A"/>
    <w:lvl w:ilvl="0" w:tplc="ABB26A20">
      <w:start w:val="1"/>
      <w:numFmt w:val="bullet"/>
      <w:pStyle w:val="BulletedList3"/>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4160F23"/>
    <w:multiLevelType w:val="hybridMultilevel"/>
    <w:tmpl w:val="CE0EAA40"/>
    <w:lvl w:ilvl="0" w:tplc="55867E6E">
      <w:start w:val="1"/>
      <w:numFmt w:val="bullet"/>
      <w:pStyle w:val="BulletedList4"/>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56176660"/>
    <w:multiLevelType w:val="hybridMultilevel"/>
    <w:tmpl w:val="8A820D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9100F4"/>
    <w:multiLevelType w:val="hybridMultilevel"/>
    <w:tmpl w:val="F61C54A8"/>
    <w:lvl w:ilvl="0" w:tplc="0409000F">
      <w:start w:val="1"/>
      <w:numFmt w:val="decimal"/>
      <w:lvlText w:val="%1."/>
      <w:lvlJc w:val="left"/>
      <w:pPr>
        <w:ind w:left="360" w:hanging="360"/>
      </w:pPr>
      <w:rPr>
        <w:rFonts w:hint="default"/>
      </w:rPr>
    </w:lvl>
    <w:lvl w:ilvl="1" w:tplc="F62A692C">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DF25A4D"/>
    <w:multiLevelType w:val="hybridMultilevel"/>
    <w:tmpl w:val="F7C61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1E4BF5"/>
    <w:multiLevelType w:val="hybridMultilevel"/>
    <w:tmpl w:val="83D051D4"/>
    <w:lvl w:ilvl="0" w:tplc="54E8A2D8">
      <w:start w:val="1"/>
      <w:numFmt w:val="lowerLetter"/>
      <w:pStyle w:val="NumberedList5"/>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15:restartNumberingAfterBreak="0">
    <w:nsid w:val="621A3F23"/>
    <w:multiLevelType w:val="hybridMultilevel"/>
    <w:tmpl w:val="E0187932"/>
    <w:lvl w:ilvl="0" w:tplc="92A2F7EC">
      <w:start w:val="1"/>
      <w:numFmt w:val="decimal"/>
      <w:pStyle w:val="NumberedList4"/>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66A522B9"/>
    <w:multiLevelType w:val="hybridMultilevel"/>
    <w:tmpl w:val="131EC59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80F4ED6"/>
    <w:multiLevelType w:val="hybridMultilevel"/>
    <w:tmpl w:val="5FF0F590"/>
    <w:lvl w:ilvl="0" w:tplc="493E4946">
      <w:start w:val="2007"/>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2D58EF"/>
    <w:multiLevelType w:val="hybridMultilevel"/>
    <w:tmpl w:val="423C7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E04C38"/>
    <w:multiLevelType w:val="singleLevel"/>
    <w:tmpl w:val="C082E402"/>
    <w:lvl w:ilvl="0">
      <w:start w:val="1"/>
      <w:numFmt w:val="lowerLetter"/>
      <w:pStyle w:val="NumberedList2"/>
      <w:lvlText w:val="%1."/>
      <w:lvlJc w:val="left"/>
      <w:pPr>
        <w:ind w:left="720" w:hanging="360"/>
      </w:pPr>
      <w:rPr>
        <w:rFonts w:hint="default"/>
      </w:rPr>
    </w:lvl>
  </w:abstractNum>
  <w:abstractNum w:abstractNumId="36" w15:restartNumberingAfterBreak="0">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abstractNum w:abstractNumId="37" w15:restartNumberingAfterBreak="0">
    <w:nsid w:val="71BB74F4"/>
    <w:multiLevelType w:val="singleLevel"/>
    <w:tmpl w:val="72C0C128"/>
    <w:lvl w:ilvl="0">
      <w:start w:val="1"/>
      <w:numFmt w:val="decimal"/>
      <w:pStyle w:val="NumberedList1"/>
      <w:lvlText w:val="%1."/>
      <w:lvlJc w:val="left"/>
      <w:pPr>
        <w:tabs>
          <w:tab w:val="num" w:pos="360"/>
        </w:tabs>
        <w:ind w:left="360" w:hanging="360"/>
      </w:pPr>
      <w:rPr>
        <w:rFonts w:hint="default"/>
      </w:rPr>
    </w:lvl>
  </w:abstractNum>
  <w:abstractNum w:abstractNumId="38" w15:restartNumberingAfterBreak="0">
    <w:nsid w:val="72172BD3"/>
    <w:multiLevelType w:val="hybridMultilevel"/>
    <w:tmpl w:val="CDBAFF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40D585E"/>
    <w:multiLevelType w:val="hybridMultilevel"/>
    <w:tmpl w:val="051A30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D40997"/>
    <w:multiLevelType w:val="hybridMultilevel"/>
    <w:tmpl w:val="09F2FB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AFC608E"/>
    <w:multiLevelType w:val="hybridMultilevel"/>
    <w:tmpl w:val="399EDC86"/>
    <w:lvl w:ilvl="0" w:tplc="AF4EF8CE">
      <w:start w:val="1"/>
      <w:numFmt w:val="decimal"/>
      <w:lvlText w:val="%1."/>
      <w:lvlJc w:val="left"/>
      <w:pPr>
        <w:ind w:left="360" w:hanging="360"/>
      </w:pPr>
      <w:rPr>
        <w:rFonts w:hint="default"/>
        <w:b w:val="0"/>
      </w:rPr>
    </w:lvl>
    <w:lvl w:ilvl="1" w:tplc="F62A692C">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C1B6B30"/>
    <w:multiLevelType w:val="hybridMultilevel"/>
    <w:tmpl w:val="BBF8A7CC"/>
    <w:lvl w:ilvl="0" w:tplc="93F6AE3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37"/>
  </w:num>
  <w:num w:numId="3">
    <w:abstractNumId w:val="36"/>
  </w:num>
  <w:num w:numId="4">
    <w:abstractNumId w:val="35"/>
  </w:num>
  <w:num w:numId="5">
    <w:abstractNumId w:val="8"/>
  </w:num>
  <w:num w:numId="6">
    <w:abstractNumId w:val="25"/>
  </w:num>
  <w:num w:numId="7">
    <w:abstractNumId w:val="26"/>
  </w:num>
  <w:num w:numId="8">
    <w:abstractNumId w:val="17"/>
  </w:num>
  <w:num w:numId="9">
    <w:abstractNumId w:val="13"/>
  </w:num>
  <w:num w:numId="10">
    <w:abstractNumId w:val="31"/>
  </w:num>
  <w:num w:numId="11">
    <w:abstractNumId w:val="30"/>
  </w:num>
  <w:num w:numId="12">
    <w:abstractNumId w:val="9"/>
  </w:num>
  <w:num w:numId="13">
    <w:abstractNumId w:val="33"/>
  </w:num>
  <w:num w:numId="14">
    <w:abstractNumId w:val="39"/>
  </w:num>
  <w:num w:numId="15">
    <w:abstractNumId w:val="42"/>
  </w:num>
  <w:num w:numId="16">
    <w:abstractNumId w:val="11"/>
  </w:num>
  <w:num w:numId="17">
    <w:abstractNumId w:val="2"/>
  </w:num>
  <w:num w:numId="18">
    <w:abstractNumId w:val="24"/>
  </w:num>
  <w:num w:numId="19">
    <w:abstractNumId w:val="5"/>
  </w:num>
  <w:num w:numId="20">
    <w:abstractNumId w:val="10"/>
  </w:num>
  <w:num w:numId="21">
    <w:abstractNumId w:val="21"/>
  </w:num>
  <w:num w:numId="22">
    <w:abstractNumId w:val="32"/>
  </w:num>
  <w:num w:numId="23">
    <w:abstractNumId w:val="41"/>
  </w:num>
  <w:num w:numId="24">
    <w:abstractNumId w:val="6"/>
  </w:num>
  <w:num w:numId="25">
    <w:abstractNumId w:val="16"/>
  </w:num>
  <w:num w:numId="26">
    <w:abstractNumId w:val="19"/>
  </w:num>
  <w:num w:numId="27">
    <w:abstractNumId w:val="29"/>
  </w:num>
  <w:num w:numId="28">
    <w:abstractNumId w:val="34"/>
  </w:num>
  <w:num w:numId="29">
    <w:abstractNumId w:val="28"/>
  </w:num>
  <w:num w:numId="30">
    <w:abstractNumId w:val="37"/>
  </w:num>
  <w:num w:numId="31">
    <w:abstractNumId w:val="4"/>
  </w:num>
  <w:num w:numId="32">
    <w:abstractNumId w:val="12"/>
  </w:num>
  <w:num w:numId="33">
    <w:abstractNumId w:val="1"/>
  </w:num>
  <w:num w:numId="34">
    <w:abstractNumId w:val="3"/>
  </w:num>
  <w:num w:numId="35">
    <w:abstractNumId w:val="38"/>
  </w:num>
  <w:num w:numId="36">
    <w:abstractNumId w:val="0"/>
  </w:num>
  <w:num w:numId="37">
    <w:abstractNumId w:val="15"/>
  </w:num>
  <w:num w:numId="38">
    <w:abstractNumId w:val="20"/>
    <w:lvlOverride w:ilvl="0">
      <w:startOverride w:val="1"/>
    </w:lvlOverride>
  </w:num>
  <w:num w:numId="39">
    <w:abstractNumId w:val="14"/>
  </w:num>
  <w:num w:numId="40">
    <w:abstractNumId w:val="40"/>
  </w:num>
  <w:num w:numId="41">
    <w:abstractNumId w:val="27"/>
  </w:num>
  <w:num w:numId="42">
    <w:abstractNumId w:val="22"/>
  </w:num>
  <w:num w:numId="43">
    <w:abstractNumId w:val="7"/>
  </w:num>
  <w:num w:numId="44">
    <w:abstractNumId w:val="1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displayBackgroundShape/>
  <w:activeWritingStyle w:appName="MSWord" w:lang="en-US" w:vendorID="64" w:dllVersion="131078" w:nlCheck="1" w:checkStyle="0"/>
  <w:activeWritingStyle w:appName="MSWord" w:lang="ru-RU" w:vendorID="64" w:dllVersion="131078" w:nlCheck="1" w:checkStyle="0"/>
  <w:activeWritingStyle w:appName="MSWord" w:lang="en-GB" w:vendorID="64" w:dllVersion="131078" w:nlCheck="1" w:checkStyle="1"/>
  <w:activeWritingStyle w:appName="MSWord" w:lang="en-US" w:vendorID="8" w:dllVersion="513" w:checkStyle="1"/>
  <w:attachedTemplate r:id="rId1"/>
  <w:linkStyles/>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36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wMDA3tzQwMLQ0tzAxMjVT0lEKTi0uzszPAykwtqgFANMGfdEtAAAA"/>
  </w:docVars>
  <w:rsids>
    <w:rsidRoot w:val="008D02DC"/>
    <w:rsid w:val="00000947"/>
    <w:rsid w:val="00001318"/>
    <w:rsid w:val="00003423"/>
    <w:rsid w:val="00003E43"/>
    <w:rsid w:val="000052EB"/>
    <w:rsid w:val="00007AF9"/>
    <w:rsid w:val="000105B5"/>
    <w:rsid w:val="00011693"/>
    <w:rsid w:val="00011EE7"/>
    <w:rsid w:val="000134E5"/>
    <w:rsid w:val="0001566F"/>
    <w:rsid w:val="00015BBF"/>
    <w:rsid w:val="00016542"/>
    <w:rsid w:val="000213E8"/>
    <w:rsid w:val="00022457"/>
    <w:rsid w:val="000226DE"/>
    <w:rsid w:val="00023DAA"/>
    <w:rsid w:val="0002582E"/>
    <w:rsid w:val="00025A1B"/>
    <w:rsid w:val="00025AA7"/>
    <w:rsid w:val="000270E5"/>
    <w:rsid w:val="000273F3"/>
    <w:rsid w:val="000279F4"/>
    <w:rsid w:val="00030098"/>
    <w:rsid w:val="000315C1"/>
    <w:rsid w:val="00032519"/>
    <w:rsid w:val="00033D13"/>
    <w:rsid w:val="00035267"/>
    <w:rsid w:val="00037727"/>
    <w:rsid w:val="00040AEA"/>
    <w:rsid w:val="00040DD6"/>
    <w:rsid w:val="00043435"/>
    <w:rsid w:val="0004615C"/>
    <w:rsid w:val="00046663"/>
    <w:rsid w:val="00047637"/>
    <w:rsid w:val="00047690"/>
    <w:rsid w:val="00047A8E"/>
    <w:rsid w:val="00051257"/>
    <w:rsid w:val="000513EC"/>
    <w:rsid w:val="00051618"/>
    <w:rsid w:val="0005170A"/>
    <w:rsid w:val="00052610"/>
    <w:rsid w:val="00053AF4"/>
    <w:rsid w:val="000543DD"/>
    <w:rsid w:val="00054789"/>
    <w:rsid w:val="00054C92"/>
    <w:rsid w:val="000565A6"/>
    <w:rsid w:val="00057FD8"/>
    <w:rsid w:val="000612F8"/>
    <w:rsid w:val="00061354"/>
    <w:rsid w:val="000621FA"/>
    <w:rsid w:val="00062C70"/>
    <w:rsid w:val="000636F0"/>
    <w:rsid w:val="00064A55"/>
    <w:rsid w:val="00064BF9"/>
    <w:rsid w:val="00065008"/>
    <w:rsid w:val="00065528"/>
    <w:rsid w:val="00065CFD"/>
    <w:rsid w:val="00070E3D"/>
    <w:rsid w:val="00071C43"/>
    <w:rsid w:val="00071DE7"/>
    <w:rsid w:val="0007286E"/>
    <w:rsid w:val="00072AA8"/>
    <w:rsid w:val="00075C02"/>
    <w:rsid w:val="00075F96"/>
    <w:rsid w:val="00076215"/>
    <w:rsid w:val="00076608"/>
    <w:rsid w:val="00077549"/>
    <w:rsid w:val="00080A28"/>
    <w:rsid w:val="00081A18"/>
    <w:rsid w:val="00081BD3"/>
    <w:rsid w:val="0008205E"/>
    <w:rsid w:val="000825F0"/>
    <w:rsid w:val="000832DD"/>
    <w:rsid w:val="000837A6"/>
    <w:rsid w:val="00084454"/>
    <w:rsid w:val="000860DF"/>
    <w:rsid w:val="000867AD"/>
    <w:rsid w:val="00087381"/>
    <w:rsid w:val="000914DA"/>
    <w:rsid w:val="00093100"/>
    <w:rsid w:val="00094D7B"/>
    <w:rsid w:val="00095250"/>
    <w:rsid w:val="0009562C"/>
    <w:rsid w:val="0009642C"/>
    <w:rsid w:val="00097778"/>
    <w:rsid w:val="00097D22"/>
    <w:rsid w:val="000A019E"/>
    <w:rsid w:val="000A0CDB"/>
    <w:rsid w:val="000A31D2"/>
    <w:rsid w:val="000A4ADB"/>
    <w:rsid w:val="000A5E65"/>
    <w:rsid w:val="000A6E8C"/>
    <w:rsid w:val="000A7120"/>
    <w:rsid w:val="000B00AD"/>
    <w:rsid w:val="000B0C8A"/>
    <w:rsid w:val="000B1C23"/>
    <w:rsid w:val="000B1FC0"/>
    <w:rsid w:val="000B5C80"/>
    <w:rsid w:val="000B6D7F"/>
    <w:rsid w:val="000B7FE9"/>
    <w:rsid w:val="000C0D3F"/>
    <w:rsid w:val="000C0EA6"/>
    <w:rsid w:val="000C1060"/>
    <w:rsid w:val="000C12B4"/>
    <w:rsid w:val="000C1A00"/>
    <w:rsid w:val="000C2326"/>
    <w:rsid w:val="000C3030"/>
    <w:rsid w:val="000C499B"/>
    <w:rsid w:val="000C7BA4"/>
    <w:rsid w:val="000D0670"/>
    <w:rsid w:val="000D09FB"/>
    <w:rsid w:val="000D26EA"/>
    <w:rsid w:val="000D32F8"/>
    <w:rsid w:val="000D39CE"/>
    <w:rsid w:val="000D3EC4"/>
    <w:rsid w:val="000D40B0"/>
    <w:rsid w:val="000D5C96"/>
    <w:rsid w:val="000D7059"/>
    <w:rsid w:val="000E05F1"/>
    <w:rsid w:val="000E0DE1"/>
    <w:rsid w:val="000E1258"/>
    <w:rsid w:val="000E4A6D"/>
    <w:rsid w:val="000E5049"/>
    <w:rsid w:val="000F0919"/>
    <w:rsid w:val="000F3631"/>
    <w:rsid w:val="000F38E5"/>
    <w:rsid w:val="000F5B4C"/>
    <w:rsid w:val="000F625D"/>
    <w:rsid w:val="000F7233"/>
    <w:rsid w:val="000F7E73"/>
    <w:rsid w:val="00100A79"/>
    <w:rsid w:val="00100CBE"/>
    <w:rsid w:val="00101005"/>
    <w:rsid w:val="00101E32"/>
    <w:rsid w:val="00102391"/>
    <w:rsid w:val="0010332E"/>
    <w:rsid w:val="00103526"/>
    <w:rsid w:val="0010376B"/>
    <w:rsid w:val="0010569E"/>
    <w:rsid w:val="00105731"/>
    <w:rsid w:val="00106511"/>
    <w:rsid w:val="00106872"/>
    <w:rsid w:val="001073E3"/>
    <w:rsid w:val="00107EBF"/>
    <w:rsid w:val="00110DDA"/>
    <w:rsid w:val="00110EE1"/>
    <w:rsid w:val="00111624"/>
    <w:rsid w:val="00111E14"/>
    <w:rsid w:val="0011240A"/>
    <w:rsid w:val="00112F38"/>
    <w:rsid w:val="00113A9D"/>
    <w:rsid w:val="00114A90"/>
    <w:rsid w:val="001161C1"/>
    <w:rsid w:val="001166FD"/>
    <w:rsid w:val="00121797"/>
    <w:rsid w:val="00121B33"/>
    <w:rsid w:val="00121DA3"/>
    <w:rsid w:val="00121F13"/>
    <w:rsid w:val="00122B23"/>
    <w:rsid w:val="00122E64"/>
    <w:rsid w:val="00123004"/>
    <w:rsid w:val="00123326"/>
    <w:rsid w:val="00124BB2"/>
    <w:rsid w:val="001257AC"/>
    <w:rsid w:val="00125DA9"/>
    <w:rsid w:val="0012634E"/>
    <w:rsid w:val="001265A8"/>
    <w:rsid w:val="00127567"/>
    <w:rsid w:val="00127D8D"/>
    <w:rsid w:val="00134324"/>
    <w:rsid w:val="001345BE"/>
    <w:rsid w:val="001346CB"/>
    <w:rsid w:val="00134BF9"/>
    <w:rsid w:val="00134C36"/>
    <w:rsid w:val="00135C6E"/>
    <w:rsid w:val="00137450"/>
    <w:rsid w:val="0014374B"/>
    <w:rsid w:val="00146B9B"/>
    <w:rsid w:val="0014741A"/>
    <w:rsid w:val="001504D6"/>
    <w:rsid w:val="00150EB1"/>
    <w:rsid w:val="001512C5"/>
    <w:rsid w:val="00151586"/>
    <w:rsid w:val="00151AD0"/>
    <w:rsid w:val="00151CE4"/>
    <w:rsid w:val="001528C4"/>
    <w:rsid w:val="00152FB8"/>
    <w:rsid w:val="00153640"/>
    <w:rsid w:val="00155952"/>
    <w:rsid w:val="00155F91"/>
    <w:rsid w:val="00162E0A"/>
    <w:rsid w:val="00164119"/>
    <w:rsid w:val="00165EAB"/>
    <w:rsid w:val="00166175"/>
    <w:rsid w:val="001662CF"/>
    <w:rsid w:val="0016757E"/>
    <w:rsid w:val="00167AA3"/>
    <w:rsid w:val="001706E9"/>
    <w:rsid w:val="0017463F"/>
    <w:rsid w:val="001757E3"/>
    <w:rsid w:val="00175838"/>
    <w:rsid w:val="00176AB3"/>
    <w:rsid w:val="00177590"/>
    <w:rsid w:val="001800CC"/>
    <w:rsid w:val="00180FD4"/>
    <w:rsid w:val="001819E2"/>
    <w:rsid w:val="00183882"/>
    <w:rsid w:val="001860BE"/>
    <w:rsid w:val="001860D0"/>
    <w:rsid w:val="00190118"/>
    <w:rsid w:val="00190763"/>
    <w:rsid w:val="00190DF0"/>
    <w:rsid w:val="0019115C"/>
    <w:rsid w:val="00191304"/>
    <w:rsid w:val="001925CC"/>
    <w:rsid w:val="00192DCD"/>
    <w:rsid w:val="00193064"/>
    <w:rsid w:val="00195877"/>
    <w:rsid w:val="00195F1E"/>
    <w:rsid w:val="00196F71"/>
    <w:rsid w:val="00197010"/>
    <w:rsid w:val="00197055"/>
    <w:rsid w:val="001970D6"/>
    <w:rsid w:val="0019744B"/>
    <w:rsid w:val="00197D0E"/>
    <w:rsid w:val="001A0B93"/>
    <w:rsid w:val="001A2DE5"/>
    <w:rsid w:val="001A407E"/>
    <w:rsid w:val="001A41BC"/>
    <w:rsid w:val="001A4356"/>
    <w:rsid w:val="001A4CD1"/>
    <w:rsid w:val="001A4E28"/>
    <w:rsid w:val="001A5C36"/>
    <w:rsid w:val="001A6AB9"/>
    <w:rsid w:val="001A7150"/>
    <w:rsid w:val="001B01D6"/>
    <w:rsid w:val="001B0EB4"/>
    <w:rsid w:val="001B0FC1"/>
    <w:rsid w:val="001B1BE2"/>
    <w:rsid w:val="001B1EC4"/>
    <w:rsid w:val="001B4821"/>
    <w:rsid w:val="001B4ADA"/>
    <w:rsid w:val="001B4E6F"/>
    <w:rsid w:val="001B50D7"/>
    <w:rsid w:val="001B5A6B"/>
    <w:rsid w:val="001C2FEA"/>
    <w:rsid w:val="001C3C04"/>
    <w:rsid w:val="001C4126"/>
    <w:rsid w:val="001C4AFF"/>
    <w:rsid w:val="001C5BD7"/>
    <w:rsid w:val="001D0A33"/>
    <w:rsid w:val="001D23E6"/>
    <w:rsid w:val="001D3296"/>
    <w:rsid w:val="001D3A81"/>
    <w:rsid w:val="001D65FA"/>
    <w:rsid w:val="001D69D1"/>
    <w:rsid w:val="001E0025"/>
    <w:rsid w:val="001E0938"/>
    <w:rsid w:val="001E0A29"/>
    <w:rsid w:val="001E0BEE"/>
    <w:rsid w:val="001E1374"/>
    <w:rsid w:val="001E65D7"/>
    <w:rsid w:val="001E6E4E"/>
    <w:rsid w:val="001E77B9"/>
    <w:rsid w:val="001F1DE4"/>
    <w:rsid w:val="001F2F9D"/>
    <w:rsid w:val="001F32FB"/>
    <w:rsid w:val="001F4758"/>
    <w:rsid w:val="001F480B"/>
    <w:rsid w:val="001F51CF"/>
    <w:rsid w:val="001F6CED"/>
    <w:rsid w:val="00202710"/>
    <w:rsid w:val="00204F8B"/>
    <w:rsid w:val="00205610"/>
    <w:rsid w:val="00205E72"/>
    <w:rsid w:val="002065DF"/>
    <w:rsid w:val="00207506"/>
    <w:rsid w:val="0021104A"/>
    <w:rsid w:val="00211773"/>
    <w:rsid w:val="0021191E"/>
    <w:rsid w:val="00212250"/>
    <w:rsid w:val="002139B8"/>
    <w:rsid w:val="0021405E"/>
    <w:rsid w:val="00214CE1"/>
    <w:rsid w:val="00215569"/>
    <w:rsid w:val="00215856"/>
    <w:rsid w:val="002204AB"/>
    <w:rsid w:val="00220C21"/>
    <w:rsid w:val="00221094"/>
    <w:rsid w:val="00221AAB"/>
    <w:rsid w:val="00221ADB"/>
    <w:rsid w:val="00222373"/>
    <w:rsid w:val="00222888"/>
    <w:rsid w:val="002269C3"/>
    <w:rsid w:val="00227D12"/>
    <w:rsid w:val="00231C90"/>
    <w:rsid w:val="0023279D"/>
    <w:rsid w:val="00232809"/>
    <w:rsid w:val="00232EA3"/>
    <w:rsid w:val="00234A70"/>
    <w:rsid w:val="00237956"/>
    <w:rsid w:val="00237AFF"/>
    <w:rsid w:val="00245048"/>
    <w:rsid w:val="00245FD0"/>
    <w:rsid w:val="002462EB"/>
    <w:rsid w:val="002473B4"/>
    <w:rsid w:val="00247F53"/>
    <w:rsid w:val="002506C8"/>
    <w:rsid w:val="00250D8E"/>
    <w:rsid w:val="0025222D"/>
    <w:rsid w:val="002541C6"/>
    <w:rsid w:val="002572AE"/>
    <w:rsid w:val="002601E3"/>
    <w:rsid w:val="0026084C"/>
    <w:rsid w:val="00261326"/>
    <w:rsid w:val="0026173D"/>
    <w:rsid w:val="00263C3B"/>
    <w:rsid w:val="00264A93"/>
    <w:rsid w:val="00264AF1"/>
    <w:rsid w:val="00265DD5"/>
    <w:rsid w:val="00266675"/>
    <w:rsid w:val="00266C90"/>
    <w:rsid w:val="00266F30"/>
    <w:rsid w:val="00267A96"/>
    <w:rsid w:val="0027005A"/>
    <w:rsid w:val="00273A80"/>
    <w:rsid w:val="00274900"/>
    <w:rsid w:val="00274A4C"/>
    <w:rsid w:val="00274B8E"/>
    <w:rsid w:val="002758FF"/>
    <w:rsid w:val="00275954"/>
    <w:rsid w:val="00275D12"/>
    <w:rsid w:val="00275EC4"/>
    <w:rsid w:val="00277489"/>
    <w:rsid w:val="00277CBC"/>
    <w:rsid w:val="00281882"/>
    <w:rsid w:val="00281904"/>
    <w:rsid w:val="00282461"/>
    <w:rsid w:val="00283334"/>
    <w:rsid w:val="00283545"/>
    <w:rsid w:val="00283BA1"/>
    <w:rsid w:val="00284C77"/>
    <w:rsid w:val="00284E63"/>
    <w:rsid w:val="0028505A"/>
    <w:rsid w:val="00285386"/>
    <w:rsid w:val="0028645B"/>
    <w:rsid w:val="00286741"/>
    <w:rsid w:val="00290378"/>
    <w:rsid w:val="00290D3E"/>
    <w:rsid w:val="002937CE"/>
    <w:rsid w:val="00293A4E"/>
    <w:rsid w:val="00294DA5"/>
    <w:rsid w:val="00295143"/>
    <w:rsid w:val="00297BEC"/>
    <w:rsid w:val="00297DCC"/>
    <w:rsid w:val="002A122F"/>
    <w:rsid w:val="002A33C2"/>
    <w:rsid w:val="002A4100"/>
    <w:rsid w:val="002A5345"/>
    <w:rsid w:val="002A69F5"/>
    <w:rsid w:val="002A6FDE"/>
    <w:rsid w:val="002B10BC"/>
    <w:rsid w:val="002B2D7E"/>
    <w:rsid w:val="002B3280"/>
    <w:rsid w:val="002B349F"/>
    <w:rsid w:val="002B37A1"/>
    <w:rsid w:val="002B433B"/>
    <w:rsid w:val="002B4443"/>
    <w:rsid w:val="002B688D"/>
    <w:rsid w:val="002B68B6"/>
    <w:rsid w:val="002B7112"/>
    <w:rsid w:val="002B780E"/>
    <w:rsid w:val="002B7F55"/>
    <w:rsid w:val="002C1A21"/>
    <w:rsid w:val="002C29BE"/>
    <w:rsid w:val="002C367B"/>
    <w:rsid w:val="002C3C94"/>
    <w:rsid w:val="002C3EFA"/>
    <w:rsid w:val="002C433C"/>
    <w:rsid w:val="002D0873"/>
    <w:rsid w:val="002D08CC"/>
    <w:rsid w:val="002D101F"/>
    <w:rsid w:val="002D2C07"/>
    <w:rsid w:val="002D3334"/>
    <w:rsid w:val="002D4296"/>
    <w:rsid w:val="002D4608"/>
    <w:rsid w:val="002D658A"/>
    <w:rsid w:val="002D6A5E"/>
    <w:rsid w:val="002D7889"/>
    <w:rsid w:val="002D7919"/>
    <w:rsid w:val="002D7FDE"/>
    <w:rsid w:val="002E0C39"/>
    <w:rsid w:val="002E1559"/>
    <w:rsid w:val="002E1BBE"/>
    <w:rsid w:val="002E2453"/>
    <w:rsid w:val="002E3A79"/>
    <w:rsid w:val="002E4952"/>
    <w:rsid w:val="002E4E04"/>
    <w:rsid w:val="002E5B34"/>
    <w:rsid w:val="002E7676"/>
    <w:rsid w:val="002F03CB"/>
    <w:rsid w:val="002F0B1C"/>
    <w:rsid w:val="002F1CA4"/>
    <w:rsid w:val="002F292A"/>
    <w:rsid w:val="002F5834"/>
    <w:rsid w:val="002F58AC"/>
    <w:rsid w:val="002F67CA"/>
    <w:rsid w:val="003021AE"/>
    <w:rsid w:val="0030297F"/>
    <w:rsid w:val="00303D29"/>
    <w:rsid w:val="00304084"/>
    <w:rsid w:val="003045BE"/>
    <w:rsid w:val="00305C66"/>
    <w:rsid w:val="00307453"/>
    <w:rsid w:val="003077BC"/>
    <w:rsid w:val="00310196"/>
    <w:rsid w:val="0031080F"/>
    <w:rsid w:val="00311A3A"/>
    <w:rsid w:val="003139B5"/>
    <w:rsid w:val="00313DB9"/>
    <w:rsid w:val="0031558E"/>
    <w:rsid w:val="00315717"/>
    <w:rsid w:val="003158B3"/>
    <w:rsid w:val="00316317"/>
    <w:rsid w:val="00320666"/>
    <w:rsid w:val="00321275"/>
    <w:rsid w:val="0032539F"/>
    <w:rsid w:val="00325451"/>
    <w:rsid w:val="0032693C"/>
    <w:rsid w:val="00326B3C"/>
    <w:rsid w:val="003272E6"/>
    <w:rsid w:val="00330A47"/>
    <w:rsid w:val="003337D2"/>
    <w:rsid w:val="00333AB7"/>
    <w:rsid w:val="00335AE4"/>
    <w:rsid w:val="00340350"/>
    <w:rsid w:val="00340F65"/>
    <w:rsid w:val="0034522B"/>
    <w:rsid w:val="0034597D"/>
    <w:rsid w:val="003468A9"/>
    <w:rsid w:val="00350C74"/>
    <w:rsid w:val="00351D4A"/>
    <w:rsid w:val="00352CB0"/>
    <w:rsid w:val="00354307"/>
    <w:rsid w:val="003550FA"/>
    <w:rsid w:val="00356EEE"/>
    <w:rsid w:val="00357CEE"/>
    <w:rsid w:val="003607DB"/>
    <w:rsid w:val="00360B98"/>
    <w:rsid w:val="00360F11"/>
    <w:rsid w:val="00361C71"/>
    <w:rsid w:val="003622E6"/>
    <w:rsid w:val="00364240"/>
    <w:rsid w:val="00364944"/>
    <w:rsid w:val="0036506D"/>
    <w:rsid w:val="0036760D"/>
    <w:rsid w:val="00367A91"/>
    <w:rsid w:val="00372779"/>
    <w:rsid w:val="00375BBB"/>
    <w:rsid w:val="003762D6"/>
    <w:rsid w:val="00377676"/>
    <w:rsid w:val="00382EF4"/>
    <w:rsid w:val="00383119"/>
    <w:rsid w:val="003847AD"/>
    <w:rsid w:val="00385C59"/>
    <w:rsid w:val="00385F6A"/>
    <w:rsid w:val="0038646A"/>
    <w:rsid w:val="003869A4"/>
    <w:rsid w:val="003872BF"/>
    <w:rsid w:val="00387BC1"/>
    <w:rsid w:val="00387C76"/>
    <w:rsid w:val="00392A7D"/>
    <w:rsid w:val="003947EC"/>
    <w:rsid w:val="00394B4C"/>
    <w:rsid w:val="00395B75"/>
    <w:rsid w:val="00396774"/>
    <w:rsid w:val="00397E28"/>
    <w:rsid w:val="003A0199"/>
    <w:rsid w:val="003A1A07"/>
    <w:rsid w:val="003A348F"/>
    <w:rsid w:val="003A3A66"/>
    <w:rsid w:val="003A3F24"/>
    <w:rsid w:val="003A61BA"/>
    <w:rsid w:val="003B01FA"/>
    <w:rsid w:val="003B06C2"/>
    <w:rsid w:val="003B39C3"/>
    <w:rsid w:val="003B3ECC"/>
    <w:rsid w:val="003B51D2"/>
    <w:rsid w:val="003B56B0"/>
    <w:rsid w:val="003B66FC"/>
    <w:rsid w:val="003B6C11"/>
    <w:rsid w:val="003C0849"/>
    <w:rsid w:val="003C08C9"/>
    <w:rsid w:val="003C0AB2"/>
    <w:rsid w:val="003C0E9E"/>
    <w:rsid w:val="003C227B"/>
    <w:rsid w:val="003C310E"/>
    <w:rsid w:val="003C3284"/>
    <w:rsid w:val="003C625C"/>
    <w:rsid w:val="003C7F99"/>
    <w:rsid w:val="003D0B87"/>
    <w:rsid w:val="003D172C"/>
    <w:rsid w:val="003D1946"/>
    <w:rsid w:val="003D3EC6"/>
    <w:rsid w:val="003D3FBD"/>
    <w:rsid w:val="003D4926"/>
    <w:rsid w:val="003E1246"/>
    <w:rsid w:val="003E1EE8"/>
    <w:rsid w:val="003E32A5"/>
    <w:rsid w:val="003E42FD"/>
    <w:rsid w:val="003E60D3"/>
    <w:rsid w:val="003E61BC"/>
    <w:rsid w:val="003E685B"/>
    <w:rsid w:val="003E7BAF"/>
    <w:rsid w:val="003F139A"/>
    <w:rsid w:val="003F3BD0"/>
    <w:rsid w:val="003F71F6"/>
    <w:rsid w:val="004004F4"/>
    <w:rsid w:val="00400A34"/>
    <w:rsid w:val="00400DBF"/>
    <w:rsid w:val="00400E27"/>
    <w:rsid w:val="00404580"/>
    <w:rsid w:val="004047E7"/>
    <w:rsid w:val="0040569D"/>
    <w:rsid w:val="004072B6"/>
    <w:rsid w:val="004108B6"/>
    <w:rsid w:val="0041179C"/>
    <w:rsid w:val="004117AB"/>
    <w:rsid w:val="00411999"/>
    <w:rsid w:val="0041221E"/>
    <w:rsid w:val="004133EB"/>
    <w:rsid w:val="004136E1"/>
    <w:rsid w:val="004141CA"/>
    <w:rsid w:val="0041688F"/>
    <w:rsid w:val="00417A0F"/>
    <w:rsid w:val="004209C1"/>
    <w:rsid w:val="00420A4E"/>
    <w:rsid w:val="0042137F"/>
    <w:rsid w:val="00421AFB"/>
    <w:rsid w:val="00425371"/>
    <w:rsid w:val="0042590F"/>
    <w:rsid w:val="004265EB"/>
    <w:rsid w:val="004275BE"/>
    <w:rsid w:val="0042791E"/>
    <w:rsid w:val="0043139B"/>
    <w:rsid w:val="00431479"/>
    <w:rsid w:val="00431D5F"/>
    <w:rsid w:val="00433407"/>
    <w:rsid w:val="00433975"/>
    <w:rsid w:val="00433BF1"/>
    <w:rsid w:val="0043539A"/>
    <w:rsid w:val="0043592F"/>
    <w:rsid w:val="00437818"/>
    <w:rsid w:val="00440682"/>
    <w:rsid w:val="00440BA8"/>
    <w:rsid w:val="004410FE"/>
    <w:rsid w:val="004426BC"/>
    <w:rsid w:val="00443C59"/>
    <w:rsid w:val="00444364"/>
    <w:rsid w:val="0044453B"/>
    <w:rsid w:val="00444696"/>
    <w:rsid w:val="004449D6"/>
    <w:rsid w:val="00444E95"/>
    <w:rsid w:val="00446509"/>
    <w:rsid w:val="004471E5"/>
    <w:rsid w:val="00447B4B"/>
    <w:rsid w:val="00451A5B"/>
    <w:rsid w:val="00452CB1"/>
    <w:rsid w:val="00453719"/>
    <w:rsid w:val="00455A3C"/>
    <w:rsid w:val="00457F75"/>
    <w:rsid w:val="0046255D"/>
    <w:rsid w:val="004629B1"/>
    <w:rsid w:val="00462E49"/>
    <w:rsid w:val="0046397A"/>
    <w:rsid w:val="0046585D"/>
    <w:rsid w:val="00471B14"/>
    <w:rsid w:val="00473D18"/>
    <w:rsid w:val="00473FA6"/>
    <w:rsid w:val="0047404D"/>
    <w:rsid w:val="004755E4"/>
    <w:rsid w:val="004761E8"/>
    <w:rsid w:val="00476C2E"/>
    <w:rsid w:val="00481235"/>
    <w:rsid w:val="004819EB"/>
    <w:rsid w:val="00481C33"/>
    <w:rsid w:val="00481EBD"/>
    <w:rsid w:val="00483346"/>
    <w:rsid w:val="004836DE"/>
    <w:rsid w:val="00483704"/>
    <w:rsid w:val="00483EE8"/>
    <w:rsid w:val="004847AA"/>
    <w:rsid w:val="00485248"/>
    <w:rsid w:val="00486CC1"/>
    <w:rsid w:val="00490459"/>
    <w:rsid w:val="004944F6"/>
    <w:rsid w:val="004949F8"/>
    <w:rsid w:val="00495E0B"/>
    <w:rsid w:val="00497372"/>
    <w:rsid w:val="004A04E4"/>
    <w:rsid w:val="004A23D6"/>
    <w:rsid w:val="004A26D9"/>
    <w:rsid w:val="004A2A07"/>
    <w:rsid w:val="004A3A1E"/>
    <w:rsid w:val="004A3A90"/>
    <w:rsid w:val="004A3E79"/>
    <w:rsid w:val="004A414F"/>
    <w:rsid w:val="004A51C5"/>
    <w:rsid w:val="004A6CF8"/>
    <w:rsid w:val="004A7974"/>
    <w:rsid w:val="004A7A23"/>
    <w:rsid w:val="004A7D49"/>
    <w:rsid w:val="004B097B"/>
    <w:rsid w:val="004B0A6F"/>
    <w:rsid w:val="004B13F7"/>
    <w:rsid w:val="004B2AD7"/>
    <w:rsid w:val="004B3049"/>
    <w:rsid w:val="004B361A"/>
    <w:rsid w:val="004B478A"/>
    <w:rsid w:val="004B6E0B"/>
    <w:rsid w:val="004B7005"/>
    <w:rsid w:val="004B75D2"/>
    <w:rsid w:val="004B777E"/>
    <w:rsid w:val="004C0E91"/>
    <w:rsid w:val="004C191A"/>
    <w:rsid w:val="004C29B4"/>
    <w:rsid w:val="004C33E2"/>
    <w:rsid w:val="004C348F"/>
    <w:rsid w:val="004C4AC8"/>
    <w:rsid w:val="004C55BF"/>
    <w:rsid w:val="004C5F6D"/>
    <w:rsid w:val="004C6EC6"/>
    <w:rsid w:val="004C732C"/>
    <w:rsid w:val="004C757C"/>
    <w:rsid w:val="004C7CEA"/>
    <w:rsid w:val="004D2D1B"/>
    <w:rsid w:val="004D2F67"/>
    <w:rsid w:val="004D4145"/>
    <w:rsid w:val="004D5236"/>
    <w:rsid w:val="004D58DB"/>
    <w:rsid w:val="004D75C5"/>
    <w:rsid w:val="004E2A27"/>
    <w:rsid w:val="004E370A"/>
    <w:rsid w:val="004E51F3"/>
    <w:rsid w:val="004E5F35"/>
    <w:rsid w:val="004E5FE6"/>
    <w:rsid w:val="004F213A"/>
    <w:rsid w:val="004F2A7C"/>
    <w:rsid w:val="004F2EDB"/>
    <w:rsid w:val="004F415D"/>
    <w:rsid w:val="004F44CE"/>
    <w:rsid w:val="004F4F53"/>
    <w:rsid w:val="004F5E0E"/>
    <w:rsid w:val="004F6F3E"/>
    <w:rsid w:val="004F6FB5"/>
    <w:rsid w:val="00500BE4"/>
    <w:rsid w:val="005016A4"/>
    <w:rsid w:val="00501C10"/>
    <w:rsid w:val="00502CEC"/>
    <w:rsid w:val="00503D23"/>
    <w:rsid w:val="00503D71"/>
    <w:rsid w:val="005042F2"/>
    <w:rsid w:val="005049E5"/>
    <w:rsid w:val="00504CC5"/>
    <w:rsid w:val="005054BC"/>
    <w:rsid w:val="0050788F"/>
    <w:rsid w:val="0051007E"/>
    <w:rsid w:val="00511875"/>
    <w:rsid w:val="00511ACB"/>
    <w:rsid w:val="00512557"/>
    <w:rsid w:val="005137A7"/>
    <w:rsid w:val="005137F3"/>
    <w:rsid w:val="005140CF"/>
    <w:rsid w:val="00515638"/>
    <w:rsid w:val="005168DB"/>
    <w:rsid w:val="00516D7E"/>
    <w:rsid w:val="00517729"/>
    <w:rsid w:val="005200CB"/>
    <w:rsid w:val="00520517"/>
    <w:rsid w:val="00520FF3"/>
    <w:rsid w:val="005214F5"/>
    <w:rsid w:val="005219A7"/>
    <w:rsid w:val="0052289E"/>
    <w:rsid w:val="0052318D"/>
    <w:rsid w:val="00523BFA"/>
    <w:rsid w:val="00524BC2"/>
    <w:rsid w:val="00524BD4"/>
    <w:rsid w:val="0052508B"/>
    <w:rsid w:val="00527E97"/>
    <w:rsid w:val="00531871"/>
    <w:rsid w:val="00531ED7"/>
    <w:rsid w:val="00533117"/>
    <w:rsid w:val="00533185"/>
    <w:rsid w:val="005332E9"/>
    <w:rsid w:val="00533804"/>
    <w:rsid w:val="00533DA9"/>
    <w:rsid w:val="005351C4"/>
    <w:rsid w:val="00540702"/>
    <w:rsid w:val="00541AD0"/>
    <w:rsid w:val="00542011"/>
    <w:rsid w:val="0054253D"/>
    <w:rsid w:val="00542C20"/>
    <w:rsid w:val="0054473C"/>
    <w:rsid w:val="00545796"/>
    <w:rsid w:val="00545CA9"/>
    <w:rsid w:val="0054652D"/>
    <w:rsid w:val="005469AA"/>
    <w:rsid w:val="00547E66"/>
    <w:rsid w:val="005502AD"/>
    <w:rsid w:val="00551605"/>
    <w:rsid w:val="00552E9A"/>
    <w:rsid w:val="00553186"/>
    <w:rsid w:val="00553C66"/>
    <w:rsid w:val="005540E4"/>
    <w:rsid w:val="005549B3"/>
    <w:rsid w:val="00554B20"/>
    <w:rsid w:val="00555A71"/>
    <w:rsid w:val="00556554"/>
    <w:rsid w:val="00557EDC"/>
    <w:rsid w:val="00560BDF"/>
    <w:rsid w:val="0056137A"/>
    <w:rsid w:val="00561CD6"/>
    <w:rsid w:val="005623C3"/>
    <w:rsid w:val="005645BE"/>
    <w:rsid w:val="00565A9C"/>
    <w:rsid w:val="00565CB8"/>
    <w:rsid w:val="00565DA4"/>
    <w:rsid w:val="0056603A"/>
    <w:rsid w:val="00566C30"/>
    <w:rsid w:val="00567A25"/>
    <w:rsid w:val="00567E6F"/>
    <w:rsid w:val="005721E1"/>
    <w:rsid w:val="00572C9F"/>
    <w:rsid w:val="005738C1"/>
    <w:rsid w:val="00573B35"/>
    <w:rsid w:val="00574355"/>
    <w:rsid w:val="0057614A"/>
    <w:rsid w:val="00576878"/>
    <w:rsid w:val="0057728B"/>
    <w:rsid w:val="00577953"/>
    <w:rsid w:val="00580B26"/>
    <w:rsid w:val="00582730"/>
    <w:rsid w:val="0058274B"/>
    <w:rsid w:val="00582807"/>
    <w:rsid w:val="00582DE7"/>
    <w:rsid w:val="00583585"/>
    <w:rsid w:val="005838B3"/>
    <w:rsid w:val="00584349"/>
    <w:rsid w:val="005847EB"/>
    <w:rsid w:val="00591107"/>
    <w:rsid w:val="00591525"/>
    <w:rsid w:val="00591599"/>
    <w:rsid w:val="005928D3"/>
    <w:rsid w:val="00595326"/>
    <w:rsid w:val="00596EB0"/>
    <w:rsid w:val="005A19BA"/>
    <w:rsid w:val="005A1B0A"/>
    <w:rsid w:val="005A2314"/>
    <w:rsid w:val="005A2A5B"/>
    <w:rsid w:val="005A3229"/>
    <w:rsid w:val="005A49C4"/>
    <w:rsid w:val="005A4BB2"/>
    <w:rsid w:val="005A4C4B"/>
    <w:rsid w:val="005A573F"/>
    <w:rsid w:val="005A576A"/>
    <w:rsid w:val="005B1591"/>
    <w:rsid w:val="005B185B"/>
    <w:rsid w:val="005B1A1E"/>
    <w:rsid w:val="005B1AB2"/>
    <w:rsid w:val="005B21E6"/>
    <w:rsid w:val="005B2A62"/>
    <w:rsid w:val="005B424E"/>
    <w:rsid w:val="005B4F74"/>
    <w:rsid w:val="005B6162"/>
    <w:rsid w:val="005B69D4"/>
    <w:rsid w:val="005B6EA3"/>
    <w:rsid w:val="005C112A"/>
    <w:rsid w:val="005C3199"/>
    <w:rsid w:val="005C3CF7"/>
    <w:rsid w:val="005C4C9B"/>
    <w:rsid w:val="005C6862"/>
    <w:rsid w:val="005C79A9"/>
    <w:rsid w:val="005C7D4B"/>
    <w:rsid w:val="005D43E3"/>
    <w:rsid w:val="005D49A5"/>
    <w:rsid w:val="005D50A9"/>
    <w:rsid w:val="005D5A74"/>
    <w:rsid w:val="005D6323"/>
    <w:rsid w:val="005D73CF"/>
    <w:rsid w:val="005D79DD"/>
    <w:rsid w:val="005D7D69"/>
    <w:rsid w:val="005D7FAD"/>
    <w:rsid w:val="005E3D72"/>
    <w:rsid w:val="005E696F"/>
    <w:rsid w:val="005F07EE"/>
    <w:rsid w:val="005F1944"/>
    <w:rsid w:val="005F410D"/>
    <w:rsid w:val="005F54AF"/>
    <w:rsid w:val="005F71C6"/>
    <w:rsid w:val="005F7EE5"/>
    <w:rsid w:val="006000CE"/>
    <w:rsid w:val="00600C37"/>
    <w:rsid w:val="00601835"/>
    <w:rsid w:val="00602369"/>
    <w:rsid w:val="006034BC"/>
    <w:rsid w:val="00610BF9"/>
    <w:rsid w:val="00611EB0"/>
    <w:rsid w:val="006147E7"/>
    <w:rsid w:val="006213EE"/>
    <w:rsid w:val="00621E47"/>
    <w:rsid w:val="00622316"/>
    <w:rsid w:val="0062273A"/>
    <w:rsid w:val="006228A8"/>
    <w:rsid w:val="00622DB0"/>
    <w:rsid w:val="00624140"/>
    <w:rsid w:val="006260E8"/>
    <w:rsid w:val="006270F4"/>
    <w:rsid w:val="006318C6"/>
    <w:rsid w:val="00631994"/>
    <w:rsid w:val="006331F1"/>
    <w:rsid w:val="006369FA"/>
    <w:rsid w:val="0063706E"/>
    <w:rsid w:val="00637DA7"/>
    <w:rsid w:val="00640D39"/>
    <w:rsid w:val="0064207B"/>
    <w:rsid w:val="006435DF"/>
    <w:rsid w:val="006440D7"/>
    <w:rsid w:val="00644CD8"/>
    <w:rsid w:val="006456B6"/>
    <w:rsid w:val="00645D9E"/>
    <w:rsid w:val="00645FCD"/>
    <w:rsid w:val="006473D9"/>
    <w:rsid w:val="00647479"/>
    <w:rsid w:val="00647623"/>
    <w:rsid w:val="0065030B"/>
    <w:rsid w:val="00650588"/>
    <w:rsid w:val="00652341"/>
    <w:rsid w:val="0065334F"/>
    <w:rsid w:val="0065352C"/>
    <w:rsid w:val="0065436C"/>
    <w:rsid w:val="0065482F"/>
    <w:rsid w:val="00655375"/>
    <w:rsid w:val="0065551A"/>
    <w:rsid w:val="00656C27"/>
    <w:rsid w:val="00657C96"/>
    <w:rsid w:val="006608A1"/>
    <w:rsid w:val="00660C59"/>
    <w:rsid w:val="0066111C"/>
    <w:rsid w:val="00663437"/>
    <w:rsid w:val="00663A15"/>
    <w:rsid w:val="00664236"/>
    <w:rsid w:val="00664EA8"/>
    <w:rsid w:val="006658FE"/>
    <w:rsid w:val="0066775C"/>
    <w:rsid w:val="00671DDE"/>
    <w:rsid w:val="00672505"/>
    <w:rsid w:val="00673242"/>
    <w:rsid w:val="0067435B"/>
    <w:rsid w:val="0067454F"/>
    <w:rsid w:val="006761FD"/>
    <w:rsid w:val="00676F2A"/>
    <w:rsid w:val="006776BA"/>
    <w:rsid w:val="00677DCC"/>
    <w:rsid w:val="006808E4"/>
    <w:rsid w:val="00680CC9"/>
    <w:rsid w:val="0068154F"/>
    <w:rsid w:val="00681D37"/>
    <w:rsid w:val="00681DA6"/>
    <w:rsid w:val="0068622B"/>
    <w:rsid w:val="00686E2E"/>
    <w:rsid w:val="00690605"/>
    <w:rsid w:val="00691AA9"/>
    <w:rsid w:val="0069219B"/>
    <w:rsid w:val="00692DFD"/>
    <w:rsid w:val="00695028"/>
    <w:rsid w:val="006977B4"/>
    <w:rsid w:val="006A1369"/>
    <w:rsid w:val="006A2137"/>
    <w:rsid w:val="006A3485"/>
    <w:rsid w:val="006A3FF9"/>
    <w:rsid w:val="006A6B5A"/>
    <w:rsid w:val="006A6BD2"/>
    <w:rsid w:val="006A7028"/>
    <w:rsid w:val="006A77EE"/>
    <w:rsid w:val="006A7D56"/>
    <w:rsid w:val="006B0536"/>
    <w:rsid w:val="006B0813"/>
    <w:rsid w:val="006B281C"/>
    <w:rsid w:val="006B2879"/>
    <w:rsid w:val="006B291D"/>
    <w:rsid w:val="006B347F"/>
    <w:rsid w:val="006B3EA2"/>
    <w:rsid w:val="006B439D"/>
    <w:rsid w:val="006B4895"/>
    <w:rsid w:val="006B5588"/>
    <w:rsid w:val="006B56E9"/>
    <w:rsid w:val="006B6671"/>
    <w:rsid w:val="006B739C"/>
    <w:rsid w:val="006B78FC"/>
    <w:rsid w:val="006C018B"/>
    <w:rsid w:val="006C1D33"/>
    <w:rsid w:val="006C20CF"/>
    <w:rsid w:val="006C2F07"/>
    <w:rsid w:val="006C3CE8"/>
    <w:rsid w:val="006C5BC9"/>
    <w:rsid w:val="006C6910"/>
    <w:rsid w:val="006C7456"/>
    <w:rsid w:val="006C7F28"/>
    <w:rsid w:val="006D20F3"/>
    <w:rsid w:val="006D25C3"/>
    <w:rsid w:val="006D2890"/>
    <w:rsid w:val="006D2FF2"/>
    <w:rsid w:val="006D4172"/>
    <w:rsid w:val="006D41AE"/>
    <w:rsid w:val="006D688A"/>
    <w:rsid w:val="006D7151"/>
    <w:rsid w:val="006E0025"/>
    <w:rsid w:val="006E1A71"/>
    <w:rsid w:val="006E1BC4"/>
    <w:rsid w:val="006E361D"/>
    <w:rsid w:val="006E3677"/>
    <w:rsid w:val="006E3C69"/>
    <w:rsid w:val="006E4058"/>
    <w:rsid w:val="006E4770"/>
    <w:rsid w:val="006E5E9C"/>
    <w:rsid w:val="006E5EFF"/>
    <w:rsid w:val="006E60DD"/>
    <w:rsid w:val="006E63DB"/>
    <w:rsid w:val="006E730D"/>
    <w:rsid w:val="006E730E"/>
    <w:rsid w:val="006E7691"/>
    <w:rsid w:val="006E7A9F"/>
    <w:rsid w:val="006F0215"/>
    <w:rsid w:val="006F16A5"/>
    <w:rsid w:val="006F3192"/>
    <w:rsid w:val="006F431F"/>
    <w:rsid w:val="006F44D6"/>
    <w:rsid w:val="006F5132"/>
    <w:rsid w:val="006F57C9"/>
    <w:rsid w:val="006F75D9"/>
    <w:rsid w:val="006F7648"/>
    <w:rsid w:val="006F7EE4"/>
    <w:rsid w:val="0070018C"/>
    <w:rsid w:val="00700C69"/>
    <w:rsid w:val="0070153B"/>
    <w:rsid w:val="00704D81"/>
    <w:rsid w:val="0070724D"/>
    <w:rsid w:val="00710031"/>
    <w:rsid w:val="007116B1"/>
    <w:rsid w:val="00711F84"/>
    <w:rsid w:val="00712583"/>
    <w:rsid w:val="00713BCF"/>
    <w:rsid w:val="00714156"/>
    <w:rsid w:val="007143C8"/>
    <w:rsid w:val="007144C0"/>
    <w:rsid w:val="00715710"/>
    <w:rsid w:val="0071572C"/>
    <w:rsid w:val="007163EF"/>
    <w:rsid w:val="0071716F"/>
    <w:rsid w:val="00720F8D"/>
    <w:rsid w:val="00721251"/>
    <w:rsid w:val="007225C0"/>
    <w:rsid w:val="007255A3"/>
    <w:rsid w:val="00730DAF"/>
    <w:rsid w:val="00732326"/>
    <w:rsid w:val="00732D4A"/>
    <w:rsid w:val="0073316A"/>
    <w:rsid w:val="007334E6"/>
    <w:rsid w:val="007348F9"/>
    <w:rsid w:val="00735513"/>
    <w:rsid w:val="00735A17"/>
    <w:rsid w:val="00736AAD"/>
    <w:rsid w:val="0074177E"/>
    <w:rsid w:val="00742F69"/>
    <w:rsid w:val="0074439F"/>
    <w:rsid w:val="00744966"/>
    <w:rsid w:val="00744D52"/>
    <w:rsid w:val="00745BFA"/>
    <w:rsid w:val="00745CF5"/>
    <w:rsid w:val="0074612C"/>
    <w:rsid w:val="00746B37"/>
    <w:rsid w:val="00746CA8"/>
    <w:rsid w:val="00747E4A"/>
    <w:rsid w:val="00750077"/>
    <w:rsid w:val="00750520"/>
    <w:rsid w:val="007533BB"/>
    <w:rsid w:val="00753C0E"/>
    <w:rsid w:val="00753E7A"/>
    <w:rsid w:val="00757513"/>
    <w:rsid w:val="0075788A"/>
    <w:rsid w:val="007607B0"/>
    <w:rsid w:val="00761ACF"/>
    <w:rsid w:val="00763BD1"/>
    <w:rsid w:val="007657CD"/>
    <w:rsid w:val="007669BE"/>
    <w:rsid w:val="00766FF5"/>
    <w:rsid w:val="00767A92"/>
    <w:rsid w:val="0077186D"/>
    <w:rsid w:val="0077360C"/>
    <w:rsid w:val="00780655"/>
    <w:rsid w:val="007812C1"/>
    <w:rsid w:val="00781DC2"/>
    <w:rsid w:val="0078236B"/>
    <w:rsid w:val="00782B5B"/>
    <w:rsid w:val="00784CF1"/>
    <w:rsid w:val="00786475"/>
    <w:rsid w:val="00787711"/>
    <w:rsid w:val="00787773"/>
    <w:rsid w:val="00787D18"/>
    <w:rsid w:val="007906B5"/>
    <w:rsid w:val="0079573A"/>
    <w:rsid w:val="00796440"/>
    <w:rsid w:val="00797430"/>
    <w:rsid w:val="007A0044"/>
    <w:rsid w:val="007A085A"/>
    <w:rsid w:val="007A0EA7"/>
    <w:rsid w:val="007A2892"/>
    <w:rsid w:val="007A30FF"/>
    <w:rsid w:val="007A7C1E"/>
    <w:rsid w:val="007B0A6A"/>
    <w:rsid w:val="007B1F7C"/>
    <w:rsid w:val="007B5750"/>
    <w:rsid w:val="007B5B7B"/>
    <w:rsid w:val="007B6C80"/>
    <w:rsid w:val="007B7303"/>
    <w:rsid w:val="007B73B7"/>
    <w:rsid w:val="007C019F"/>
    <w:rsid w:val="007C10B2"/>
    <w:rsid w:val="007C20AA"/>
    <w:rsid w:val="007C2EF3"/>
    <w:rsid w:val="007C5888"/>
    <w:rsid w:val="007C5E86"/>
    <w:rsid w:val="007C7064"/>
    <w:rsid w:val="007C7206"/>
    <w:rsid w:val="007C75A9"/>
    <w:rsid w:val="007C7CD4"/>
    <w:rsid w:val="007D1608"/>
    <w:rsid w:val="007D2AD0"/>
    <w:rsid w:val="007D3106"/>
    <w:rsid w:val="007D3F52"/>
    <w:rsid w:val="007D45CB"/>
    <w:rsid w:val="007D4D2B"/>
    <w:rsid w:val="007D5600"/>
    <w:rsid w:val="007D586B"/>
    <w:rsid w:val="007D70D0"/>
    <w:rsid w:val="007E36E2"/>
    <w:rsid w:val="007E3739"/>
    <w:rsid w:val="007E393B"/>
    <w:rsid w:val="007E39EB"/>
    <w:rsid w:val="007F0954"/>
    <w:rsid w:val="007F0F43"/>
    <w:rsid w:val="007F1D86"/>
    <w:rsid w:val="007F41A6"/>
    <w:rsid w:val="007F54D9"/>
    <w:rsid w:val="007F6609"/>
    <w:rsid w:val="007F7D0D"/>
    <w:rsid w:val="007F7EBE"/>
    <w:rsid w:val="00801435"/>
    <w:rsid w:val="00801638"/>
    <w:rsid w:val="00802BA6"/>
    <w:rsid w:val="00803712"/>
    <w:rsid w:val="00803BB3"/>
    <w:rsid w:val="0080449F"/>
    <w:rsid w:val="00804663"/>
    <w:rsid w:val="008068FA"/>
    <w:rsid w:val="008075F9"/>
    <w:rsid w:val="0080772E"/>
    <w:rsid w:val="00810376"/>
    <w:rsid w:val="008107E0"/>
    <w:rsid w:val="0081264F"/>
    <w:rsid w:val="008128E0"/>
    <w:rsid w:val="00812E0F"/>
    <w:rsid w:val="00812ED3"/>
    <w:rsid w:val="00813159"/>
    <w:rsid w:val="00813D11"/>
    <w:rsid w:val="00813F72"/>
    <w:rsid w:val="00817B56"/>
    <w:rsid w:val="00817CF9"/>
    <w:rsid w:val="00820103"/>
    <w:rsid w:val="00820723"/>
    <w:rsid w:val="00820B8F"/>
    <w:rsid w:val="00823320"/>
    <w:rsid w:val="0082378D"/>
    <w:rsid w:val="00823FB0"/>
    <w:rsid w:val="00824337"/>
    <w:rsid w:val="008243D5"/>
    <w:rsid w:val="008252DE"/>
    <w:rsid w:val="008263BB"/>
    <w:rsid w:val="00826BB3"/>
    <w:rsid w:val="00827468"/>
    <w:rsid w:val="00827541"/>
    <w:rsid w:val="00830D50"/>
    <w:rsid w:val="00832E62"/>
    <w:rsid w:val="0083562C"/>
    <w:rsid w:val="00835DD2"/>
    <w:rsid w:val="00835F94"/>
    <w:rsid w:val="00836528"/>
    <w:rsid w:val="00837970"/>
    <w:rsid w:val="008405DE"/>
    <w:rsid w:val="00841714"/>
    <w:rsid w:val="008418B5"/>
    <w:rsid w:val="008421D9"/>
    <w:rsid w:val="00842769"/>
    <w:rsid w:val="00843516"/>
    <w:rsid w:val="008435E3"/>
    <w:rsid w:val="00843BD4"/>
    <w:rsid w:val="00844168"/>
    <w:rsid w:val="00844B91"/>
    <w:rsid w:val="008454DE"/>
    <w:rsid w:val="0085001A"/>
    <w:rsid w:val="0085111C"/>
    <w:rsid w:val="008519EE"/>
    <w:rsid w:val="00851AE8"/>
    <w:rsid w:val="008523B6"/>
    <w:rsid w:val="00853B3F"/>
    <w:rsid w:val="0085571C"/>
    <w:rsid w:val="00856D32"/>
    <w:rsid w:val="00856E4C"/>
    <w:rsid w:val="008573BD"/>
    <w:rsid w:val="00860465"/>
    <w:rsid w:val="00860FB5"/>
    <w:rsid w:val="008628C6"/>
    <w:rsid w:val="00863533"/>
    <w:rsid w:val="00863EE0"/>
    <w:rsid w:val="00865F68"/>
    <w:rsid w:val="00866789"/>
    <w:rsid w:val="00867E2F"/>
    <w:rsid w:val="00870F53"/>
    <w:rsid w:val="008712F3"/>
    <w:rsid w:val="0087241B"/>
    <w:rsid w:val="008726E7"/>
    <w:rsid w:val="00873688"/>
    <w:rsid w:val="00873C0F"/>
    <w:rsid w:val="00874A8A"/>
    <w:rsid w:val="00874AF4"/>
    <w:rsid w:val="00875238"/>
    <w:rsid w:val="00876379"/>
    <w:rsid w:val="00877270"/>
    <w:rsid w:val="00880284"/>
    <w:rsid w:val="00880A7B"/>
    <w:rsid w:val="008811C5"/>
    <w:rsid w:val="00882D01"/>
    <w:rsid w:val="0088680A"/>
    <w:rsid w:val="00886AA1"/>
    <w:rsid w:val="00890431"/>
    <w:rsid w:val="00890799"/>
    <w:rsid w:val="00890BFB"/>
    <w:rsid w:val="00891256"/>
    <w:rsid w:val="0089199F"/>
    <w:rsid w:val="008939BA"/>
    <w:rsid w:val="00894669"/>
    <w:rsid w:val="00894F6C"/>
    <w:rsid w:val="00895D25"/>
    <w:rsid w:val="00896442"/>
    <w:rsid w:val="008966ED"/>
    <w:rsid w:val="00897DE6"/>
    <w:rsid w:val="008A0A72"/>
    <w:rsid w:val="008A10A4"/>
    <w:rsid w:val="008A1237"/>
    <w:rsid w:val="008A1A77"/>
    <w:rsid w:val="008A3257"/>
    <w:rsid w:val="008A523A"/>
    <w:rsid w:val="008A55D9"/>
    <w:rsid w:val="008A7087"/>
    <w:rsid w:val="008A72B8"/>
    <w:rsid w:val="008A7433"/>
    <w:rsid w:val="008A750C"/>
    <w:rsid w:val="008A7A3D"/>
    <w:rsid w:val="008B0C24"/>
    <w:rsid w:val="008B15AA"/>
    <w:rsid w:val="008B2A82"/>
    <w:rsid w:val="008B4D53"/>
    <w:rsid w:val="008B636A"/>
    <w:rsid w:val="008B6875"/>
    <w:rsid w:val="008B6A92"/>
    <w:rsid w:val="008C0E5E"/>
    <w:rsid w:val="008C1404"/>
    <w:rsid w:val="008C1BCB"/>
    <w:rsid w:val="008C2172"/>
    <w:rsid w:val="008C219B"/>
    <w:rsid w:val="008C3ED6"/>
    <w:rsid w:val="008C5DAA"/>
    <w:rsid w:val="008D02DC"/>
    <w:rsid w:val="008D0C04"/>
    <w:rsid w:val="008D1788"/>
    <w:rsid w:val="008D198E"/>
    <w:rsid w:val="008D2B54"/>
    <w:rsid w:val="008D2EC7"/>
    <w:rsid w:val="008D33C4"/>
    <w:rsid w:val="008D3B02"/>
    <w:rsid w:val="008D3DB7"/>
    <w:rsid w:val="008D4836"/>
    <w:rsid w:val="008D499F"/>
    <w:rsid w:val="008D68EC"/>
    <w:rsid w:val="008D79A7"/>
    <w:rsid w:val="008E0162"/>
    <w:rsid w:val="008E024E"/>
    <w:rsid w:val="008E1148"/>
    <w:rsid w:val="008E1A5D"/>
    <w:rsid w:val="008E2D11"/>
    <w:rsid w:val="008E2FA7"/>
    <w:rsid w:val="008E3488"/>
    <w:rsid w:val="008E40B2"/>
    <w:rsid w:val="008E4A4F"/>
    <w:rsid w:val="008E4E6B"/>
    <w:rsid w:val="008E5CDC"/>
    <w:rsid w:val="008E76AD"/>
    <w:rsid w:val="008F008D"/>
    <w:rsid w:val="008F1D6E"/>
    <w:rsid w:val="008F20D2"/>
    <w:rsid w:val="008F215A"/>
    <w:rsid w:val="008F25D7"/>
    <w:rsid w:val="008F6427"/>
    <w:rsid w:val="008F6A46"/>
    <w:rsid w:val="00900B9F"/>
    <w:rsid w:val="00900CD4"/>
    <w:rsid w:val="0090163A"/>
    <w:rsid w:val="00902719"/>
    <w:rsid w:val="00902D80"/>
    <w:rsid w:val="00903D3B"/>
    <w:rsid w:val="00904F72"/>
    <w:rsid w:val="00905814"/>
    <w:rsid w:val="00905990"/>
    <w:rsid w:val="0090647D"/>
    <w:rsid w:val="00907373"/>
    <w:rsid w:val="00910265"/>
    <w:rsid w:val="00912930"/>
    <w:rsid w:val="009130FC"/>
    <w:rsid w:val="00916CED"/>
    <w:rsid w:val="0091717E"/>
    <w:rsid w:val="00920079"/>
    <w:rsid w:val="009211E7"/>
    <w:rsid w:val="0092150C"/>
    <w:rsid w:val="00921870"/>
    <w:rsid w:val="00922811"/>
    <w:rsid w:val="00922B82"/>
    <w:rsid w:val="009232CB"/>
    <w:rsid w:val="00923635"/>
    <w:rsid w:val="00924CF7"/>
    <w:rsid w:val="00925699"/>
    <w:rsid w:val="009268E9"/>
    <w:rsid w:val="00926E9D"/>
    <w:rsid w:val="00927AD2"/>
    <w:rsid w:val="00927FA0"/>
    <w:rsid w:val="0093022E"/>
    <w:rsid w:val="00931D81"/>
    <w:rsid w:val="009322D7"/>
    <w:rsid w:val="00932A06"/>
    <w:rsid w:val="00932AE6"/>
    <w:rsid w:val="0093312E"/>
    <w:rsid w:val="00933B43"/>
    <w:rsid w:val="00933B50"/>
    <w:rsid w:val="00934D9A"/>
    <w:rsid w:val="009353D8"/>
    <w:rsid w:val="009361FC"/>
    <w:rsid w:val="00937219"/>
    <w:rsid w:val="00937991"/>
    <w:rsid w:val="00940A44"/>
    <w:rsid w:val="00941665"/>
    <w:rsid w:val="00943F8F"/>
    <w:rsid w:val="00944BFB"/>
    <w:rsid w:val="0094614B"/>
    <w:rsid w:val="009474FE"/>
    <w:rsid w:val="0094788F"/>
    <w:rsid w:val="00950BA0"/>
    <w:rsid w:val="00951787"/>
    <w:rsid w:val="0095465C"/>
    <w:rsid w:val="0095492D"/>
    <w:rsid w:val="00956F24"/>
    <w:rsid w:val="00957DE6"/>
    <w:rsid w:val="00960CB2"/>
    <w:rsid w:val="00960FA9"/>
    <w:rsid w:val="00961680"/>
    <w:rsid w:val="0096220E"/>
    <w:rsid w:val="009624F2"/>
    <w:rsid w:val="009625F8"/>
    <w:rsid w:val="00962713"/>
    <w:rsid w:val="00964E39"/>
    <w:rsid w:val="00965276"/>
    <w:rsid w:val="00966E9F"/>
    <w:rsid w:val="009675F2"/>
    <w:rsid w:val="00967FE4"/>
    <w:rsid w:val="00972A4C"/>
    <w:rsid w:val="009731CF"/>
    <w:rsid w:val="009734B9"/>
    <w:rsid w:val="00973A1E"/>
    <w:rsid w:val="00973E7C"/>
    <w:rsid w:val="00974105"/>
    <w:rsid w:val="0097434F"/>
    <w:rsid w:val="009748D9"/>
    <w:rsid w:val="00975353"/>
    <w:rsid w:val="009756CE"/>
    <w:rsid w:val="00976080"/>
    <w:rsid w:val="00976DB9"/>
    <w:rsid w:val="00976F68"/>
    <w:rsid w:val="009803A6"/>
    <w:rsid w:val="009812AA"/>
    <w:rsid w:val="00984371"/>
    <w:rsid w:val="00984464"/>
    <w:rsid w:val="009845A3"/>
    <w:rsid w:val="0098511E"/>
    <w:rsid w:val="0098591C"/>
    <w:rsid w:val="00987EFC"/>
    <w:rsid w:val="009905F4"/>
    <w:rsid w:val="00990652"/>
    <w:rsid w:val="009932D6"/>
    <w:rsid w:val="00995237"/>
    <w:rsid w:val="00995862"/>
    <w:rsid w:val="00995A06"/>
    <w:rsid w:val="00997733"/>
    <w:rsid w:val="009A0253"/>
    <w:rsid w:val="009A0716"/>
    <w:rsid w:val="009A1FAA"/>
    <w:rsid w:val="009A2DD4"/>
    <w:rsid w:val="009A480E"/>
    <w:rsid w:val="009B0CB6"/>
    <w:rsid w:val="009B31A1"/>
    <w:rsid w:val="009B3B33"/>
    <w:rsid w:val="009B56C0"/>
    <w:rsid w:val="009C1A9B"/>
    <w:rsid w:val="009C22BC"/>
    <w:rsid w:val="009C2664"/>
    <w:rsid w:val="009C46D9"/>
    <w:rsid w:val="009C67AD"/>
    <w:rsid w:val="009D0636"/>
    <w:rsid w:val="009D17DE"/>
    <w:rsid w:val="009D35AA"/>
    <w:rsid w:val="009D66C3"/>
    <w:rsid w:val="009D78F9"/>
    <w:rsid w:val="009E0A98"/>
    <w:rsid w:val="009E1B8C"/>
    <w:rsid w:val="009E1C08"/>
    <w:rsid w:val="009E229E"/>
    <w:rsid w:val="009E41D9"/>
    <w:rsid w:val="009E45AE"/>
    <w:rsid w:val="009E5910"/>
    <w:rsid w:val="009E5C42"/>
    <w:rsid w:val="009E7428"/>
    <w:rsid w:val="009E7C3B"/>
    <w:rsid w:val="009F0E6C"/>
    <w:rsid w:val="009F1964"/>
    <w:rsid w:val="009F2910"/>
    <w:rsid w:val="009F53D3"/>
    <w:rsid w:val="009F6103"/>
    <w:rsid w:val="009F660D"/>
    <w:rsid w:val="009F6DB5"/>
    <w:rsid w:val="009F6DE5"/>
    <w:rsid w:val="009F719C"/>
    <w:rsid w:val="009F7501"/>
    <w:rsid w:val="009F776B"/>
    <w:rsid w:val="009F7E0A"/>
    <w:rsid w:val="00A0066B"/>
    <w:rsid w:val="00A01790"/>
    <w:rsid w:val="00A01908"/>
    <w:rsid w:val="00A0196C"/>
    <w:rsid w:val="00A025C1"/>
    <w:rsid w:val="00A02D8F"/>
    <w:rsid w:val="00A03010"/>
    <w:rsid w:val="00A0307A"/>
    <w:rsid w:val="00A033F1"/>
    <w:rsid w:val="00A038DD"/>
    <w:rsid w:val="00A06F81"/>
    <w:rsid w:val="00A07387"/>
    <w:rsid w:val="00A101CA"/>
    <w:rsid w:val="00A11721"/>
    <w:rsid w:val="00A117B8"/>
    <w:rsid w:val="00A12A81"/>
    <w:rsid w:val="00A12CE0"/>
    <w:rsid w:val="00A16219"/>
    <w:rsid w:val="00A167D1"/>
    <w:rsid w:val="00A17867"/>
    <w:rsid w:val="00A17E4A"/>
    <w:rsid w:val="00A20B14"/>
    <w:rsid w:val="00A20B2F"/>
    <w:rsid w:val="00A20D39"/>
    <w:rsid w:val="00A23D1C"/>
    <w:rsid w:val="00A25255"/>
    <w:rsid w:val="00A2567A"/>
    <w:rsid w:val="00A25CD9"/>
    <w:rsid w:val="00A2694A"/>
    <w:rsid w:val="00A27C03"/>
    <w:rsid w:val="00A304C5"/>
    <w:rsid w:val="00A30518"/>
    <w:rsid w:val="00A3071C"/>
    <w:rsid w:val="00A30D23"/>
    <w:rsid w:val="00A317D1"/>
    <w:rsid w:val="00A3335B"/>
    <w:rsid w:val="00A3385F"/>
    <w:rsid w:val="00A339A4"/>
    <w:rsid w:val="00A35219"/>
    <w:rsid w:val="00A35B6D"/>
    <w:rsid w:val="00A36AE8"/>
    <w:rsid w:val="00A37647"/>
    <w:rsid w:val="00A376B4"/>
    <w:rsid w:val="00A379DC"/>
    <w:rsid w:val="00A40079"/>
    <w:rsid w:val="00A40370"/>
    <w:rsid w:val="00A405F1"/>
    <w:rsid w:val="00A40CB6"/>
    <w:rsid w:val="00A40F29"/>
    <w:rsid w:val="00A417AC"/>
    <w:rsid w:val="00A41EE6"/>
    <w:rsid w:val="00A42271"/>
    <w:rsid w:val="00A43C48"/>
    <w:rsid w:val="00A4464F"/>
    <w:rsid w:val="00A45B11"/>
    <w:rsid w:val="00A46078"/>
    <w:rsid w:val="00A47634"/>
    <w:rsid w:val="00A53807"/>
    <w:rsid w:val="00A5422F"/>
    <w:rsid w:val="00A54D69"/>
    <w:rsid w:val="00A5537D"/>
    <w:rsid w:val="00A557FB"/>
    <w:rsid w:val="00A5648A"/>
    <w:rsid w:val="00A56EB5"/>
    <w:rsid w:val="00A57468"/>
    <w:rsid w:val="00A61476"/>
    <w:rsid w:val="00A620F8"/>
    <w:rsid w:val="00A62FF5"/>
    <w:rsid w:val="00A64ADA"/>
    <w:rsid w:val="00A64E25"/>
    <w:rsid w:val="00A656D0"/>
    <w:rsid w:val="00A6592D"/>
    <w:rsid w:val="00A6758C"/>
    <w:rsid w:val="00A67DA0"/>
    <w:rsid w:val="00A67E12"/>
    <w:rsid w:val="00A70E33"/>
    <w:rsid w:val="00A726C0"/>
    <w:rsid w:val="00A736A3"/>
    <w:rsid w:val="00A81FE5"/>
    <w:rsid w:val="00A83480"/>
    <w:rsid w:val="00A83902"/>
    <w:rsid w:val="00A85DA9"/>
    <w:rsid w:val="00A86492"/>
    <w:rsid w:val="00A86692"/>
    <w:rsid w:val="00A875EA"/>
    <w:rsid w:val="00A93D58"/>
    <w:rsid w:val="00A94AEB"/>
    <w:rsid w:val="00A94BBF"/>
    <w:rsid w:val="00A94D1D"/>
    <w:rsid w:val="00A96221"/>
    <w:rsid w:val="00A96B54"/>
    <w:rsid w:val="00A96CF9"/>
    <w:rsid w:val="00A96D6A"/>
    <w:rsid w:val="00AA0AD0"/>
    <w:rsid w:val="00AA0BCF"/>
    <w:rsid w:val="00AA202F"/>
    <w:rsid w:val="00AA348D"/>
    <w:rsid w:val="00AA3F51"/>
    <w:rsid w:val="00AA4953"/>
    <w:rsid w:val="00AB0571"/>
    <w:rsid w:val="00AB2145"/>
    <w:rsid w:val="00AB37F3"/>
    <w:rsid w:val="00AB3A1C"/>
    <w:rsid w:val="00AB3FE2"/>
    <w:rsid w:val="00AB4490"/>
    <w:rsid w:val="00AB46FB"/>
    <w:rsid w:val="00AB49CC"/>
    <w:rsid w:val="00AB4C63"/>
    <w:rsid w:val="00AB56B0"/>
    <w:rsid w:val="00AB5750"/>
    <w:rsid w:val="00AB6BA5"/>
    <w:rsid w:val="00AB7951"/>
    <w:rsid w:val="00AC1267"/>
    <w:rsid w:val="00AC1C81"/>
    <w:rsid w:val="00AC3764"/>
    <w:rsid w:val="00AC4956"/>
    <w:rsid w:val="00AC4C63"/>
    <w:rsid w:val="00AC553D"/>
    <w:rsid w:val="00AC6E45"/>
    <w:rsid w:val="00AC7C85"/>
    <w:rsid w:val="00AD075B"/>
    <w:rsid w:val="00AD2F6D"/>
    <w:rsid w:val="00AD380C"/>
    <w:rsid w:val="00AD4CD8"/>
    <w:rsid w:val="00AD4EE5"/>
    <w:rsid w:val="00AD4FC8"/>
    <w:rsid w:val="00AD5CDE"/>
    <w:rsid w:val="00AD62FD"/>
    <w:rsid w:val="00AD72A3"/>
    <w:rsid w:val="00AD76F3"/>
    <w:rsid w:val="00AE147B"/>
    <w:rsid w:val="00AE14A2"/>
    <w:rsid w:val="00AE1813"/>
    <w:rsid w:val="00AE21C6"/>
    <w:rsid w:val="00AE2FE1"/>
    <w:rsid w:val="00AE6509"/>
    <w:rsid w:val="00AE6D49"/>
    <w:rsid w:val="00AF0093"/>
    <w:rsid w:val="00AF09DB"/>
    <w:rsid w:val="00AF0EFA"/>
    <w:rsid w:val="00AF185C"/>
    <w:rsid w:val="00AF275F"/>
    <w:rsid w:val="00AF419F"/>
    <w:rsid w:val="00AF45B2"/>
    <w:rsid w:val="00AF5970"/>
    <w:rsid w:val="00AF59AE"/>
    <w:rsid w:val="00AF59B6"/>
    <w:rsid w:val="00AF5B52"/>
    <w:rsid w:val="00AF5F76"/>
    <w:rsid w:val="00AF65BA"/>
    <w:rsid w:val="00AF6B26"/>
    <w:rsid w:val="00AF6E8B"/>
    <w:rsid w:val="00AF76F1"/>
    <w:rsid w:val="00AF7D3D"/>
    <w:rsid w:val="00AF7DD3"/>
    <w:rsid w:val="00B005EB"/>
    <w:rsid w:val="00B00903"/>
    <w:rsid w:val="00B01457"/>
    <w:rsid w:val="00B0237C"/>
    <w:rsid w:val="00B02728"/>
    <w:rsid w:val="00B045D9"/>
    <w:rsid w:val="00B04613"/>
    <w:rsid w:val="00B04BE4"/>
    <w:rsid w:val="00B07EA7"/>
    <w:rsid w:val="00B101D6"/>
    <w:rsid w:val="00B10F0B"/>
    <w:rsid w:val="00B116FD"/>
    <w:rsid w:val="00B11A96"/>
    <w:rsid w:val="00B13C58"/>
    <w:rsid w:val="00B14623"/>
    <w:rsid w:val="00B1468B"/>
    <w:rsid w:val="00B1545C"/>
    <w:rsid w:val="00B163E4"/>
    <w:rsid w:val="00B171C6"/>
    <w:rsid w:val="00B1721F"/>
    <w:rsid w:val="00B20B12"/>
    <w:rsid w:val="00B21F34"/>
    <w:rsid w:val="00B23D63"/>
    <w:rsid w:val="00B246BA"/>
    <w:rsid w:val="00B25D7A"/>
    <w:rsid w:val="00B27BE9"/>
    <w:rsid w:val="00B27E1D"/>
    <w:rsid w:val="00B30344"/>
    <w:rsid w:val="00B30532"/>
    <w:rsid w:val="00B31DEA"/>
    <w:rsid w:val="00B3327A"/>
    <w:rsid w:val="00B33810"/>
    <w:rsid w:val="00B33997"/>
    <w:rsid w:val="00B348AC"/>
    <w:rsid w:val="00B3513F"/>
    <w:rsid w:val="00B376F6"/>
    <w:rsid w:val="00B37DDF"/>
    <w:rsid w:val="00B4167A"/>
    <w:rsid w:val="00B41BF0"/>
    <w:rsid w:val="00B41C22"/>
    <w:rsid w:val="00B41E31"/>
    <w:rsid w:val="00B4424F"/>
    <w:rsid w:val="00B447BE"/>
    <w:rsid w:val="00B4710A"/>
    <w:rsid w:val="00B47EB0"/>
    <w:rsid w:val="00B51A2E"/>
    <w:rsid w:val="00B51AB1"/>
    <w:rsid w:val="00B533E1"/>
    <w:rsid w:val="00B53560"/>
    <w:rsid w:val="00B53D46"/>
    <w:rsid w:val="00B53FA9"/>
    <w:rsid w:val="00B53FEA"/>
    <w:rsid w:val="00B54A1C"/>
    <w:rsid w:val="00B54B85"/>
    <w:rsid w:val="00B55A7C"/>
    <w:rsid w:val="00B55F54"/>
    <w:rsid w:val="00B60979"/>
    <w:rsid w:val="00B61A55"/>
    <w:rsid w:val="00B61D1D"/>
    <w:rsid w:val="00B61FF2"/>
    <w:rsid w:val="00B62E5E"/>
    <w:rsid w:val="00B651F2"/>
    <w:rsid w:val="00B6604B"/>
    <w:rsid w:val="00B72B6C"/>
    <w:rsid w:val="00B72D9A"/>
    <w:rsid w:val="00B731A4"/>
    <w:rsid w:val="00B739B1"/>
    <w:rsid w:val="00B73D9B"/>
    <w:rsid w:val="00B750C6"/>
    <w:rsid w:val="00B75838"/>
    <w:rsid w:val="00B75CF0"/>
    <w:rsid w:val="00B761E5"/>
    <w:rsid w:val="00B76895"/>
    <w:rsid w:val="00B77895"/>
    <w:rsid w:val="00B77A56"/>
    <w:rsid w:val="00B8010D"/>
    <w:rsid w:val="00B806FB"/>
    <w:rsid w:val="00B81964"/>
    <w:rsid w:val="00B8233E"/>
    <w:rsid w:val="00B82649"/>
    <w:rsid w:val="00B82BB0"/>
    <w:rsid w:val="00B82F15"/>
    <w:rsid w:val="00B834C5"/>
    <w:rsid w:val="00B84738"/>
    <w:rsid w:val="00B8669D"/>
    <w:rsid w:val="00B86D54"/>
    <w:rsid w:val="00B86E59"/>
    <w:rsid w:val="00B87011"/>
    <w:rsid w:val="00B8704B"/>
    <w:rsid w:val="00B87E1A"/>
    <w:rsid w:val="00B91937"/>
    <w:rsid w:val="00B92118"/>
    <w:rsid w:val="00B922B8"/>
    <w:rsid w:val="00B92A4B"/>
    <w:rsid w:val="00B93444"/>
    <w:rsid w:val="00B939A6"/>
    <w:rsid w:val="00B9488D"/>
    <w:rsid w:val="00B94D94"/>
    <w:rsid w:val="00B953BF"/>
    <w:rsid w:val="00B9549F"/>
    <w:rsid w:val="00B9640A"/>
    <w:rsid w:val="00B96954"/>
    <w:rsid w:val="00B97EA4"/>
    <w:rsid w:val="00BA122D"/>
    <w:rsid w:val="00BA1DCF"/>
    <w:rsid w:val="00BA3B6F"/>
    <w:rsid w:val="00BA40BC"/>
    <w:rsid w:val="00BA4453"/>
    <w:rsid w:val="00BA619A"/>
    <w:rsid w:val="00BA66B8"/>
    <w:rsid w:val="00BA7C41"/>
    <w:rsid w:val="00BB0280"/>
    <w:rsid w:val="00BB2736"/>
    <w:rsid w:val="00BB2B1F"/>
    <w:rsid w:val="00BB3804"/>
    <w:rsid w:val="00BB5FFD"/>
    <w:rsid w:val="00BC0CA3"/>
    <w:rsid w:val="00BC24BF"/>
    <w:rsid w:val="00BC3735"/>
    <w:rsid w:val="00BC3CB4"/>
    <w:rsid w:val="00BC4B0A"/>
    <w:rsid w:val="00BC7458"/>
    <w:rsid w:val="00BC7A9D"/>
    <w:rsid w:val="00BD3AAB"/>
    <w:rsid w:val="00BD3DFE"/>
    <w:rsid w:val="00BD498F"/>
    <w:rsid w:val="00BD550B"/>
    <w:rsid w:val="00BD56CC"/>
    <w:rsid w:val="00BD5B4B"/>
    <w:rsid w:val="00BD6CE5"/>
    <w:rsid w:val="00BD705E"/>
    <w:rsid w:val="00BD773A"/>
    <w:rsid w:val="00BE0EAE"/>
    <w:rsid w:val="00BE523D"/>
    <w:rsid w:val="00BE6362"/>
    <w:rsid w:val="00BF04A9"/>
    <w:rsid w:val="00BF1CAC"/>
    <w:rsid w:val="00BF3292"/>
    <w:rsid w:val="00BF391D"/>
    <w:rsid w:val="00BF4019"/>
    <w:rsid w:val="00BF4685"/>
    <w:rsid w:val="00BF5B50"/>
    <w:rsid w:val="00BF644B"/>
    <w:rsid w:val="00BF7391"/>
    <w:rsid w:val="00C0114B"/>
    <w:rsid w:val="00C0126F"/>
    <w:rsid w:val="00C013E6"/>
    <w:rsid w:val="00C02135"/>
    <w:rsid w:val="00C03552"/>
    <w:rsid w:val="00C03559"/>
    <w:rsid w:val="00C0362E"/>
    <w:rsid w:val="00C04C6C"/>
    <w:rsid w:val="00C04E71"/>
    <w:rsid w:val="00C06DF7"/>
    <w:rsid w:val="00C12966"/>
    <w:rsid w:val="00C14B00"/>
    <w:rsid w:val="00C14DB8"/>
    <w:rsid w:val="00C1634D"/>
    <w:rsid w:val="00C17009"/>
    <w:rsid w:val="00C20153"/>
    <w:rsid w:val="00C20861"/>
    <w:rsid w:val="00C21414"/>
    <w:rsid w:val="00C2270D"/>
    <w:rsid w:val="00C23FC5"/>
    <w:rsid w:val="00C24363"/>
    <w:rsid w:val="00C246ED"/>
    <w:rsid w:val="00C258E3"/>
    <w:rsid w:val="00C25D31"/>
    <w:rsid w:val="00C26455"/>
    <w:rsid w:val="00C269F4"/>
    <w:rsid w:val="00C26BA7"/>
    <w:rsid w:val="00C273C7"/>
    <w:rsid w:val="00C304D2"/>
    <w:rsid w:val="00C30619"/>
    <w:rsid w:val="00C30E0C"/>
    <w:rsid w:val="00C31235"/>
    <w:rsid w:val="00C329E5"/>
    <w:rsid w:val="00C331EE"/>
    <w:rsid w:val="00C3375A"/>
    <w:rsid w:val="00C34E09"/>
    <w:rsid w:val="00C35223"/>
    <w:rsid w:val="00C35563"/>
    <w:rsid w:val="00C36558"/>
    <w:rsid w:val="00C37FE3"/>
    <w:rsid w:val="00C401E3"/>
    <w:rsid w:val="00C40F27"/>
    <w:rsid w:val="00C4270B"/>
    <w:rsid w:val="00C43395"/>
    <w:rsid w:val="00C4340D"/>
    <w:rsid w:val="00C44495"/>
    <w:rsid w:val="00C478DC"/>
    <w:rsid w:val="00C47C62"/>
    <w:rsid w:val="00C50D5E"/>
    <w:rsid w:val="00C51610"/>
    <w:rsid w:val="00C523A0"/>
    <w:rsid w:val="00C52DBA"/>
    <w:rsid w:val="00C541AB"/>
    <w:rsid w:val="00C545AE"/>
    <w:rsid w:val="00C54D8C"/>
    <w:rsid w:val="00C55721"/>
    <w:rsid w:val="00C572FE"/>
    <w:rsid w:val="00C603EC"/>
    <w:rsid w:val="00C60633"/>
    <w:rsid w:val="00C60698"/>
    <w:rsid w:val="00C60CBA"/>
    <w:rsid w:val="00C6419F"/>
    <w:rsid w:val="00C64B6C"/>
    <w:rsid w:val="00C65249"/>
    <w:rsid w:val="00C66580"/>
    <w:rsid w:val="00C70139"/>
    <w:rsid w:val="00C7115D"/>
    <w:rsid w:val="00C72AE8"/>
    <w:rsid w:val="00C72EA5"/>
    <w:rsid w:val="00C73A3E"/>
    <w:rsid w:val="00C744D3"/>
    <w:rsid w:val="00C765AE"/>
    <w:rsid w:val="00C8186E"/>
    <w:rsid w:val="00C81A73"/>
    <w:rsid w:val="00C82015"/>
    <w:rsid w:val="00C83475"/>
    <w:rsid w:val="00C83C64"/>
    <w:rsid w:val="00C86E78"/>
    <w:rsid w:val="00C90180"/>
    <w:rsid w:val="00C90E58"/>
    <w:rsid w:val="00C9147C"/>
    <w:rsid w:val="00C9377E"/>
    <w:rsid w:val="00C9394A"/>
    <w:rsid w:val="00C954DF"/>
    <w:rsid w:val="00C97525"/>
    <w:rsid w:val="00C977FD"/>
    <w:rsid w:val="00CA0C89"/>
    <w:rsid w:val="00CA23BF"/>
    <w:rsid w:val="00CA2624"/>
    <w:rsid w:val="00CA33BD"/>
    <w:rsid w:val="00CA3FC4"/>
    <w:rsid w:val="00CA56E0"/>
    <w:rsid w:val="00CA67C3"/>
    <w:rsid w:val="00CA682D"/>
    <w:rsid w:val="00CB0960"/>
    <w:rsid w:val="00CB098B"/>
    <w:rsid w:val="00CB29F8"/>
    <w:rsid w:val="00CB5141"/>
    <w:rsid w:val="00CB5663"/>
    <w:rsid w:val="00CB59C4"/>
    <w:rsid w:val="00CB6BCF"/>
    <w:rsid w:val="00CB77A9"/>
    <w:rsid w:val="00CC0027"/>
    <w:rsid w:val="00CC1C54"/>
    <w:rsid w:val="00CC4B63"/>
    <w:rsid w:val="00CC5600"/>
    <w:rsid w:val="00CD0C21"/>
    <w:rsid w:val="00CD2C05"/>
    <w:rsid w:val="00CD4B0F"/>
    <w:rsid w:val="00CD4C79"/>
    <w:rsid w:val="00CD522B"/>
    <w:rsid w:val="00CD5554"/>
    <w:rsid w:val="00CE042A"/>
    <w:rsid w:val="00CE169C"/>
    <w:rsid w:val="00CE1F50"/>
    <w:rsid w:val="00CE1F6D"/>
    <w:rsid w:val="00CE2318"/>
    <w:rsid w:val="00CE3438"/>
    <w:rsid w:val="00CE3B82"/>
    <w:rsid w:val="00CE3EC8"/>
    <w:rsid w:val="00CE44E4"/>
    <w:rsid w:val="00CE65C7"/>
    <w:rsid w:val="00CE6CC8"/>
    <w:rsid w:val="00CF0070"/>
    <w:rsid w:val="00CF07E4"/>
    <w:rsid w:val="00CF0C79"/>
    <w:rsid w:val="00CF18D2"/>
    <w:rsid w:val="00CF28F9"/>
    <w:rsid w:val="00CF3895"/>
    <w:rsid w:val="00CF4823"/>
    <w:rsid w:val="00CF5085"/>
    <w:rsid w:val="00CF6C16"/>
    <w:rsid w:val="00CF6D58"/>
    <w:rsid w:val="00CF75E5"/>
    <w:rsid w:val="00CF7E11"/>
    <w:rsid w:val="00D00AF2"/>
    <w:rsid w:val="00D01995"/>
    <w:rsid w:val="00D04CBC"/>
    <w:rsid w:val="00D05509"/>
    <w:rsid w:val="00D057C4"/>
    <w:rsid w:val="00D05BFB"/>
    <w:rsid w:val="00D078A9"/>
    <w:rsid w:val="00D10AA4"/>
    <w:rsid w:val="00D11215"/>
    <w:rsid w:val="00D113BB"/>
    <w:rsid w:val="00D12719"/>
    <w:rsid w:val="00D13C0C"/>
    <w:rsid w:val="00D13C31"/>
    <w:rsid w:val="00D13F4D"/>
    <w:rsid w:val="00D202DF"/>
    <w:rsid w:val="00D2053C"/>
    <w:rsid w:val="00D20D81"/>
    <w:rsid w:val="00D21A44"/>
    <w:rsid w:val="00D253A0"/>
    <w:rsid w:val="00D26F2D"/>
    <w:rsid w:val="00D27725"/>
    <w:rsid w:val="00D3275E"/>
    <w:rsid w:val="00D335A7"/>
    <w:rsid w:val="00D33AC6"/>
    <w:rsid w:val="00D3556E"/>
    <w:rsid w:val="00D3630E"/>
    <w:rsid w:val="00D36D5D"/>
    <w:rsid w:val="00D37E75"/>
    <w:rsid w:val="00D37E9F"/>
    <w:rsid w:val="00D41328"/>
    <w:rsid w:val="00D41A5E"/>
    <w:rsid w:val="00D420D2"/>
    <w:rsid w:val="00D43ED1"/>
    <w:rsid w:val="00D4685E"/>
    <w:rsid w:val="00D50CEF"/>
    <w:rsid w:val="00D5153C"/>
    <w:rsid w:val="00D56085"/>
    <w:rsid w:val="00D5705A"/>
    <w:rsid w:val="00D572FE"/>
    <w:rsid w:val="00D60132"/>
    <w:rsid w:val="00D60D1A"/>
    <w:rsid w:val="00D610B8"/>
    <w:rsid w:val="00D6186D"/>
    <w:rsid w:val="00D61AFB"/>
    <w:rsid w:val="00D62954"/>
    <w:rsid w:val="00D63297"/>
    <w:rsid w:val="00D63360"/>
    <w:rsid w:val="00D6378D"/>
    <w:rsid w:val="00D640C8"/>
    <w:rsid w:val="00D647B1"/>
    <w:rsid w:val="00D65B37"/>
    <w:rsid w:val="00D666E3"/>
    <w:rsid w:val="00D66976"/>
    <w:rsid w:val="00D6756F"/>
    <w:rsid w:val="00D679E3"/>
    <w:rsid w:val="00D71325"/>
    <w:rsid w:val="00D7178E"/>
    <w:rsid w:val="00D71AAF"/>
    <w:rsid w:val="00D7238F"/>
    <w:rsid w:val="00D7365B"/>
    <w:rsid w:val="00D7447B"/>
    <w:rsid w:val="00D74E0C"/>
    <w:rsid w:val="00D755F9"/>
    <w:rsid w:val="00D7695E"/>
    <w:rsid w:val="00D81250"/>
    <w:rsid w:val="00D824E2"/>
    <w:rsid w:val="00D82762"/>
    <w:rsid w:val="00D8298F"/>
    <w:rsid w:val="00D82B82"/>
    <w:rsid w:val="00D82C4E"/>
    <w:rsid w:val="00D82E31"/>
    <w:rsid w:val="00D82FBA"/>
    <w:rsid w:val="00D83A30"/>
    <w:rsid w:val="00D83ABA"/>
    <w:rsid w:val="00D843A8"/>
    <w:rsid w:val="00D854D0"/>
    <w:rsid w:val="00D86705"/>
    <w:rsid w:val="00D870CD"/>
    <w:rsid w:val="00D8715E"/>
    <w:rsid w:val="00D87D0B"/>
    <w:rsid w:val="00D87E4C"/>
    <w:rsid w:val="00D9048B"/>
    <w:rsid w:val="00D90D7E"/>
    <w:rsid w:val="00D917CD"/>
    <w:rsid w:val="00D9239F"/>
    <w:rsid w:val="00D93A51"/>
    <w:rsid w:val="00D945FB"/>
    <w:rsid w:val="00D961A8"/>
    <w:rsid w:val="00D96AC6"/>
    <w:rsid w:val="00D96DC3"/>
    <w:rsid w:val="00D97002"/>
    <w:rsid w:val="00D97729"/>
    <w:rsid w:val="00D97A50"/>
    <w:rsid w:val="00DA027E"/>
    <w:rsid w:val="00DA1043"/>
    <w:rsid w:val="00DA123F"/>
    <w:rsid w:val="00DA3CCA"/>
    <w:rsid w:val="00DA4934"/>
    <w:rsid w:val="00DA7A39"/>
    <w:rsid w:val="00DB0B08"/>
    <w:rsid w:val="00DB345E"/>
    <w:rsid w:val="00DB46D6"/>
    <w:rsid w:val="00DB7638"/>
    <w:rsid w:val="00DC02A8"/>
    <w:rsid w:val="00DC0C72"/>
    <w:rsid w:val="00DC0ECA"/>
    <w:rsid w:val="00DC1586"/>
    <w:rsid w:val="00DC1927"/>
    <w:rsid w:val="00DC2A7D"/>
    <w:rsid w:val="00DC3691"/>
    <w:rsid w:val="00DC4726"/>
    <w:rsid w:val="00DC5EFD"/>
    <w:rsid w:val="00DC695A"/>
    <w:rsid w:val="00DC733A"/>
    <w:rsid w:val="00DD029B"/>
    <w:rsid w:val="00DD0448"/>
    <w:rsid w:val="00DD068D"/>
    <w:rsid w:val="00DD4A34"/>
    <w:rsid w:val="00DD4F85"/>
    <w:rsid w:val="00DD5F29"/>
    <w:rsid w:val="00DD618C"/>
    <w:rsid w:val="00DD6577"/>
    <w:rsid w:val="00DE1956"/>
    <w:rsid w:val="00DE1CA9"/>
    <w:rsid w:val="00DE20AA"/>
    <w:rsid w:val="00DE6297"/>
    <w:rsid w:val="00DE7742"/>
    <w:rsid w:val="00DE7778"/>
    <w:rsid w:val="00DF0577"/>
    <w:rsid w:val="00DF104F"/>
    <w:rsid w:val="00DF117E"/>
    <w:rsid w:val="00DF335B"/>
    <w:rsid w:val="00DF4B3C"/>
    <w:rsid w:val="00DF617C"/>
    <w:rsid w:val="00DF7B40"/>
    <w:rsid w:val="00DF7C7D"/>
    <w:rsid w:val="00E00154"/>
    <w:rsid w:val="00E035F4"/>
    <w:rsid w:val="00E04901"/>
    <w:rsid w:val="00E04D2C"/>
    <w:rsid w:val="00E05FEC"/>
    <w:rsid w:val="00E06177"/>
    <w:rsid w:val="00E0783F"/>
    <w:rsid w:val="00E07EB8"/>
    <w:rsid w:val="00E126A6"/>
    <w:rsid w:val="00E15D2C"/>
    <w:rsid w:val="00E1680E"/>
    <w:rsid w:val="00E169C8"/>
    <w:rsid w:val="00E1748D"/>
    <w:rsid w:val="00E200CF"/>
    <w:rsid w:val="00E20D4C"/>
    <w:rsid w:val="00E23603"/>
    <w:rsid w:val="00E23D9D"/>
    <w:rsid w:val="00E23F4B"/>
    <w:rsid w:val="00E2456D"/>
    <w:rsid w:val="00E25096"/>
    <w:rsid w:val="00E25FAD"/>
    <w:rsid w:val="00E267F9"/>
    <w:rsid w:val="00E26962"/>
    <w:rsid w:val="00E270D7"/>
    <w:rsid w:val="00E30CC5"/>
    <w:rsid w:val="00E313AE"/>
    <w:rsid w:val="00E316F2"/>
    <w:rsid w:val="00E324D4"/>
    <w:rsid w:val="00E352D8"/>
    <w:rsid w:val="00E3556B"/>
    <w:rsid w:val="00E355A1"/>
    <w:rsid w:val="00E43C80"/>
    <w:rsid w:val="00E47C98"/>
    <w:rsid w:val="00E5055C"/>
    <w:rsid w:val="00E50924"/>
    <w:rsid w:val="00E519B5"/>
    <w:rsid w:val="00E53622"/>
    <w:rsid w:val="00E5460D"/>
    <w:rsid w:val="00E54851"/>
    <w:rsid w:val="00E54A14"/>
    <w:rsid w:val="00E55D44"/>
    <w:rsid w:val="00E569E8"/>
    <w:rsid w:val="00E57C17"/>
    <w:rsid w:val="00E57C36"/>
    <w:rsid w:val="00E60102"/>
    <w:rsid w:val="00E613C4"/>
    <w:rsid w:val="00E6276F"/>
    <w:rsid w:val="00E62A93"/>
    <w:rsid w:val="00E62CD3"/>
    <w:rsid w:val="00E62F1F"/>
    <w:rsid w:val="00E630CF"/>
    <w:rsid w:val="00E67520"/>
    <w:rsid w:val="00E71702"/>
    <w:rsid w:val="00E742F6"/>
    <w:rsid w:val="00E74462"/>
    <w:rsid w:val="00E748DA"/>
    <w:rsid w:val="00E7511A"/>
    <w:rsid w:val="00E7747D"/>
    <w:rsid w:val="00E80F5D"/>
    <w:rsid w:val="00E816B6"/>
    <w:rsid w:val="00E81D9F"/>
    <w:rsid w:val="00E831C4"/>
    <w:rsid w:val="00E8461F"/>
    <w:rsid w:val="00E86583"/>
    <w:rsid w:val="00E90BFB"/>
    <w:rsid w:val="00E910B5"/>
    <w:rsid w:val="00E927EF"/>
    <w:rsid w:val="00E92F94"/>
    <w:rsid w:val="00E9309D"/>
    <w:rsid w:val="00E930B2"/>
    <w:rsid w:val="00E936DA"/>
    <w:rsid w:val="00E93C5B"/>
    <w:rsid w:val="00E94449"/>
    <w:rsid w:val="00E95F5C"/>
    <w:rsid w:val="00E965F9"/>
    <w:rsid w:val="00E96B27"/>
    <w:rsid w:val="00E96E09"/>
    <w:rsid w:val="00E96EEA"/>
    <w:rsid w:val="00EA0EAA"/>
    <w:rsid w:val="00EA2467"/>
    <w:rsid w:val="00EA2551"/>
    <w:rsid w:val="00EA404B"/>
    <w:rsid w:val="00EA43BF"/>
    <w:rsid w:val="00EA5E46"/>
    <w:rsid w:val="00EA630D"/>
    <w:rsid w:val="00EA7511"/>
    <w:rsid w:val="00EB1510"/>
    <w:rsid w:val="00EB1517"/>
    <w:rsid w:val="00EB2154"/>
    <w:rsid w:val="00EB2ED3"/>
    <w:rsid w:val="00EB6015"/>
    <w:rsid w:val="00EB6D20"/>
    <w:rsid w:val="00EC2343"/>
    <w:rsid w:val="00EC3557"/>
    <w:rsid w:val="00EC3C03"/>
    <w:rsid w:val="00EC4448"/>
    <w:rsid w:val="00EC62D4"/>
    <w:rsid w:val="00EC736F"/>
    <w:rsid w:val="00ED246B"/>
    <w:rsid w:val="00ED378B"/>
    <w:rsid w:val="00ED3D75"/>
    <w:rsid w:val="00ED5491"/>
    <w:rsid w:val="00EE3970"/>
    <w:rsid w:val="00EE4B6C"/>
    <w:rsid w:val="00EE50E7"/>
    <w:rsid w:val="00EE56E3"/>
    <w:rsid w:val="00EF13D6"/>
    <w:rsid w:val="00EF16FB"/>
    <w:rsid w:val="00EF19EB"/>
    <w:rsid w:val="00EF19ED"/>
    <w:rsid w:val="00EF2050"/>
    <w:rsid w:val="00EF49AC"/>
    <w:rsid w:val="00EF54D9"/>
    <w:rsid w:val="00EF5E3C"/>
    <w:rsid w:val="00EF6E14"/>
    <w:rsid w:val="00EF745C"/>
    <w:rsid w:val="00EF75A5"/>
    <w:rsid w:val="00F02362"/>
    <w:rsid w:val="00F0309E"/>
    <w:rsid w:val="00F0354F"/>
    <w:rsid w:val="00F03DDB"/>
    <w:rsid w:val="00F03E8E"/>
    <w:rsid w:val="00F03EE4"/>
    <w:rsid w:val="00F044AD"/>
    <w:rsid w:val="00F0570B"/>
    <w:rsid w:val="00F07567"/>
    <w:rsid w:val="00F07B9A"/>
    <w:rsid w:val="00F10128"/>
    <w:rsid w:val="00F10727"/>
    <w:rsid w:val="00F10C7D"/>
    <w:rsid w:val="00F10FD4"/>
    <w:rsid w:val="00F112A8"/>
    <w:rsid w:val="00F1340E"/>
    <w:rsid w:val="00F14778"/>
    <w:rsid w:val="00F16834"/>
    <w:rsid w:val="00F22EFE"/>
    <w:rsid w:val="00F254DE"/>
    <w:rsid w:val="00F26E00"/>
    <w:rsid w:val="00F27BA3"/>
    <w:rsid w:val="00F30378"/>
    <w:rsid w:val="00F31B8A"/>
    <w:rsid w:val="00F3205C"/>
    <w:rsid w:val="00F3283E"/>
    <w:rsid w:val="00F32CFE"/>
    <w:rsid w:val="00F330C4"/>
    <w:rsid w:val="00F3323E"/>
    <w:rsid w:val="00F33534"/>
    <w:rsid w:val="00F33535"/>
    <w:rsid w:val="00F33B74"/>
    <w:rsid w:val="00F34786"/>
    <w:rsid w:val="00F3566A"/>
    <w:rsid w:val="00F42F6E"/>
    <w:rsid w:val="00F43003"/>
    <w:rsid w:val="00F432E8"/>
    <w:rsid w:val="00F45152"/>
    <w:rsid w:val="00F45165"/>
    <w:rsid w:val="00F46346"/>
    <w:rsid w:val="00F46F4D"/>
    <w:rsid w:val="00F47599"/>
    <w:rsid w:val="00F50C47"/>
    <w:rsid w:val="00F51282"/>
    <w:rsid w:val="00F51CAB"/>
    <w:rsid w:val="00F51EA1"/>
    <w:rsid w:val="00F51FA5"/>
    <w:rsid w:val="00F52990"/>
    <w:rsid w:val="00F56408"/>
    <w:rsid w:val="00F5641E"/>
    <w:rsid w:val="00F56922"/>
    <w:rsid w:val="00F5793C"/>
    <w:rsid w:val="00F60387"/>
    <w:rsid w:val="00F60911"/>
    <w:rsid w:val="00F618ED"/>
    <w:rsid w:val="00F6333C"/>
    <w:rsid w:val="00F64419"/>
    <w:rsid w:val="00F64AD4"/>
    <w:rsid w:val="00F66F3D"/>
    <w:rsid w:val="00F672FE"/>
    <w:rsid w:val="00F70643"/>
    <w:rsid w:val="00F70B39"/>
    <w:rsid w:val="00F710BD"/>
    <w:rsid w:val="00F71C49"/>
    <w:rsid w:val="00F73DAF"/>
    <w:rsid w:val="00F7416C"/>
    <w:rsid w:val="00F742E6"/>
    <w:rsid w:val="00F74DCB"/>
    <w:rsid w:val="00F75CBC"/>
    <w:rsid w:val="00F77F73"/>
    <w:rsid w:val="00F8159C"/>
    <w:rsid w:val="00F866AD"/>
    <w:rsid w:val="00F92A94"/>
    <w:rsid w:val="00F9359E"/>
    <w:rsid w:val="00F942DE"/>
    <w:rsid w:val="00F943D5"/>
    <w:rsid w:val="00F950B0"/>
    <w:rsid w:val="00F95405"/>
    <w:rsid w:val="00F96A79"/>
    <w:rsid w:val="00F97282"/>
    <w:rsid w:val="00FA06AC"/>
    <w:rsid w:val="00FA08B5"/>
    <w:rsid w:val="00FA160F"/>
    <w:rsid w:val="00FA35ED"/>
    <w:rsid w:val="00FA44CC"/>
    <w:rsid w:val="00FA58F2"/>
    <w:rsid w:val="00FA659A"/>
    <w:rsid w:val="00FA7184"/>
    <w:rsid w:val="00FA7DB3"/>
    <w:rsid w:val="00FB19C5"/>
    <w:rsid w:val="00FB2389"/>
    <w:rsid w:val="00FB2A78"/>
    <w:rsid w:val="00FB346D"/>
    <w:rsid w:val="00FB369E"/>
    <w:rsid w:val="00FB4A3A"/>
    <w:rsid w:val="00FB4B41"/>
    <w:rsid w:val="00FB5C71"/>
    <w:rsid w:val="00FB640D"/>
    <w:rsid w:val="00FB79E3"/>
    <w:rsid w:val="00FC13EA"/>
    <w:rsid w:val="00FC20D8"/>
    <w:rsid w:val="00FC23BC"/>
    <w:rsid w:val="00FC2CDD"/>
    <w:rsid w:val="00FC2F5D"/>
    <w:rsid w:val="00FC30BC"/>
    <w:rsid w:val="00FC5E76"/>
    <w:rsid w:val="00FC61B9"/>
    <w:rsid w:val="00FC6FAB"/>
    <w:rsid w:val="00FC77B1"/>
    <w:rsid w:val="00FD2C12"/>
    <w:rsid w:val="00FD2E19"/>
    <w:rsid w:val="00FD470B"/>
    <w:rsid w:val="00FD5674"/>
    <w:rsid w:val="00FD582C"/>
    <w:rsid w:val="00FD6294"/>
    <w:rsid w:val="00FD62B9"/>
    <w:rsid w:val="00FD6B14"/>
    <w:rsid w:val="00FD74AC"/>
    <w:rsid w:val="00FE03A2"/>
    <w:rsid w:val="00FE14B4"/>
    <w:rsid w:val="00FE1D18"/>
    <w:rsid w:val="00FE1F01"/>
    <w:rsid w:val="00FE1FC6"/>
    <w:rsid w:val="00FE3128"/>
    <w:rsid w:val="00FE4014"/>
    <w:rsid w:val="00FE41B9"/>
    <w:rsid w:val="00FE4239"/>
    <w:rsid w:val="00FE4790"/>
    <w:rsid w:val="00FE6890"/>
    <w:rsid w:val="00FE68B1"/>
    <w:rsid w:val="00FE73DB"/>
    <w:rsid w:val="00FE76AD"/>
    <w:rsid w:val="00FE7861"/>
    <w:rsid w:val="00FE7BB8"/>
    <w:rsid w:val="00FF1D4D"/>
    <w:rsid w:val="00FF2282"/>
    <w:rsid w:val="00FF32A9"/>
    <w:rsid w:val="00FF32DF"/>
    <w:rsid w:val="00FF3C93"/>
    <w:rsid w:val="00FF3DDF"/>
    <w:rsid w:val="00FF670C"/>
    <w:rsid w:val="0E65E2DD"/>
    <w:rsid w:val="0E9E4F8D"/>
    <w:rsid w:val="10FD3E7D"/>
    <w:rsid w:val="165D81D1"/>
    <w:rsid w:val="1A304E99"/>
    <w:rsid w:val="1E902503"/>
    <w:rsid w:val="20018717"/>
    <w:rsid w:val="23FE9A9E"/>
    <w:rsid w:val="27320747"/>
    <w:rsid w:val="274A98B1"/>
    <w:rsid w:val="2769C847"/>
    <w:rsid w:val="28E41654"/>
    <w:rsid w:val="2924CA20"/>
    <w:rsid w:val="294184C5"/>
    <w:rsid w:val="2D1F6F89"/>
    <w:rsid w:val="2D6C4468"/>
    <w:rsid w:val="2EA82525"/>
    <w:rsid w:val="306AFC39"/>
    <w:rsid w:val="32B4E4F0"/>
    <w:rsid w:val="3A69C5B7"/>
    <w:rsid w:val="3D9D532F"/>
    <w:rsid w:val="4689BD03"/>
    <w:rsid w:val="59D8441A"/>
    <w:rsid w:val="5B6DEE1B"/>
    <w:rsid w:val="5BB084A6"/>
    <w:rsid w:val="5F091AB2"/>
    <w:rsid w:val="610C48A8"/>
    <w:rsid w:val="6352AD01"/>
    <w:rsid w:val="6423A65C"/>
    <w:rsid w:val="69EF4275"/>
    <w:rsid w:val="6D6D971D"/>
    <w:rsid w:val="6E322021"/>
    <w:rsid w:val="72F5EB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3BE3A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t"/>
    <w:qFormat/>
    <w:rsid w:val="00C744D3"/>
    <w:pPr>
      <w:spacing w:before="60" w:after="60" w:line="280" w:lineRule="exact"/>
      <w:jc w:val="both"/>
    </w:pPr>
    <w:rPr>
      <w:rFonts w:ascii="Arial" w:eastAsia="SimSun" w:hAnsi="Arial"/>
      <w:kern w:val="24"/>
    </w:rPr>
  </w:style>
  <w:style w:type="paragraph" w:styleId="Heading1">
    <w:name w:val="heading 1"/>
    <w:aliases w:val="h1"/>
    <w:basedOn w:val="Normal"/>
    <w:next w:val="Normal"/>
    <w:link w:val="Heading1Char"/>
    <w:uiPriority w:val="9"/>
    <w:qFormat/>
    <w:rsid w:val="008D02DC"/>
    <w:pPr>
      <w:keepNext/>
      <w:pBdr>
        <w:bottom w:val="single" w:sz="4" w:space="6" w:color="auto"/>
      </w:pBdr>
      <w:spacing w:before="480" w:after="120" w:line="240" w:lineRule="auto"/>
      <w:outlineLvl w:val="0"/>
    </w:pPr>
    <w:rPr>
      <w:b/>
      <w:sz w:val="40"/>
      <w:szCs w:val="40"/>
    </w:rPr>
  </w:style>
  <w:style w:type="paragraph" w:styleId="Heading2">
    <w:name w:val="heading 2"/>
    <w:aliases w:val="h2"/>
    <w:basedOn w:val="Heading1"/>
    <w:next w:val="Normal"/>
    <w:link w:val="Heading2Char"/>
    <w:uiPriority w:val="9"/>
    <w:qFormat/>
    <w:rsid w:val="008D02DC"/>
    <w:pPr>
      <w:pBdr>
        <w:bottom w:val="none" w:sz="0" w:space="0" w:color="auto"/>
      </w:pBdr>
      <w:spacing w:before="360" w:after="60"/>
      <w:outlineLvl w:val="1"/>
    </w:pPr>
    <w:rPr>
      <w:sz w:val="36"/>
      <w:szCs w:val="36"/>
    </w:rPr>
  </w:style>
  <w:style w:type="paragraph" w:styleId="Heading3">
    <w:name w:val="heading 3"/>
    <w:aliases w:val="h3"/>
    <w:basedOn w:val="Heading1"/>
    <w:next w:val="Normal"/>
    <w:link w:val="Heading3Char"/>
    <w:uiPriority w:val="9"/>
    <w:qFormat/>
    <w:rsid w:val="008D02DC"/>
    <w:pPr>
      <w:pBdr>
        <w:bottom w:val="none" w:sz="0" w:space="0" w:color="auto"/>
      </w:pBdr>
      <w:spacing w:before="360" w:after="60"/>
      <w:outlineLvl w:val="2"/>
    </w:pPr>
    <w:rPr>
      <w:sz w:val="28"/>
      <w:szCs w:val="28"/>
    </w:rPr>
  </w:style>
  <w:style w:type="paragraph" w:styleId="Heading4">
    <w:name w:val="heading 4"/>
    <w:aliases w:val="h4"/>
    <w:basedOn w:val="Heading1"/>
    <w:next w:val="Normal"/>
    <w:link w:val="Heading4Char"/>
    <w:uiPriority w:val="9"/>
    <w:qFormat/>
    <w:rsid w:val="008D02DC"/>
    <w:pPr>
      <w:pBdr>
        <w:bottom w:val="none" w:sz="0" w:space="0" w:color="auto"/>
      </w:pBdr>
      <w:spacing w:before="360" w:after="60"/>
      <w:outlineLvl w:val="3"/>
    </w:pPr>
    <w:rPr>
      <w:sz w:val="24"/>
      <w:szCs w:val="24"/>
    </w:rPr>
  </w:style>
  <w:style w:type="paragraph" w:styleId="Heading5">
    <w:name w:val="heading 5"/>
    <w:aliases w:val="h5"/>
    <w:basedOn w:val="Heading1"/>
    <w:next w:val="Normal"/>
    <w:link w:val="Heading5Char"/>
    <w:uiPriority w:val="9"/>
    <w:qFormat/>
    <w:rsid w:val="006B281C"/>
    <w:pPr>
      <w:pBdr>
        <w:bottom w:val="none" w:sz="0" w:space="0" w:color="auto"/>
      </w:pBdr>
      <w:spacing w:before="240" w:after="60"/>
      <w:outlineLvl w:val="4"/>
    </w:pPr>
    <w:rPr>
      <w:color w:val="0070C0"/>
      <w:sz w:val="20"/>
    </w:rPr>
  </w:style>
  <w:style w:type="paragraph" w:styleId="Heading6">
    <w:name w:val="heading 6"/>
    <w:aliases w:val="h6"/>
    <w:basedOn w:val="Normal"/>
    <w:next w:val="Normal"/>
    <w:link w:val="Heading6Char"/>
    <w:uiPriority w:val="9"/>
    <w:qFormat/>
    <w:rsid w:val="008D02DC"/>
    <w:pPr>
      <w:spacing w:before="120" w:line="240" w:lineRule="auto"/>
      <w:outlineLvl w:val="5"/>
    </w:pPr>
    <w:rPr>
      <w:b/>
    </w:rPr>
  </w:style>
  <w:style w:type="paragraph" w:styleId="Heading7">
    <w:name w:val="heading 7"/>
    <w:aliases w:val="h7"/>
    <w:basedOn w:val="Normal"/>
    <w:next w:val="Normal"/>
    <w:qFormat/>
    <w:locked/>
    <w:rsid w:val="008D02DC"/>
    <w:pPr>
      <w:outlineLvl w:val="6"/>
    </w:pPr>
    <w:rPr>
      <w:b/>
      <w:szCs w:val="24"/>
    </w:rPr>
  </w:style>
  <w:style w:type="paragraph" w:styleId="Heading8">
    <w:name w:val="heading 8"/>
    <w:aliases w:val="h8"/>
    <w:basedOn w:val="Normal"/>
    <w:next w:val="Normal"/>
    <w:qFormat/>
    <w:locked/>
    <w:rsid w:val="008D02DC"/>
    <w:pPr>
      <w:outlineLvl w:val="7"/>
    </w:pPr>
    <w:rPr>
      <w:b/>
      <w:iCs/>
    </w:rPr>
  </w:style>
  <w:style w:type="paragraph" w:styleId="Heading9">
    <w:name w:val="heading 9"/>
    <w:aliases w:val="h9"/>
    <w:basedOn w:val="Normal"/>
    <w:next w:val="Normal"/>
    <w:qFormat/>
    <w:locked/>
    <w:rsid w:val="008D02DC"/>
    <w:pPr>
      <w:outlineLvl w:val="8"/>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aliases w:val="fig"/>
    <w:basedOn w:val="Normal"/>
    <w:rsid w:val="008D02DC"/>
    <w:pPr>
      <w:spacing w:line="240" w:lineRule="auto"/>
    </w:pPr>
    <w:rPr>
      <w:color w:val="0000FF"/>
    </w:rPr>
  </w:style>
  <w:style w:type="paragraph" w:customStyle="1" w:styleId="Code">
    <w:name w:val="Code"/>
    <w:aliases w:val="c"/>
    <w:link w:val="CodeChar"/>
    <w:locked/>
    <w:rsid w:val="008D02DC"/>
    <w:pPr>
      <w:spacing w:after="60" w:line="300" w:lineRule="exact"/>
    </w:pPr>
    <w:rPr>
      <w:rFonts w:ascii="Courier New" w:hAnsi="Courier New"/>
      <w:noProof/>
      <w:color w:val="000000"/>
      <w:sz w:val="16"/>
      <w:szCs w:val="16"/>
    </w:rPr>
  </w:style>
  <w:style w:type="paragraph" w:customStyle="1" w:styleId="LabelinList2">
    <w:name w:val="Label in List 2"/>
    <w:aliases w:val="l2"/>
    <w:basedOn w:val="Label"/>
    <w:next w:val="TextinList2"/>
    <w:rsid w:val="008D02DC"/>
    <w:pPr>
      <w:ind w:left="720"/>
    </w:pPr>
  </w:style>
  <w:style w:type="paragraph" w:customStyle="1" w:styleId="TextinList2">
    <w:name w:val="Text in List 2"/>
    <w:aliases w:val="t2"/>
    <w:basedOn w:val="Normal"/>
    <w:rsid w:val="008D02DC"/>
    <w:pPr>
      <w:ind w:left="720"/>
    </w:pPr>
  </w:style>
  <w:style w:type="paragraph" w:customStyle="1" w:styleId="Label">
    <w:name w:val="Label"/>
    <w:aliases w:val="l"/>
    <w:basedOn w:val="Normal"/>
    <w:link w:val="LabelChar"/>
    <w:rsid w:val="008D02DC"/>
    <w:pPr>
      <w:keepNext/>
      <w:spacing w:before="240" w:line="240" w:lineRule="auto"/>
    </w:pPr>
    <w:rPr>
      <w:b/>
    </w:rPr>
  </w:style>
  <w:style w:type="paragraph" w:styleId="FootnoteText">
    <w:name w:val="footnote text"/>
    <w:aliases w:val="ft,Used by Word for text of Help footnotes"/>
    <w:basedOn w:val="Normal"/>
    <w:rsid w:val="008D02DC"/>
    <w:rPr>
      <w:color w:val="0000FF"/>
    </w:rPr>
  </w:style>
  <w:style w:type="paragraph" w:customStyle="1" w:styleId="NumberedList2">
    <w:name w:val="Numbered List 2"/>
    <w:aliases w:val="nl2"/>
    <w:basedOn w:val="ListNumber"/>
    <w:rsid w:val="008D02DC"/>
    <w:pPr>
      <w:numPr>
        <w:numId w:val="4"/>
      </w:numPr>
    </w:pPr>
  </w:style>
  <w:style w:type="paragraph" w:customStyle="1" w:styleId="Syntax">
    <w:name w:val="Syntax"/>
    <w:aliases w:val="s"/>
    <w:basedOn w:val="Normal"/>
    <w:locked/>
    <w:rsid w:val="008D02DC"/>
    <w:pPr>
      <w:shd w:val="clear" w:color="C0C0C0" w:fill="auto"/>
    </w:pPr>
    <w:rPr>
      <w:noProof/>
      <w:color w:val="C0C0C0"/>
      <w:kern w:val="0"/>
    </w:rPr>
  </w:style>
  <w:style w:type="character" w:styleId="FootnoteReference">
    <w:name w:val="footnote reference"/>
    <w:aliases w:val="fr,Used by Word for Help footnote symbols"/>
    <w:rsid w:val="008D02DC"/>
    <w:rPr>
      <w:color w:val="0000FF"/>
      <w:vertAlign w:val="superscript"/>
    </w:rPr>
  </w:style>
  <w:style w:type="character" w:customStyle="1" w:styleId="CodeEmbedded">
    <w:name w:val="Code Embedded"/>
    <w:aliases w:val="ce"/>
    <w:rsid w:val="008D02DC"/>
    <w:rPr>
      <w:rFonts w:ascii="Courier New" w:hAnsi="Courier New"/>
      <w:noProof/>
      <w:color w:val="auto"/>
      <w:position w:val="0"/>
      <w:sz w:val="16"/>
      <w:szCs w:val="16"/>
      <w:u w:val="none"/>
    </w:rPr>
  </w:style>
  <w:style w:type="character" w:customStyle="1" w:styleId="LabelEmbedded">
    <w:name w:val="Label Embedded"/>
    <w:aliases w:val="le"/>
    <w:rsid w:val="008D02DC"/>
    <w:rPr>
      <w:b/>
      <w:szCs w:val="18"/>
    </w:rPr>
  </w:style>
  <w:style w:type="character" w:customStyle="1" w:styleId="LinkText">
    <w:name w:val="Link Text"/>
    <w:aliases w:val="lt"/>
    <w:rsid w:val="008D02DC"/>
    <w:rPr>
      <w:color w:val="0000FF"/>
      <w:szCs w:val="18"/>
      <w:u w:val="single"/>
    </w:rPr>
  </w:style>
  <w:style w:type="character" w:customStyle="1" w:styleId="LinkID">
    <w:name w:val="Link ID"/>
    <w:aliases w:val="lid"/>
    <w:rsid w:val="008D02DC"/>
    <w:rPr>
      <w:noProof/>
      <w:vanish/>
      <w:color w:val="0000FF"/>
      <w:szCs w:val="18"/>
      <w:u w:val="none"/>
      <w:bdr w:val="none" w:sz="0" w:space="0" w:color="auto"/>
      <w:shd w:val="clear" w:color="auto" w:fill="auto"/>
      <w:lang w:val="en-US"/>
    </w:rPr>
  </w:style>
  <w:style w:type="paragraph" w:customStyle="1" w:styleId="DSTOC1-0">
    <w:name w:val="DSTOC1-0"/>
    <w:basedOn w:val="Heading1"/>
    <w:rsid w:val="008D02DC"/>
    <w:pPr>
      <w:outlineLvl w:val="9"/>
    </w:pPr>
    <w:rPr>
      <w:bCs/>
    </w:rPr>
  </w:style>
  <w:style w:type="paragraph" w:customStyle="1" w:styleId="DSTOC2-0">
    <w:name w:val="DSTOC2-0"/>
    <w:basedOn w:val="Heading2"/>
    <w:rsid w:val="008D02DC"/>
    <w:pPr>
      <w:outlineLvl w:val="9"/>
    </w:pPr>
    <w:rPr>
      <w:bCs/>
      <w:iCs/>
    </w:rPr>
  </w:style>
  <w:style w:type="paragraph" w:customStyle="1" w:styleId="DSTOC3-0">
    <w:name w:val="DSTOC3-0"/>
    <w:basedOn w:val="Heading3"/>
    <w:rsid w:val="008D02DC"/>
    <w:pPr>
      <w:outlineLvl w:val="9"/>
    </w:pPr>
    <w:rPr>
      <w:bCs/>
    </w:rPr>
  </w:style>
  <w:style w:type="paragraph" w:customStyle="1" w:styleId="DSTOC4-0">
    <w:name w:val="DSTOC4-0"/>
    <w:basedOn w:val="Heading4"/>
    <w:rsid w:val="008D02DC"/>
    <w:pPr>
      <w:outlineLvl w:val="9"/>
    </w:pPr>
    <w:rPr>
      <w:bCs/>
    </w:rPr>
  </w:style>
  <w:style w:type="paragraph" w:customStyle="1" w:styleId="DSTOC5-0">
    <w:name w:val="DSTOC5-0"/>
    <w:basedOn w:val="Heading5"/>
    <w:rsid w:val="008D02DC"/>
    <w:pPr>
      <w:outlineLvl w:val="9"/>
    </w:pPr>
    <w:rPr>
      <w:bCs/>
      <w:iCs/>
    </w:rPr>
  </w:style>
  <w:style w:type="paragraph" w:customStyle="1" w:styleId="DSTOC6-0">
    <w:name w:val="DSTOC6-0"/>
    <w:basedOn w:val="Heading6"/>
    <w:rsid w:val="008D02DC"/>
    <w:pPr>
      <w:outlineLvl w:val="9"/>
    </w:pPr>
    <w:rPr>
      <w:bCs/>
    </w:rPr>
  </w:style>
  <w:style w:type="paragraph" w:customStyle="1" w:styleId="DSTOC7-0">
    <w:name w:val="DSTOC7-0"/>
    <w:basedOn w:val="Heading7"/>
    <w:rsid w:val="008D02DC"/>
    <w:pPr>
      <w:outlineLvl w:val="9"/>
    </w:pPr>
  </w:style>
  <w:style w:type="paragraph" w:customStyle="1" w:styleId="DSTOC8-0">
    <w:name w:val="DSTOC8-0"/>
    <w:basedOn w:val="Heading8"/>
    <w:rsid w:val="008D02DC"/>
    <w:pPr>
      <w:outlineLvl w:val="9"/>
    </w:pPr>
  </w:style>
  <w:style w:type="paragraph" w:customStyle="1" w:styleId="DSTOC9-0">
    <w:name w:val="DSTOC9-0"/>
    <w:basedOn w:val="Heading9"/>
    <w:rsid w:val="008D02DC"/>
    <w:pPr>
      <w:outlineLvl w:val="9"/>
    </w:pPr>
  </w:style>
  <w:style w:type="paragraph" w:customStyle="1" w:styleId="DSTOC1-1">
    <w:name w:val="DSTOC1-1"/>
    <w:basedOn w:val="Heading1"/>
    <w:rsid w:val="008D02DC"/>
    <w:pPr>
      <w:outlineLvl w:val="1"/>
    </w:pPr>
    <w:rPr>
      <w:bCs/>
    </w:rPr>
  </w:style>
  <w:style w:type="paragraph" w:customStyle="1" w:styleId="DSTOC1-2">
    <w:name w:val="DSTOC1-2"/>
    <w:basedOn w:val="Heading2"/>
    <w:rsid w:val="008D02DC"/>
  </w:style>
  <w:style w:type="paragraph" w:customStyle="1" w:styleId="DSTOC1-3">
    <w:name w:val="DSTOC1-3"/>
    <w:basedOn w:val="Heading3"/>
    <w:rsid w:val="008D02DC"/>
  </w:style>
  <w:style w:type="paragraph" w:customStyle="1" w:styleId="DSTOC1-4">
    <w:name w:val="DSTOC1-4"/>
    <w:basedOn w:val="Heading4"/>
    <w:rsid w:val="008D02DC"/>
  </w:style>
  <w:style w:type="paragraph" w:customStyle="1" w:styleId="DSTOC1-5">
    <w:name w:val="DSTOC1-5"/>
    <w:basedOn w:val="Heading5"/>
    <w:rsid w:val="008D02DC"/>
  </w:style>
  <w:style w:type="paragraph" w:customStyle="1" w:styleId="DSTOC1-6">
    <w:name w:val="DSTOC1-6"/>
    <w:basedOn w:val="Heading6"/>
    <w:rsid w:val="008D02DC"/>
  </w:style>
  <w:style w:type="paragraph" w:customStyle="1" w:styleId="DSTOC1-7">
    <w:name w:val="DSTOC1-7"/>
    <w:basedOn w:val="Heading7"/>
    <w:rsid w:val="008D02DC"/>
  </w:style>
  <w:style w:type="paragraph" w:customStyle="1" w:styleId="DSTOC1-8">
    <w:name w:val="DSTOC1-8"/>
    <w:basedOn w:val="Heading8"/>
    <w:rsid w:val="008D02DC"/>
  </w:style>
  <w:style w:type="paragraph" w:customStyle="1" w:styleId="DSTOC1-9">
    <w:name w:val="DSTOC1-9"/>
    <w:basedOn w:val="Heading9"/>
    <w:rsid w:val="008D02DC"/>
  </w:style>
  <w:style w:type="paragraph" w:customStyle="1" w:styleId="DSTOC2-2">
    <w:name w:val="DSTOC2-2"/>
    <w:basedOn w:val="Heading2"/>
    <w:rsid w:val="008D02DC"/>
    <w:pPr>
      <w:outlineLvl w:val="2"/>
    </w:pPr>
    <w:rPr>
      <w:bCs/>
      <w:iCs/>
    </w:rPr>
  </w:style>
  <w:style w:type="paragraph" w:customStyle="1" w:styleId="DSTOC2-3">
    <w:name w:val="DSTOC2-3"/>
    <w:basedOn w:val="DSTOC1-3"/>
    <w:rsid w:val="008D02DC"/>
  </w:style>
  <w:style w:type="paragraph" w:customStyle="1" w:styleId="DSTOC2-4">
    <w:name w:val="DSTOC2-4"/>
    <w:basedOn w:val="DSTOC1-4"/>
    <w:rsid w:val="008D02DC"/>
  </w:style>
  <w:style w:type="paragraph" w:customStyle="1" w:styleId="DSTOC2-5">
    <w:name w:val="DSTOC2-5"/>
    <w:basedOn w:val="DSTOC1-5"/>
    <w:rsid w:val="008D02DC"/>
  </w:style>
  <w:style w:type="paragraph" w:customStyle="1" w:styleId="DSTOC2-6">
    <w:name w:val="DSTOC2-6"/>
    <w:basedOn w:val="DSTOC1-6"/>
    <w:rsid w:val="008D02DC"/>
  </w:style>
  <w:style w:type="paragraph" w:customStyle="1" w:styleId="DSTOC2-7">
    <w:name w:val="DSTOC2-7"/>
    <w:basedOn w:val="DSTOC1-7"/>
    <w:rsid w:val="008D02DC"/>
  </w:style>
  <w:style w:type="paragraph" w:customStyle="1" w:styleId="DSTOC2-8">
    <w:name w:val="DSTOC2-8"/>
    <w:basedOn w:val="DSTOC1-8"/>
    <w:rsid w:val="008D02DC"/>
  </w:style>
  <w:style w:type="paragraph" w:customStyle="1" w:styleId="DSTOC2-9">
    <w:name w:val="DSTOC2-9"/>
    <w:basedOn w:val="DSTOC1-9"/>
    <w:rsid w:val="008D02DC"/>
  </w:style>
  <w:style w:type="paragraph" w:customStyle="1" w:styleId="DSTOC3-3">
    <w:name w:val="DSTOC3-3"/>
    <w:basedOn w:val="Heading3"/>
    <w:rsid w:val="008D02DC"/>
    <w:pPr>
      <w:outlineLvl w:val="3"/>
    </w:pPr>
    <w:rPr>
      <w:bCs/>
    </w:rPr>
  </w:style>
  <w:style w:type="paragraph" w:customStyle="1" w:styleId="DSTOC3-4">
    <w:name w:val="DSTOC3-4"/>
    <w:basedOn w:val="DSTOC2-4"/>
    <w:rsid w:val="008D02DC"/>
  </w:style>
  <w:style w:type="paragraph" w:customStyle="1" w:styleId="DSTOC3-5">
    <w:name w:val="DSTOC3-5"/>
    <w:basedOn w:val="DSTOC2-5"/>
    <w:rsid w:val="008D02DC"/>
  </w:style>
  <w:style w:type="paragraph" w:customStyle="1" w:styleId="DSTOC3-6">
    <w:name w:val="DSTOC3-6"/>
    <w:basedOn w:val="DSTOC2-6"/>
    <w:rsid w:val="008D02DC"/>
  </w:style>
  <w:style w:type="paragraph" w:customStyle="1" w:styleId="DSTOC3-7">
    <w:name w:val="DSTOC3-7"/>
    <w:basedOn w:val="DSTOC2-7"/>
    <w:rsid w:val="008D02DC"/>
  </w:style>
  <w:style w:type="paragraph" w:customStyle="1" w:styleId="DSTOC3-8">
    <w:name w:val="DSTOC3-8"/>
    <w:basedOn w:val="DSTOC2-8"/>
    <w:rsid w:val="008D02DC"/>
  </w:style>
  <w:style w:type="paragraph" w:customStyle="1" w:styleId="DSTOC3-9">
    <w:name w:val="DSTOC3-9"/>
    <w:basedOn w:val="DSTOC2-9"/>
    <w:rsid w:val="008D02DC"/>
  </w:style>
  <w:style w:type="paragraph" w:customStyle="1" w:styleId="DSTOC4-4">
    <w:name w:val="DSTOC4-4"/>
    <w:basedOn w:val="Heading4"/>
    <w:rsid w:val="008D02DC"/>
    <w:pPr>
      <w:outlineLvl w:val="4"/>
    </w:pPr>
    <w:rPr>
      <w:bCs/>
    </w:rPr>
  </w:style>
  <w:style w:type="paragraph" w:customStyle="1" w:styleId="DSTOC4-5">
    <w:name w:val="DSTOC4-5"/>
    <w:basedOn w:val="DSTOC3-5"/>
    <w:rsid w:val="008D02DC"/>
  </w:style>
  <w:style w:type="paragraph" w:customStyle="1" w:styleId="DSTOC4-6">
    <w:name w:val="DSTOC4-6"/>
    <w:basedOn w:val="DSTOC3-6"/>
    <w:rsid w:val="008D02DC"/>
  </w:style>
  <w:style w:type="paragraph" w:customStyle="1" w:styleId="DSTOC4-7">
    <w:name w:val="DSTOC4-7"/>
    <w:basedOn w:val="DSTOC3-7"/>
    <w:rsid w:val="008D02DC"/>
  </w:style>
  <w:style w:type="paragraph" w:customStyle="1" w:styleId="DSTOC4-8">
    <w:name w:val="DSTOC4-8"/>
    <w:basedOn w:val="DSTOC3-8"/>
    <w:rsid w:val="008D02DC"/>
  </w:style>
  <w:style w:type="paragraph" w:customStyle="1" w:styleId="DSTOC4-9">
    <w:name w:val="DSTOC4-9"/>
    <w:basedOn w:val="DSTOC3-9"/>
    <w:rsid w:val="008D02DC"/>
  </w:style>
  <w:style w:type="paragraph" w:customStyle="1" w:styleId="DSTOC5-5">
    <w:name w:val="DSTOC5-5"/>
    <w:basedOn w:val="Heading5"/>
    <w:rsid w:val="008D02DC"/>
    <w:pPr>
      <w:outlineLvl w:val="5"/>
    </w:pPr>
    <w:rPr>
      <w:bCs/>
      <w:iCs/>
    </w:rPr>
  </w:style>
  <w:style w:type="paragraph" w:customStyle="1" w:styleId="DSTOC5-6">
    <w:name w:val="DSTOC5-6"/>
    <w:basedOn w:val="DSTOC4-6"/>
    <w:rsid w:val="008D02DC"/>
  </w:style>
  <w:style w:type="paragraph" w:customStyle="1" w:styleId="DSTOC5-7">
    <w:name w:val="DSTOC5-7"/>
    <w:basedOn w:val="DSTOC4-7"/>
    <w:rsid w:val="008D02DC"/>
  </w:style>
  <w:style w:type="paragraph" w:customStyle="1" w:styleId="DSTOC5-8">
    <w:name w:val="DSTOC5-8"/>
    <w:basedOn w:val="DSTOC4-8"/>
    <w:rsid w:val="008D02DC"/>
  </w:style>
  <w:style w:type="paragraph" w:customStyle="1" w:styleId="DSTOC5-9">
    <w:name w:val="DSTOC5-9"/>
    <w:basedOn w:val="DSTOC4-9"/>
    <w:rsid w:val="008D02DC"/>
  </w:style>
  <w:style w:type="paragraph" w:customStyle="1" w:styleId="DSTOC6-6">
    <w:name w:val="DSTOC6-6"/>
    <w:basedOn w:val="Heading6"/>
    <w:rsid w:val="008D02DC"/>
    <w:pPr>
      <w:outlineLvl w:val="6"/>
    </w:pPr>
    <w:rPr>
      <w:bCs/>
    </w:rPr>
  </w:style>
  <w:style w:type="paragraph" w:customStyle="1" w:styleId="DSTOC6-7">
    <w:name w:val="DSTOC6-7"/>
    <w:basedOn w:val="DSTOC5-7"/>
    <w:rsid w:val="008D02DC"/>
  </w:style>
  <w:style w:type="paragraph" w:customStyle="1" w:styleId="DSTOC6-8">
    <w:name w:val="DSTOC6-8"/>
    <w:basedOn w:val="DSTOC5-8"/>
    <w:rsid w:val="008D02DC"/>
  </w:style>
  <w:style w:type="paragraph" w:customStyle="1" w:styleId="DSTOC6-9">
    <w:name w:val="DSTOC6-9"/>
    <w:basedOn w:val="DSTOC5-9"/>
    <w:rsid w:val="008D02DC"/>
  </w:style>
  <w:style w:type="paragraph" w:customStyle="1" w:styleId="DSTOC7-7">
    <w:name w:val="DSTOC7-7"/>
    <w:basedOn w:val="Heading7"/>
    <w:rsid w:val="008D02DC"/>
    <w:pPr>
      <w:outlineLvl w:val="7"/>
    </w:pPr>
  </w:style>
  <w:style w:type="paragraph" w:customStyle="1" w:styleId="DSTOC7-8">
    <w:name w:val="DSTOC7-8"/>
    <w:basedOn w:val="DSTOC6-8"/>
    <w:rsid w:val="008D02DC"/>
  </w:style>
  <w:style w:type="paragraph" w:customStyle="1" w:styleId="DSTOC7-9">
    <w:name w:val="DSTOC7-9"/>
    <w:basedOn w:val="DSTOC6-9"/>
    <w:rsid w:val="008D02DC"/>
  </w:style>
  <w:style w:type="paragraph" w:customStyle="1" w:styleId="DSTOC8-8">
    <w:name w:val="DSTOC8-8"/>
    <w:basedOn w:val="Heading8"/>
    <w:rsid w:val="008D02DC"/>
    <w:pPr>
      <w:outlineLvl w:val="8"/>
    </w:pPr>
  </w:style>
  <w:style w:type="paragraph" w:customStyle="1" w:styleId="DSTOC8-9">
    <w:name w:val="DSTOC8-9"/>
    <w:basedOn w:val="DSTOC7-9"/>
    <w:rsid w:val="008D02DC"/>
  </w:style>
  <w:style w:type="paragraph" w:customStyle="1" w:styleId="DSTOC9-9">
    <w:name w:val="DSTOC9-9"/>
    <w:basedOn w:val="Heading9"/>
    <w:rsid w:val="008D02DC"/>
    <w:pPr>
      <w:outlineLvl w:val="9"/>
    </w:pPr>
  </w:style>
  <w:style w:type="paragraph" w:customStyle="1" w:styleId="TableSpacing">
    <w:name w:val="Table Spacing"/>
    <w:aliases w:val="ts"/>
    <w:basedOn w:val="Normal"/>
    <w:next w:val="Normal"/>
    <w:rsid w:val="008D02DC"/>
    <w:pPr>
      <w:spacing w:before="80" w:after="80" w:line="240" w:lineRule="auto"/>
    </w:pPr>
    <w:rPr>
      <w:sz w:val="8"/>
      <w:szCs w:val="8"/>
    </w:rPr>
  </w:style>
  <w:style w:type="paragraph" w:customStyle="1" w:styleId="AlertLabel">
    <w:name w:val="Alert Label"/>
    <w:aliases w:val="al"/>
    <w:basedOn w:val="Normal"/>
    <w:rsid w:val="008D02DC"/>
    <w:pPr>
      <w:keepNext/>
      <w:framePr w:wrap="notBeside" w:vAnchor="text" w:hAnchor="text" w:y="1"/>
      <w:spacing w:before="120" w:after="0" w:line="300" w:lineRule="exact"/>
    </w:pPr>
    <w:rPr>
      <w:b/>
    </w:rPr>
  </w:style>
  <w:style w:type="character" w:customStyle="1" w:styleId="ConditionalMarker">
    <w:name w:val="Conditional Marker"/>
    <w:aliases w:val="cm"/>
    <w:locked/>
    <w:rsid w:val="008D02DC"/>
    <w:rPr>
      <w:noProof/>
      <w:vanish/>
      <w:color w:val="C0C0C0"/>
      <w:szCs w:val="18"/>
      <w:bdr w:val="none" w:sz="0" w:space="0" w:color="auto"/>
      <w:shd w:val="clear" w:color="FFFF00" w:fill="auto"/>
      <w:lang w:val="en-US"/>
    </w:rPr>
  </w:style>
  <w:style w:type="paragraph" w:customStyle="1" w:styleId="FigureinList2">
    <w:name w:val="Figure in List 2"/>
    <w:aliases w:val="fig2"/>
    <w:basedOn w:val="Figure"/>
    <w:next w:val="TextinList2"/>
    <w:rsid w:val="008D02DC"/>
    <w:pPr>
      <w:ind w:left="720"/>
    </w:pPr>
  </w:style>
  <w:style w:type="paragraph" w:customStyle="1" w:styleId="LabelinList1">
    <w:name w:val="Label in List 1"/>
    <w:aliases w:val="l1"/>
    <w:basedOn w:val="Label"/>
    <w:next w:val="TextinList1"/>
    <w:link w:val="LabelinList1Char"/>
    <w:rsid w:val="008D02DC"/>
    <w:pPr>
      <w:ind w:left="360"/>
    </w:pPr>
  </w:style>
  <w:style w:type="paragraph" w:customStyle="1" w:styleId="TextinList1">
    <w:name w:val="Text in List 1"/>
    <w:aliases w:val="t1"/>
    <w:basedOn w:val="Normal"/>
    <w:rsid w:val="008D02DC"/>
    <w:pPr>
      <w:ind w:left="360"/>
    </w:pPr>
  </w:style>
  <w:style w:type="paragraph" w:customStyle="1" w:styleId="AlertLabelinList1">
    <w:name w:val="Alert Label in List 1"/>
    <w:aliases w:val="al1"/>
    <w:basedOn w:val="AlertLabel"/>
    <w:rsid w:val="008D02DC"/>
    <w:pPr>
      <w:framePr w:wrap="notBeside"/>
      <w:ind w:left="360"/>
    </w:pPr>
  </w:style>
  <w:style w:type="paragraph" w:customStyle="1" w:styleId="FigureinList1">
    <w:name w:val="Figure in List 1"/>
    <w:aliases w:val="fig1"/>
    <w:basedOn w:val="Figure"/>
    <w:next w:val="TextinList1"/>
    <w:rsid w:val="008D02DC"/>
    <w:pPr>
      <w:ind w:left="360"/>
    </w:pPr>
  </w:style>
  <w:style w:type="paragraph" w:styleId="Footer">
    <w:name w:val="footer"/>
    <w:aliases w:val="f"/>
    <w:basedOn w:val="Header"/>
    <w:link w:val="FooterChar"/>
    <w:rsid w:val="008D02DC"/>
    <w:rPr>
      <w:b w:val="0"/>
    </w:rPr>
  </w:style>
  <w:style w:type="paragraph" w:styleId="Header">
    <w:name w:val="header"/>
    <w:aliases w:val="h"/>
    <w:basedOn w:val="Normal"/>
    <w:link w:val="HeaderChar"/>
    <w:rsid w:val="008D02DC"/>
    <w:pPr>
      <w:spacing w:after="240"/>
      <w:jc w:val="right"/>
    </w:pPr>
    <w:rPr>
      <w:rFonts w:eastAsia="PMingLiU"/>
      <w:b/>
    </w:rPr>
  </w:style>
  <w:style w:type="paragraph" w:customStyle="1" w:styleId="AlertText">
    <w:name w:val="Alert Text"/>
    <w:aliases w:val="at"/>
    <w:basedOn w:val="Normal"/>
    <w:rsid w:val="008D02DC"/>
    <w:pPr>
      <w:ind w:left="360" w:right="360"/>
    </w:pPr>
  </w:style>
  <w:style w:type="paragraph" w:customStyle="1" w:styleId="AlertTextinList1">
    <w:name w:val="Alert Text in List 1"/>
    <w:aliases w:val="at1"/>
    <w:basedOn w:val="AlertText"/>
    <w:rsid w:val="008D02DC"/>
    <w:pPr>
      <w:ind w:left="720"/>
    </w:pPr>
  </w:style>
  <w:style w:type="paragraph" w:customStyle="1" w:styleId="AlertTextinList2">
    <w:name w:val="Alert Text in List 2"/>
    <w:aliases w:val="at2"/>
    <w:basedOn w:val="AlertText"/>
    <w:rsid w:val="008D02DC"/>
    <w:pPr>
      <w:ind w:left="1080"/>
    </w:pPr>
  </w:style>
  <w:style w:type="paragraph" w:customStyle="1" w:styleId="BulletedList1">
    <w:name w:val="Bulleted List 1"/>
    <w:aliases w:val="bl1"/>
    <w:basedOn w:val="ListBullet"/>
    <w:rsid w:val="008D02DC"/>
    <w:pPr>
      <w:numPr>
        <w:numId w:val="1"/>
      </w:numPr>
    </w:pPr>
  </w:style>
  <w:style w:type="paragraph" w:customStyle="1" w:styleId="BulletedList2">
    <w:name w:val="Bulleted List 2"/>
    <w:aliases w:val="bl2"/>
    <w:basedOn w:val="ListBullet"/>
    <w:link w:val="BulletedList2Char"/>
    <w:rsid w:val="008D02DC"/>
    <w:pPr>
      <w:numPr>
        <w:numId w:val="3"/>
      </w:numPr>
    </w:pPr>
  </w:style>
  <w:style w:type="paragraph" w:customStyle="1" w:styleId="DefinedTerm">
    <w:name w:val="Defined Term"/>
    <w:aliases w:val="dt"/>
    <w:basedOn w:val="Normal"/>
    <w:rsid w:val="008D02DC"/>
    <w:pPr>
      <w:keepNext/>
      <w:spacing w:before="120" w:after="0" w:line="220" w:lineRule="exact"/>
      <w:ind w:right="1440"/>
    </w:pPr>
    <w:rPr>
      <w:b/>
      <w:sz w:val="18"/>
      <w:szCs w:val="18"/>
    </w:rPr>
  </w:style>
  <w:style w:type="paragraph" w:styleId="DocumentMap">
    <w:name w:val="Document Map"/>
    <w:basedOn w:val="Normal"/>
    <w:rsid w:val="008D02DC"/>
    <w:pPr>
      <w:shd w:val="clear" w:color="auto" w:fill="FFFF00"/>
    </w:pPr>
    <w:rPr>
      <w:rFonts w:ascii="Tahoma" w:hAnsi="Tahoma" w:cs="Tahoma"/>
    </w:rPr>
  </w:style>
  <w:style w:type="paragraph" w:customStyle="1" w:styleId="NumberedList1">
    <w:name w:val="Numbered List 1"/>
    <w:aliases w:val="nl1"/>
    <w:basedOn w:val="ListNumber"/>
    <w:rsid w:val="008D02DC"/>
    <w:pPr>
      <w:numPr>
        <w:numId w:val="30"/>
      </w:numPr>
      <w:tabs>
        <w:tab w:val="clear" w:pos="360"/>
      </w:tabs>
    </w:pPr>
  </w:style>
  <w:style w:type="table" w:customStyle="1" w:styleId="ProcedureTable">
    <w:name w:val="Procedure Table"/>
    <w:aliases w:val="pt"/>
    <w:basedOn w:val="TableNormal"/>
    <w:rsid w:val="008D02DC"/>
    <w:rPr>
      <w:rFonts w:ascii="Arial" w:hAnsi="Arial"/>
    </w:rPr>
    <w:tblPr>
      <w:tblInd w:w="360" w:type="dxa"/>
      <w:tblCellMar>
        <w:left w:w="0" w:type="dxa"/>
        <w:right w:w="0" w:type="dxa"/>
      </w:tblCellMar>
    </w:tblPr>
  </w:style>
  <w:style w:type="character" w:customStyle="1" w:styleId="Underline">
    <w:name w:val="Underline"/>
    <w:aliases w:val="u"/>
    <w:rsid w:val="008D02DC"/>
    <w:rPr>
      <w:color w:val="auto"/>
      <w:szCs w:val="18"/>
      <w:u w:val="single"/>
    </w:rPr>
  </w:style>
  <w:style w:type="paragraph" w:styleId="IndexHeading">
    <w:name w:val="index heading"/>
    <w:aliases w:val="ih"/>
    <w:basedOn w:val="Heading1"/>
    <w:next w:val="Index1"/>
    <w:rsid w:val="008D02DC"/>
    <w:pPr>
      <w:spacing w:line="300" w:lineRule="exact"/>
      <w:outlineLvl w:val="7"/>
    </w:pPr>
    <w:rPr>
      <w:sz w:val="26"/>
    </w:rPr>
  </w:style>
  <w:style w:type="paragraph" w:styleId="Index1">
    <w:name w:val="index 1"/>
    <w:aliases w:val="idx1"/>
    <w:basedOn w:val="Normal"/>
    <w:rsid w:val="008D02DC"/>
    <w:pPr>
      <w:spacing w:line="220" w:lineRule="exact"/>
      <w:ind w:left="180" w:hanging="180"/>
    </w:pPr>
  </w:style>
  <w:style w:type="table" w:customStyle="1" w:styleId="CodeSection">
    <w:name w:val="Code Section"/>
    <w:aliases w:val="cs"/>
    <w:basedOn w:val="TableNormal"/>
    <w:rsid w:val="008D02DC"/>
    <w:pPr>
      <w:spacing w:line="220" w:lineRule="exact"/>
    </w:pPr>
    <w:rPr>
      <w:rFonts w:ascii="Courier New" w:hAnsi="Courier New"/>
      <w:sz w:val="16"/>
      <w:szCs w:val="16"/>
    </w:rPr>
    <w:tblPr>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TOC1">
    <w:name w:val="toc 1"/>
    <w:aliases w:val="toc1"/>
    <w:basedOn w:val="Normal"/>
    <w:next w:val="Normal"/>
    <w:uiPriority w:val="39"/>
    <w:rsid w:val="008D02DC"/>
    <w:pPr>
      <w:spacing w:before="180" w:after="0"/>
      <w:ind w:left="187" w:hanging="187"/>
    </w:pPr>
  </w:style>
  <w:style w:type="paragraph" w:styleId="TOC2">
    <w:name w:val="toc 2"/>
    <w:aliases w:val="toc2"/>
    <w:basedOn w:val="Normal"/>
    <w:next w:val="Normal"/>
    <w:uiPriority w:val="39"/>
    <w:rsid w:val="008D02DC"/>
    <w:pPr>
      <w:spacing w:before="0" w:after="0"/>
      <w:ind w:left="374" w:hanging="187"/>
    </w:pPr>
  </w:style>
  <w:style w:type="paragraph" w:styleId="TOC3">
    <w:name w:val="toc 3"/>
    <w:aliases w:val="toc3"/>
    <w:basedOn w:val="Normal"/>
    <w:next w:val="Normal"/>
    <w:uiPriority w:val="39"/>
    <w:rsid w:val="008D02DC"/>
    <w:pPr>
      <w:spacing w:before="0" w:after="0"/>
      <w:ind w:left="561" w:hanging="187"/>
    </w:pPr>
  </w:style>
  <w:style w:type="paragraph" w:styleId="TOC4">
    <w:name w:val="toc 4"/>
    <w:aliases w:val="toc4"/>
    <w:basedOn w:val="Normal"/>
    <w:next w:val="Normal"/>
    <w:uiPriority w:val="39"/>
    <w:rsid w:val="008D02DC"/>
    <w:pPr>
      <w:spacing w:before="0" w:after="0"/>
      <w:ind w:left="749" w:hanging="187"/>
    </w:pPr>
  </w:style>
  <w:style w:type="paragraph" w:styleId="Index2">
    <w:name w:val="index 2"/>
    <w:aliases w:val="idx2"/>
    <w:basedOn w:val="Index1"/>
    <w:rsid w:val="008D02DC"/>
    <w:pPr>
      <w:ind w:left="540"/>
    </w:pPr>
  </w:style>
  <w:style w:type="paragraph" w:styleId="Index3">
    <w:name w:val="index 3"/>
    <w:aliases w:val="idx3"/>
    <w:basedOn w:val="Index1"/>
    <w:rsid w:val="008D02DC"/>
    <w:pPr>
      <w:ind w:left="900"/>
    </w:pPr>
  </w:style>
  <w:style w:type="character" w:customStyle="1" w:styleId="Bold">
    <w:name w:val="Bold"/>
    <w:aliases w:val="b"/>
    <w:rsid w:val="008D02DC"/>
    <w:rPr>
      <w:b/>
      <w:szCs w:val="18"/>
    </w:rPr>
  </w:style>
  <w:style w:type="character" w:customStyle="1" w:styleId="MultilanguageMarkerAuto">
    <w:name w:val="Multilanguage Marker Auto"/>
    <w:aliases w:val="mma"/>
    <w:locked/>
    <w:rsid w:val="008D02DC"/>
    <w:rPr>
      <w:noProof/>
      <w:color w:val="C0C0C0"/>
      <w:szCs w:val="18"/>
      <w:bdr w:val="none" w:sz="0" w:space="0" w:color="auto"/>
      <w:shd w:val="clear" w:color="auto" w:fill="auto"/>
      <w:lang w:val="en-US"/>
    </w:rPr>
  </w:style>
  <w:style w:type="character" w:customStyle="1" w:styleId="BoldItalic">
    <w:name w:val="Bold Italic"/>
    <w:aliases w:val="bi"/>
    <w:rsid w:val="008D02DC"/>
    <w:rPr>
      <w:b/>
      <w:i/>
      <w:color w:val="auto"/>
      <w:szCs w:val="18"/>
    </w:rPr>
  </w:style>
  <w:style w:type="paragraph" w:customStyle="1" w:styleId="MultilanguageMarkerExplicitBegin">
    <w:name w:val="Multilanguage Marker Explicit Begin"/>
    <w:aliases w:val="mmeb"/>
    <w:basedOn w:val="Normal"/>
    <w:next w:val="Normal"/>
    <w:locked/>
    <w:rsid w:val="008D02DC"/>
    <w:rPr>
      <w:noProof/>
      <w:color w:val="C0C0C0"/>
    </w:rPr>
  </w:style>
  <w:style w:type="paragraph" w:customStyle="1" w:styleId="MultilanguageMarkerExplicitEnd">
    <w:name w:val="Multilanguage Marker Explicit End"/>
    <w:aliases w:val="mmee"/>
    <w:basedOn w:val="MultilanguageMarkerExplicitBegin"/>
    <w:next w:val="Normal"/>
    <w:locked/>
    <w:rsid w:val="008D02DC"/>
  </w:style>
  <w:style w:type="paragraph" w:customStyle="1" w:styleId="CodeReferenceinList1">
    <w:name w:val="Code Reference in List 1"/>
    <w:aliases w:val="cref1"/>
    <w:basedOn w:val="Normal"/>
    <w:locked/>
    <w:rsid w:val="008D02DC"/>
    <w:rPr>
      <w:color w:val="C0C0C0"/>
    </w:rPr>
  </w:style>
  <w:style w:type="character" w:styleId="CommentReference">
    <w:name w:val="annotation reference"/>
    <w:aliases w:val="cr,Used by Word to flag author queries"/>
    <w:rsid w:val="008D02DC"/>
    <w:rPr>
      <w:szCs w:val="16"/>
    </w:rPr>
  </w:style>
  <w:style w:type="paragraph" w:styleId="CommentText">
    <w:name w:val="annotation text"/>
    <w:aliases w:val="ct,Used by Word for text of author queries"/>
    <w:basedOn w:val="Normal"/>
    <w:link w:val="CommentTextChar"/>
    <w:rsid w:val="008D02DC"/>
  </w:style>
  <w:style w:type="character" w:customStyle="1" w:styleId="Italic">
    <w:name w:val="Italic"/>
    <w:aliases w:val="i"/>
    <w:rsid w:val="008D02DC"/>
    <w:rPr>
      <w:i/>
      <w:color w:val="auto"/>
      <w:szCs w:val="18"/>
    </w:rPr>
  </w:style>
  <w:style w:type="paragraph" w:customStyle="1" w:styleId="CodeReferenceinList2">
    <w:name w:val="Code Reference in List 2"/>
    <w:aliases w:val="cref2"/>
    <w:basedOn w:val="CodeReferenceinList1"/>
    <w:locked/>
    <w:rsid w:val="008D02DC"/>
    <w:pPr>
      <w:ind w:left="720"/>
    </w:pPr>
  </w:style>
  <w:style w:type="character" w:customStyle="1" w:styleId="Subscript">
    <w:name w:val="Subscript"/>
    <w:aliases w:val="sub"/>
    <w:rsid w:val="008D02DC"/>
    <w:rPr>
      <w:color w:val="auto"/>
      <w:szCs w:val="18"/>
      <w:u w:val="none"/>
      <w:vertAlign w:val="subscript"/>
    </w:rPr>
  </w:style>
  <w:style w:type="character" w:customStyle="1" w:styleId="Superscript">
    <w:name w:val="Superscript"/>
    <w:aliases w:val="sup"/>
    <w:rsid w:val="008D02DC"/>
    <w:rPr>
      <w:color w:val="auto"/>
      <w:szCs w:val="18"/>
      <w:u w:val="none"/>
      <w:vertAlign w:val="superscript"/>
    </w:rPr>
  </w:style>
  <w:style w:type="table" w:customStyle="1" w:styleId="TablewithHeader">
    <w:name w:val="Table with Header"/>
    <w:aliases w:val="twh"/>
    <w:basedOn w:val="TablewithoutHeader"/>
    <w:rsid w:val="008D02DC"/>
    <w:tbl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
    <w:name w:val="Table without Header"/>
    <w:aliases w:val="tbl"/>
    <w:basedOn w:val="TableNormal"/>
    <w:rsid w:val="008D02DC"/>
    <w:pPr>
      <w:spacing w:before="60" w:after="60" w:line="240" w:lineRule="exact"/>
    </w:pPr>
    <w:rPr>
      <w:rFonts w:ascii="Arial" w:hAnsi="Arial"/>
    </w:rPr>
    <w:tblP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Pr>
  </w:style>
  <w:style w:type="character" w:customStyle="1" w:styleId="CodeEntityReference">
    <w:name w:val="Code Entity Reference"/>
    <w:aliases w:val="cer"/>
    <w:locked/>
    <w:rsid w:val="008D02DC"/>
    <w:rPr>
      <w:b/>
      <w:noProof/>
      <w:color w:val="auto"/>
      <w:sz w:val="20"/>
      <w:szCs w:val="18"/>
      <w:bdr w:val="none" w:sz="0" w:space="0" w:color="auto"/>
      <w:shd w:val="clear" w:color="auto" w:fill="auto"/>
      <w:lang w:val="en-US"/>
    </w:rPr>
  </w:style>
  <w:style w:type="paragraph" w:styleId="CommentSubject">
    <w:name w:val="annotation subject"/>
    <w:basedOn w:val="CommentText"/>
    <w:next w:val="CommentText"/>
    <w:rsid w:val="008D02DC"/>
    <w:rPr>
      <w:b/>
      <w:bCs/>
    </w:rPr>
  </w:style>
  <w:style w:type="paragraph" w:styleId="BalloonText">
    <w:name w:val="Balloon Text"/>
    <w:basedOn w:val="Normal"/>
    <w:rsid w:val="008D02DC"/>
    <w:rPr>
      <w:rFonts w:ascii="Tahoma" w:hAnsi="Tahoma" w:cs="Tahoma"/>
      <w:sz w:val="16"/>
      <w:szCs w:val="16"/>
    </w:rPr>
  </w:style>
  <w:style w:type="character" w:customStyle="1" w:styleId="UI">
    <w:name w:val="UI"/>
    <w:aliases w:val="ui"/>
    <w:rsid w:val="008D02DC"/>
    <w:rPr>
      <w:b/>
      <w:color w:val="auto"/>
      <w:szCs w:val="18"/>
      <w:u w:val="none"/>
    </w:rPr>
  </w:style>
  <w:style w:type="character" w:customStyle="1" w:styleId="ParameterReference">
    <w:name w:val="Parameter Reference"/>
    <w:aliases w:val="pr"/>
    <w:locked/>
    <w:rsid w:val="008D02DC"/>
    <w:rPr>
      <w:noProof/>
      <w:color w:val="C0C0C0"/>
      <w:szCs w:val="18"/>
      <w:u w:val="none"/>
      <w:bdr w:val="none" w:sz="0" w:space="0" w:color="auto"/>
      <w:shd w:val="clear" w:color="auto" w:fill="auto"/>
      <w:lang w:val="en-US"/>
    </w:rPr>
  </w:style>
  <w:style w:type="character" w:customStyle="1" w:styleId="LanguageKeyword">
    <w:name w:val="Language Keyword"/>
    <w:aliases w:val="lk"/>
    <w:locked/>
    <w:rsid w:val="008D02DC"/>
    <w:rPr>
      <w:b/>
      <w:noProof/>
      <w:color w:val="auto"/>
      <w:szCs w:val="18"/>
      <w:bdr w:val="none" w:sz="0" w:space="0" w:color="auto"/>
      <w:shd w:val="clear" w:color="auto" w:fill="auto"/>
      <w:lang w:val="en-US"/>
    </w:rPr>
  </w:style>
  <w:style w:type="character" w:customStyle="1" w:styleId="Token">
    <w:name w:val="Token"/>
    <w:aliases w:val="tok"/>
    <w:locked/>
    <w:rsid w:val="008D02DC"/>
    <w:rPr>
      <w:color w:val="C0C0C0"/>
      <w:szCs w:val="18"/>
      <w:u w:val="none"/>
      <w:bdr w:val="none" w:sz="0" w:space="0" w:color="auto"/>
      <w:shd w:val="clear" w:color="auto" w:fill="auto"/>
    </w:rPr>
  </w:style>
  <w:style w:type="character" w:customStyle="1" w:styleId="CodeEntityReferenceQualified">
    <w:name w:val="Code Entity Reference Qualified"/>
    <w:aliases w:val="cerq"/>
    <w:locked/>
    <w:rsid w:val="008D02DC"/>
    <w:rPr>
      <w:b/>
      <w:noProof/>
      <w:color w:val="auto"/>
      <w:sz w:val="20"/>
      <w:szCs w:val="18"/>
      <w:u w:val="none"/>
      <w:bdr w:val="none" w:sz="0" w:space="0" w:color="auto"/>
      <w:shd w:val="clear" w:color="auto" w:fill="auto"/>
      <w:lang w:val="en-US"/>
    </w:rPr>
  </w:style>
  <w:style w:type="paragraph" w:customStyle="1" w:styleId="CodeReference">
    <w:name w:val="Code Reference"/>
    <w:aliases w:val="cref"/>
    <w:basedOn w:val="Normal"/>
    <w:next w:val="Normal"/>
    <w:locked/>
    <w:rsid w:val="008D02DC"/>
    <w:rPr>
      <w:noProof/>
      <w:color w:val="C0C0C0"/>
      <w:kern w:val="0"/>
    </w:rPr>
  </w:style>
  <w:style w:type="character" w:customStyle="1" w:styleId="LegacyLinkText">
    <w:name w:val="Legacy Link Text"/>
    <w:aliases w:val="llt"/>
    <w:rsid w:val="008D02DC"/>
  </w:style>
  <w:style w:type="paragraph" w:customStyle="1" w:styleId="DefinedTerminList1">
    <w:name w:val="Defined Term in List 1"/>
    <w:aliases w:val="dt1"/>
    <w:basedOn w:val="DefinedTerm"/>
    <w:rsid w:val="008D02DC"/>
    <w:pPr>
      <w:ind w:left="360"/>
    </w:pPr>
  </w:style>
  <w:style w:type="paragraph" w:customStyle="1" w:styleId="DefinedTerminList2">
    <w:name w:val="Defined Term in List 2"/>
    <w:aliases w:val="dt2"/>
    <w:basedOn w:val="DefinedTerm"/>
    <w:rsid w:val="008D02DC"/>
    <w:pPr>
      <w:ind w:left="720"/>
    </w:pPr>
  </w:style>
  <w:style w:type="paragraph" w:customStyle="1" w:styleId="TableSpacinginList1">
    <w:name w:val="Table Spacing in List 1"/>
    <w:aliases w:val="ts1"/>
    <w:basedOn w:val="TableSpacing"/>
    <w:next w:val="TextinList1"/>
    <w:rsid w:val="008D02DC"/>
    <w:pPr>
      <w:ind w:left="360"/>
    </w:pPr>
  </w:style>
  <w:style w:type="paragraph" w:customStyle="1" w:styleId="TableSpacinginList2">
    <w:name w:val="Table Spacing in List 2"/>
    <w:aliases w:val="ts2"/>
    <w:basedOn w:val="TableSpacinginList1"/>
    <w:next w:val="TextinList2"/>
    <w:rsid w:val="008D02DC"/>
    <w:pPr>
      <w:ind w:left="720"/>
    </w:pPr>
  </w:style>
  <w:style w:type="table" w:customStyle="1" w:styleId="ProcedureTableinList1">
    <w:name w:val="Procedure Table in List 1"/>
    <w:aliases w:val="pt1"/>
    <w:basedOn w:val="ProcedureTable"/>
    <w:rsid w:val="008D02DC"/>
    <w:pPr>
      <w:spacing w:before="60" w:after="60" w:line="220" w:lineRule="exact"/>
    </w:pPr>
    <w:tblPr>
      <w:tblInd w:w="720" w:type="dxa"/>
    </w:tblPr>
  </w:style>
  <w:style w:type="table" w:customStyle="1" w:styleId="ProcedureTableinList2">
    <w:name w:val="Procedure Table in List 2"/>
    <w:aliases w:val="pt2"/>
    <w:basedOn w:val="ProcedureTable"/>
    <w:rsid w:val="008D02DC"/>
    <w:tblPr>
      <w:tblInd w:w="1080" w:type="dxa"/>
    </w:tblPr>
  </w:style>
  <w:style w:type="table" w:customStyle="1" w:styleId="TablewithHeaderinList1">
    <w:name w:val="Table with Header in List 1"/>
    <w:aliases w:val="twh1"/>
    <w:basedOn w:val="TablewithHeader"/>
    <w:rsid w:val="008D02DC"/>
    <w:pPr>
      <w:keepNext/>
    </w:pPr>
    <w:tblPr>
      <w:tblInd w:w="36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HeaderinList2">
    <w:name w:val="Table with Header in List 2"/>
    <w:aliases w:val="twh2"/>
    <w:basedOn w:val="TablewithHeaderinList1"/>
    <w:rsid w:val="008D02DC"/>
    <w:tblPr>
      <w:tblInd w:w="72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outHeaderinList1">
    <w:name w:val="Table without Header in List 1"/>
    <w:aliases w:val="tbl1"/>
    <w:basedOn w:val="TablewithoutHeader"/>
    <w:rsid w:val="008D02DC"/>
    <w:tblPr>
      <w:tblInd w:w="360" w:type="dxa"/>
    </w:tblPr>
  </w:style>
  <w:style w:type="table" w:customStyle="1" w:styleId="TablewithoutHeaderinList2">
    <w:name w:val="Table without Header in List 2"/>
    <w:aliases w:val="tbl2"/>
    <w:basedOn w:val="TablewithoutHeaderinList1"/>
    <w:rsid w:val="008D02DC"/>
    <w:tblPr>
      <w:tblInd w:w="720" w:type="dxa"/>
    </w:tblPr>
  </w:style>
  <w:style w:type="character" w:customStyle="1" w:styleId="FigureEmbedded">
    <w:name w:val="Figure Embedded"/>
    <w:aliases w:val="fige"/>
    <w:rsid w:val="008D02DC"/>
    <w:rPr>
      <w:color w:val="0000FF"/>
      <w:szCs w:val="18"/>
      <w:u w:val="none"/>
      <w:bdr w:val="none" w:sz="0" w:space="0" w:color="auto"/>
      <w:shd w:val="clear" w:color="auto" w:fill="auto"/>
    </w:rPr>
  </w:style>
  <w:style w:type="paragraph" w:customStyle="1" w:styleId="ConditionalBlock">
    <w:name w:val="Conditional Block"/>
    <w:aliases w:val="cb"/>
    <w:basedOn w:val="Normal"/>
    <w:next w:val="Normal"/>
    <w:locked/>
    <w:rsid w:val="008D02DC"/>
    <w:pPr>
      <w:shd w:val="clear" w:color="FFFF00" w:fill="auto"/>
    </w:pPr>
    <w:rPr>
      <w:rFonts w:cs="Courier New"/>
      <w:noProof/>
      <w:vanish/>
      <w:color w:val="C0C0C0"/>
    </w:rPr>
  </w:style>
  <w:style w:type="paragraph" w:customStyle="1" w:styleId="ConditionalBlockinList1">
    <w:name w:val="Conditional Block in List 1"/>
    <w:aliases w:val="cb1"/>
    <w:basedOn w:val="ConditionalBlock"/>
    <w:next w:val="Normal"/>
    <w:locked/>
    <w:rsid w:val="008D02DC"/>
  </w:style>
  <w:style w:type="paragraph" w:customStyle="1" w:styleId="ConditionalBlockinList2">
    <w:name w:val="Conditional Block in List 2"/>
    <w:aliases w:val="cb2"/>
    <w:basedOn w:val="ConditionalBlock"/>
    <w:next w:val="Normal"/>
    <w:locked/>
    <w:rsid w:val="008D02DC"/>
    <w:pPr>
      <w:ind w:left="720"/>
    </w:pPr>
  </w:style>
  <w:style w:type="character" w:customStyle="1" w:styleId="CodeFeaturedElement">
    <w:name w:val="Code Featured Element"/>
    <w:aliases w:val="cfe"/>
    <w:locked/>
    <w:rsid w:val="008D02DC"/>
    <w:rPr>
      <w:rFonts w:ascii="Courier New" w:hAnsi="Courier New" w:cs="Courier New"/>
      <w:b/>
      <w:bCs/>
      <w:noProof/>
      <w:color w:val="auto"/>
      <w:sz w:val="16"/>
      <w:szCs w:val="16"/>
      <w:bdr w:val="none" w:sz="0" w:space="0" w:color="auto"/>
      <w:shd w:val="clear" w:color="auto" w:fill="auto"/>
    </w:rPr>
  </w:style>
  <w:style w:type="paragraph" w:customStyle="1" w:styleId="SamplesButtonMarker">
    <w:name w:val="Samples Button Marker"/>
    <w:aliases w:val="sbm"/>
    <w:basedOn w:val="Normal"/>
    <w:locked/>
    <w:rsid w:val="008D02DC"/>
    <w:rPr>
      <w:color w:val="C0C0C0"/>
    </w:rPr>
  </w:style>
  <w:style w:type="character" w:customStyle="1" w:styleId="CodeEntityReferenceSpecific">
    <w:name w:val="Code Entity Reference Specific"/>
    <w:aliases w:val="cers"/>
    <w:locked/>
    <w:rsid w:val="008D02DC"/>
  </w:style>
  <w:style w:type="character" w:customStyle="1" w:styleId="CodeEntityReferenceQualifiedSpecific">
    <w:name w:val="Code Entity Reference Qualified Specific"/>
    <w:aliases w:val="cerqs"/>
    <w:locked/>
    <w:rsid w:val="008D02DC"/>
    <w:rPr>
      <w:b/>
      <w:noProof/>
      <w:color w:val="auto"/>
      <w:sz w:val="20"/>
      <w:szCs w:val="18"/>
      <w:u w:val="none"/>
      <w:bdr w:val="none" w:sz="0" w:space="0" w:color="auto"/>
      <w:shd w:val="clear" w:color="auto" w:fill="auto"/>
      <w:lang w:val="en-US"/>
    </w:rPr>
  </w:style>
  <w:style w:type="table" w:customStyle="1" w:styleId="CodeSectioninList1">
    <w:name w:val="Code Section in List 1"/>
    <w:aliases w:val="cs1"/>
    <w:basedOn w:val="CodeSection"/>
    <w:rsid w:val="008D02DC"/>
    <w:tblPr>
      <w:tblInd w:w="360" w:type="dxa"/>
    </w:tblPr>
  </w:style>
  <w:style w:type="table" w:customStyle="1" w:styleId="CodeSectioninList2">
    <w:name w:val="Code Section in List 2"/>
    <w:aliases w:val="cs2"/>
    <w:basedOn w:val="CodeSection"/>
    <w:rsid w:val="008D02DC"/>
    <w:tblPr>
      <w:tblInd w:w="720" w:type="dxa"/>
    </w:tblPr>
  </w:style>
  <w:style w:type="numbering" w:styleId="ArticleSection">
    <w:name w:val="Outline List 3"/>
    <w:basedOn w:val="NoList"/>
    <w:rsid w:val="008D02DC"/>
    <w:pPr>
      <w:numPr>
        <w:numId w:val="5"/>
      </w:numPr>
    </w:pPr>
  </w:style>
  <w:style w:type="paragraph" w:styleId="BlockText">
    <w:name w:val="Block Text"/>
    <w:basedOn w:val="Normal"/>
    <w:rsid w:val="008D02DC"/>
    <w:pPr>
      <w:spacing w:after="120"/>
      <w:ind w:left="1440" w:right="1440"/>
    </w:pPr>
  </w:style>
  <w:style w:type="paragraph" w:styleId="BodyText">
    <w:name w:val="Body Text"/>
    <w:basedOn w:val="Normal"/>
    <w:rsid w:val="008D02DC"/>
    <w:pPr>
      <w:spacing w:after="120"/>
    </w:pPr>
  </w:style>
  <w:style w:type="paragraph" w:styleId="BodyText2">
    <w:name w:val="Body Text 2"/>
    <w:basedOn w:val="Normal"/>
    <w:rsid w:val="008D02DC"/>
    <w:pPr>
      <w:spacing w:after="120" w:line="480" w:lineRule="auto"/>
    </w:pPr>
  </w:style>
  <w:style w:type="paragraph" w:styleId="BodyText3">
    <w:name w:val="Body Text 3"/>
    <w:basedOn w:val="Normal"/>
    <w:rsid w:val="008D02DC"/>
    <w:pPr>
      <w:spacing w:after="120"/>
    </w:pPr>
    <w:rPr>
      <w:sz w:val="16"/>
      <w:szCs w:val="16"/>
    </w:rPr>
  </w:style>
  <w:style w:type="paragraph" w:styleId="BodyTextFirstIndent">
    <w:name w:val="Body Text First Indent"/>
    <w:basedOn w:val="BodyText"/>
    <w:rsid w:val="008D02DC"/>
    <w:pPr>
      <w:ind w:firstLine="210"/>
    </w:pPr>
  </w:style>
  <w:style w:type="paragraph" w:styleId="BodyTextIndent">
    <w:name w:val="Body Text Indent"/>
    <w:basedOn w:val="Normal"/>
    <w:rsid w:val="008D02DC"/>
    <w:pPr>
      <w:spacing w:after="120"/>
      <w:ind w:left="360"/>
    </w:pPr>
  </w:style>
  <w:style w:type="paragraph" w:styleId="BodyTextFirstIndent2">
    <w:name w:val="Body Text First Indent 2"/>
    <w:basedOn w:val="BodyTextIndent"/>
    <w:rsid w:val="008D02DC"/>
    <w:pPr>
      <w:ind w:firstLine="210"/>
    </w:pPr>
  </w:style>
  <w:style w:type="paragraph" w:styleId="BodyTextIndent2">
    <w:name w:val="Body Text Indent 2"/>
    <w:basedOn w:val="Normal"/>
    <w:rsid w:val="008D02DC"/>
    <w:pPr>
      <w:spacing w:after="120" w:line="480" w:lineRule="auto"/>
      <w:ind w:left="360"/>
    </w:pPr>
  </w:style>
  <w:style w:type="paragraph" w:styleId="BodyTextIndent3">
    <w:name w:val="Body Text Indent 3"/>
    <w:basedOn w:val="Normal"/>
    <w:rsid w:val="008D02DC"/>
    <w:pPr>
      <w:spacing w:after="120"/>
      <w:ind w:left="360"/>
    </w:pPr>
    <w:rPr>
      <w:sz w:val="16"/>
      <w:szCs w:val="16"/>
    </w:rPr>
  </w:style>
  <w:style w:type="paragraph" w:styleId="Closing">
    <w:name w:val="Closing"/>
    <w:basedOn w:val="Normal"/>
    <w:rsid w:val="008D02DC"/>
    <w:pPr>
      <w:ind w:left="4320"/>
    </w:pPr>
  </w:style>
  <w:style w:type="paragraph" w:styleId="Date">
    <w:name w:val="Date"/>
    <w:basedOn w:val="Normal"/>
    <w:next w:val="Normal"/>
    <w:rsid w:val="008D02DC"/>
  </w:style>
  <w:style w:type="paragraph" w:styleId="E-mailSignature">
    <w:name w:val="E-mail Signature"/>
    <w:basedOn w:val="Normal"/>
    <w:rsid w:val="008D02DC"/>
  </w:style>
  <w:style w:type="character" w:styleId="Emphasis">
    <w:name w:val="Emphasis"/>
    <w:qFormat/>
    <w:rsid w:val="008D02DC"/>
    <w:rPr>
      <w:i/>
      <w:iCs/>
    </w:rPr>
  </w:style>
  <w:style w:type="paragraph" w:styleId="EnvelopeAddress">
    <w:name w:val="envelope address"/>
    <w:basedOn w:val="Normal"/>
    <w:rsid w:val="008D02DC"/>
    <w:pPr>
      <w:framePr w:w="7920" w:h="1980" w:hRule="exact" w:hSpace="180" w:wrap="auto" w:hAnchor="page" w:xAlign="center" w:yAlign="bottom"/>
      <w:ind w:left="2880"/>
    </w:pPr>
    <w:rPr>
      <w:sz w:val="24"/>
      <w:szCs w:val="24"/>
    </w:rPr>
  </w:style>
  <w:style w:type="paragraph" w:styleId="EnvelopeReturn">
    <w:name w:val="envelope return"/>
    <w:basedOn w:val="Normal"/>
    <w:rsid w:val="008D02DC"/>
  </w:style>
  <w:style w:type="character" w:styleId="FollowedHyperlink">
    <w:name w:val="FollowedHyperlink"/>
    <w:rsid w:val="008D02DC"/>
    <w:rPr>
      <w:color w:val="800080"/>
      <w:u w:val="single"/>
    </w:rPr>
  </w:style>
  <w:style w:type="character" w:styleId="HTMLAcronym">
    <w:name w:val="HTML Acronym"/>
    <w:rsid w:val="008D02DC"/>
  </w:style>
  <w:style w:type="paragraph" w:styleId="HTMLAddress">
    <w:name w:val="HTML Address"/>
    <w:basedOn w:val="Normal"/>
    <w:rsid w:val="008D02DC"/>
    <w:rPr>
      <w:i/>
      <w:iCs/>
    </w:rPr>
  </w:style>
  <w:style w:type="character" w:styleId="HTMLCite">
    <w:name w:val="HTML Cite"/>
    <w:rsid w:val="008D02DC"/>
    <w:rPr>
      <w:i/>
      <w:iCs/>
    </w:rPr>
  </w:style>
  <w:style w:type="character" w:styleId="HTMLCode">
    <w:name w:val="HTML Code"/>
    <w:rsid w:val="008D02DC"/>
    <w:rPr>
      <w:rFonts w:ascii="Courier New" w:hAnsi="Courier New"/>
      <w:sz w:val="20"/>
      <w:szCs w:val="20"/>
    </w:rPr>
  </w:style>
  <w:style w:type="character" w:styleId="HTMLDefinition">
    <w:name w:val="HTML Definition"/>
    <w:rsid w:val="008D02DC"/>
    <w:rPr>
      <w:i/>
      <w:iCs/>
    </w:rPr>
  </w:style>
  <w:style w:type="character" w:styleId="HTMLKeyboard">
    <w:name w:val="HTML Keyboard"/>
    <w:rsid w:val="008D02DC"/>
    <w:rPr>
      <w:rFonts w:ascii="Courier New" w:hAnsi="Courier New"/>
      <w:sz w:val="20"/>
      <w:szCs w:val="20"/>
    </w:rPr>
  </w:style>
  <w:style w:type="paragraph" w:styleId="HTMLPreformatted">
    <w:name w:val="HTML Preformatted"/>
    <w:basedOn w:val="Normal"/>
    <w:rsid w:val="008D02DC"/>
    <w:rPr>
      <w:rFonts w:ascii="Courier New" w:hAnsi="Courier New"/>
    </w:rPr>
  </w:style>
  <w:style w:type="character" w:styleId="HTMLSample">
    <w:name w:val="HTML Sample"/>
    <w:rsid w:val="008D02DC"/>
    <w:rPr>
      <w:rFonts w:ascii="Courier New" w:hAnsi="Courier New"/>
    </w:rPr>
  </w:style>
  <w:style w:type="character" w:styleId="HTMLTypewriter">
    <w:name w:val="HTML Typewriter"/>
    <w:rsid w:val="008D02DC"/>
    <w:rPr>
      <w:rFonts w:ascii="Courier New" w:hAnsi="Courier New"/>
      <w:sz w:val="20"/>
      <w:szCs w:val="20"/>
    </w:rPr>
  </w:style>
  <w:style w:type="character" w:styleId="HTMLVariable">
    <w:name w:val="HTML Variable"/>
    <w:rsid w:val="008D02DC"/>
    <w:rPr>
      <w:i/>
      <w:iCs/>
    </w:rPr>
  </w:style>
  <w:style w:type="character" w:styleId="LineNumber">
    <w:name w:val="line number"/>
    <w:rsid w:val="008D02DC"/>
  </w:style>
  <w:style w:type="paragraph" w:styleId="List">
    <w:name w:val="List"/>
    <w:basedOn w:val="Normal"/>
    <w:rsid w:val="008D02DC"/>
    <w:pPr>
      <w:ind w:left="360" w:hanging="360"/>
    </w:pPr>
  </w:style>
  <w:style w:type="paragraph" w:styleId="List2">
    <w:name w:val="List 2"/>
    <w:basedOn w:val="Normal"/>
    <w:rsid w:val="008D02DC"/>
    <w:pPr>
      <w:ind w:left="720" w:hanging="360"/>
    </w:pPr>
  </w:style>
  <w:style w:type="paragraph" w:styleId="List3">
    <w:name w:val="List 3"/>
    <w:basedOn w:val="Normal"/>
    <w:rsid w:val="008D02DC"/>
    <w:pPr>
      <w:ind w:left="1080" w:hanging="360"/>
    </w:pPr>
  </w:style>
  <w:style w:type="paragraph" w:styleId="List4">
    <w:name w:val="List 4"/>
    <w:basedOn w:val="Normal"/>
    <w:rsid w:val="008D02DC"/>
    <w:pPr>
      <w:ind w:left="1440" w:hanging="360"/>
    </w:pPr>
  </w:style>
  <w:style w:type="paragraph" w:styleId="List5">
    <w:name w:val="List 5"/>
    <w:basedOn w:val="Normal"/>
    <w:rsid w:val="008D02DC"/>
    <w:pPr>
      <w:ind w:left="1800" w:hanging="360"/>
    </w:pPr>
  </w:style>
  <w:style w:type="paragraph" w:styleId="ListBullet">
    <w:name w:val="List Bullet"/>
    <w:basedOn w:val="Normal"/>
    <w:link w:val="ListBulletChar"/>
    <w:rsid w:val="008D02DC"/>
    <w:pPr>
      <w:tabs>
        <w:tab w:val="num" w:pos="360"/>
      </w:tabs>
      <w:ind w:left="360" w:hanging="360"/>
    </w:pPr>
  </w:style>
  <w:style w:type="paragraph" w:styleId="ListBullet2">
    <w:name w:val="List Bullet 2"/>
    <w:basedOn w:val="Normal"/>
    <w:rsid w:val="008D02DC"/>
    <w:pPr>
      <w:tabs>
        <w:tab w:val="num" w:pos="720"/>
      </w:tabs>
      <w:ind w:left="720" w:hanging="360"/>
    </w:pPr>
  </w:style>
  <w:style w:type="paragraph" w:styleId="ListBullet3">
    <w:name w:val="List Bullet 3"/>
    <w:basedOn w:val="Normal"/>
    <w:rsid w:val="008D02DC"/>
    <w:pPr>
      <w:tabs>
        <w:tab w:val="num" w:pos="1080"/>
      </w:tabs>
      <w:ind w:left="1080" w:hanging="360"/>
    </w:pPr>
  </w:style>
  <w:style w:type="paragraph" w:styleId="ListBullet4">
    <w:name w:val="List Bullet 4"/>
    <w:basedOn w:val="Normal"/>
    <w:rsid w:val="008D02DC"/>
    <w:pPr>
      <w:tabs>
        <w:tab w:val="num" w:pos="1440"/>
      </w:tabs>
      <w:ind w:left="1440" w:hanging="360"/>
    </w:pPr>
  </w:style>
  <w:style w:type="paragraph" w:styleId="ListBullet5">
    <w:name w:val="List Bullet 5"/>
    <w:basedOn w:val="Normal"/>
    <w:rsid w:val="008D02DC"/>
    <w:pPr>
      <w:tabs>
        <w:tab w:val="num" w:pos="1800"/>
      </w:tabs>
      <w:ind w:left="1800" w:hanging="360"/>
    </w:pPr>
  </w:style>
  <w:style w:type="paragraph" w:styleId="ListContinue">
    <w:name w:val="List Continue"/>
    <w:basedOn w:val="Normal"/>
    <w:rsid w:val="008D02DC"/>
    <w:pPr>
      <w:spacing w:after="120"/>
      <w:ind w:left="360"/>
    </w:pPr>
  </w:style>
  <w:style w:type="paragraph" w:styleId="ListContinue2">
    <w:name w:val="List Continue 2"/>
    <w:basedOn w:val="Normal"/>
    <w:rsid w:val="008D02DC"/>
    <w:pPr>
      <w:spacing w:after="120"/>
      <w:ind w:left="720"/>
    </w:pPr>
  </w:style>
  <w:style w:type="paragraph" w:styleId="ListContinue3">
    <w:name w:val="List Continue 3"/>
    <w:basedOn w:val="Normal"/>
    <w:rsid w:val="008D02DC"/>
    <w:pPr>
      <w:spacing w:after="120"/>
      <w:ind w:left="1080"/>
    </w:pPr>
  </w:style>
  <w:style w:type="paragraph" w:styleId="ListContinue4">
    <w:name w:val="List Continue 4"/>
    <w:basedOn w:val="Normal"/>
    <w:rsid w:val="008D02DC"/>
    <w:pPr>
      <w:spacing w:after="120"/>
      <w:ind w:left="1440"/>
    </w:pPr>
  </w:style>
  <w:style w:type="paragraph" w:styleId="ListContinue5">
    <w:name w:val="List Continue 5"/>
    <w:basedOn w:val="Normal"/>
    <w:rsid w:val="008D02DC"/>
    <w:pPr>
      <w:spacing w:after="120"/>
      <w:ind w:left="1800"/>
    </w:pPr>
  </w:style>
  <w:style w:type="paragraph" w:styleId="ListNumber">
    <w:name w:val="List Number"/>
    <w:basedOn w:val="Normal"/>
    <w:rsid w:val="008D02DC"/>
    <w:pPr>
      <w:tabs>
        <w:tab w:val="num" w:pos="360"/>
      </w:tabs>
      <w:ind w:left="360" w:hanging="360"/>
    </w:pPr>
  </w:style>
  <w:style w:type="paragraph" w:styleId="ListNumber2">
    <w:name w:val="List Number 2"/>
    <w:basedOn w:val="Normal"/>
    <w:rsid w:val="008D02DC"/>
    <w:pPr>
      <w:tabs>
        <w:tab w:val="num" w:pos="720"/>
      </w:tabs>
      <w:ind w:left="720" w:hanging="360"/>
    </w:pPr>
  </w:style>
  <w:style w:type="paragraph" w:styleId="ListNumber3">
    <w:name w:val="List Number 3"/>
    <w:basedOn w:val="Normal"/>
    <w:rsid w:val="008D02DC"/>
    <w:pPr>
      <w:tabs>
        <w:tab w:val="num" w:pos="1080"/>
      </w:tabs>
      <w:ind w:left="1080" w:hanging="360"/>
    </w:pPr>
  </w:style>
  <w:style w:type="paragraph" w:styleId="ListNumber4">
    <w:name w:val="List Number 4"/>
    <w:basedOn w:val="Normal"/>
    <w:rsid w:val="008D02DC"/>
    <w:pPr>
      <w:tabs>
        <w:tab w:val="num" w:pos="1440"/>
      </w:tabs>
      <w:ind w:left="1440" w:hanging="360"/>
    </w:pPr>
  </w:style>
  <w:style w:type="paragraph" w:styleId="ListNumber5">
    <w:name w:val="List Number 5"/>
    <w:basedOn w:val="Normal"/>
    <w:rsid w:val="008D02DC"/>
    <w:pPr>
      <w:tabs>
        <w:tab w:val="num" w:pos="1800"/>
      </w:tabs>
      <w:ind w:left="1800" w:hanging="360"/>
    </w:pPr>
  </w:style>
  <w:style w:type="paragraph" w:styleId="MessageHeader">
    <w:name w:val="Message Header"/>
    <w:basedOn w:val="Normal"/>
    <w:rsid w:val="008D02DC"/>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Web">
    <w:name w:val="Normal (Web)"/>
    <w:basedOn w:val="Normal"/>
    <w:uiPriority w:val="99"/>
    <w:rsid w:val="008D02DC"/>
    <w:rPr>
      <w:rFonts w:ascii="Times New Roman" w:hAnsi="Times New Roman"/>
      <w:szCs w:val="24"/>
    </w:rPr>
  </w:style>
  <w:style w:type="paragraph" w:styleId="NormalIndent">
    <w:name w:val="Normal Indent"/>
    <w:basedOn w:val="Normal"/>
    <w:rsid w:val="008D02DC"/>
    <w:pPr>
      <w:ind w:left="720"/>
    </w:pPr>
  </w:style>
  <w:style w:type="paragraph" w:styleId="NoteHeading">
    <w:name w:val="Note Heading"/>
    <w:basedOn w:val="Normal"/>
    <w:next w:val="Normal"/>
    <w:rsid w:val="008D02DC"/>
  </w:style>
  <w:style w:type="paragraph" w:styleId="PlainText">
    <w:name w:val="Plain Text"/>
    <w:basedOn w:val="Normal"/>
    <w:rsid w:val="008D02DC"/>
    <w:rPr>
      <w:rFonts w:ascii="Courier New" w:hAnsi="Courier New"/>
    </w:rPr>
  </w:style>
  <w:style w:type="paragraph" w:styleId="Salutation">
    <w:name w:val="Salutation"/>
    <w:basedOn w:val="Normal"/>
    <w:next w:val="Normal"/>
    <w:rsid w:val="008D02DC"/>
  </w:style>
  <w:style w:type="paragraph" w:styleId="Signature">
    <w:name w:val="Signature"/>
    <w:basedOn w:val="Normal"/>
    <w:rsid w:val="008D02DC"/>
    <w:pPr>
      <w:ind w:left="4320"/>
    </w:pPr>
  </w:style>
  <w:style w:type="character" w:styleId="Strong">
    <w:name w:val="Strong"/>
    <w:qFormat/>
    <w:rsid w:val="008D02DC"/>
    <w:rPr>
      <w:b/>
      <w:bCs/>
    </w:rPr>
  </w:style>
  <w:style w:type="table" w:styleId="Table3Deffects1">
    <w:name w:val="Table 3D effects 1"/>
    <w:basedOn w:val="TableNormal"/>
    <w:rsid w:val="008D02DC"/>
    <w:pPr>
      <w:spacing w:before="60" w:after="60" w:line="26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D02DC"/>
    <w:pPr>
      <w:spacing w:before="60" w:after="60" w:line="26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D02DC"/>
    <w:pPr>
      <w:spacing w:before="60" w:after="60" w:line="26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D02DC"/>
    <w:pPr>
      <w:spacing w:before="60" w:after="60" w:line="26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D02DC"/>
    <w:pPr>
      <w:spacing w:before="60" w:after="60" w:line="26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D02DC"/>
    <w:pPr>
      <w:spacing w:before="60" w:after="60" w:line="26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D02DC"/>
    <w:pPr>
      <w:spacing w:before="60" w:after="60" w:line="26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D02DC"/>
    <w:pPr>
      <w:spacing w:before="60" w:after="60" w:line="26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D02DC"/>
    <w:pPr>
      <w:spacing w:before="60" w:after="60" w:line="26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D02DC"/>
    <w:pPr>
      <w:spacing w:before="60" w:after="60" w:line="26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D02DC"/>
    <w:pPr>
      <w:spacing w:before="60" w:after="60" w:line="26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D02DC"/>
    <w:pPr>
      <w:spacing w:before="60" w:after="60" w:line="26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D02DC"/>
    <w:pPr>
      <w:spacing w:before="60" w:after="60" w:line="26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D02DC"/>
    <w:pPr>
      <w:spacing w:before="60" w:after="60" w:line="26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D02DC"/>
    <w:pPr>
      <w:spacing w:before="60" w:after="60" w:line="26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D02DC"/>
    <w:pPr>
      <w:spacing w:before="60" w:after="60" w:line="26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D02DC"/>
    <w:pPr>
      <w:spacing w:before="60" w:after="60" w:line="26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8D02DC"/>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D02DC"/>
    <w:pPr>
      <w:spacing w:before="60" w:after="60" w:line="26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D02DC"/>
    <w:pPr>
      <w:spacing w:before="60" w:after="60" w:line="26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D02DC"/>
    <w:pPr>
      <w:spacing w:before="60" w:after="60" w:line="26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D02DC"/>
    <w:pPr>
      <w:spacing w:before="60" w:after="60" w:line="26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D02DC"/>
    <w:pPr>
      <w:spacing w:before="60" w:after="60" w:line="26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D02DC"/>
    <w:pPr>
      <w:spacing w:before="60" w:after="60" w:line="26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D02DC"/>
    <w:pPr>
      <w:spacing w:before="60" w:after="60" w:line="26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D02DC"/>
    <w:pPr>
      <w:spacing w:before="60" w:after="60" w:line="26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D02DC"/>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D02DC"/>
    <w:pPr>
      <w:spacing w:before="60" w:after="60" w:line="26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D02DC"/>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D02DC"/>
    <w:pPr>
      <w:spacing w:before="60" w:after="60" w:line="26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D02DC"/>
    <w:pPr>
      <w:spacing w:before="60" w:after="60" w:line="26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D02DC"/>
    <w:pPr>
      <w:spacing w:before="60" w:after="60" w:line="26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D02DC"/>
    <w:pPr>
      <w:spacing w:before="60" w:after="60" w:line="26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D02DC"/>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D02DC"/>
    <w:pPr>
      <w:spacing w:before="60" w:after="60" w:line="26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D02DC"/>
    <w:pPr>
      <w:spacing w:before="60" w:after="60" w:line="26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D02DC"/>
    <w:pPr>
      <w:spacing w:before="60" w:after="60" w:line="26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qFormat/>
    <w:rsid w:val="008D02DC"/>
    <w:pPr>
      <w:jc w:val="center"/>
      <w:outlineLvl w:val="1"/>
    </w:pPr>
    <w:rPr>
      <w:sz w:val="24"/>
      <w:szCs w:val="24"/>
    </w:rPr>
  </w:style>
  <w:style w:type="paragraph" w:styleId="Title">
    <w:name w:val="Title"/>
    <w:basedOn w:val="Normal"/>
    <w:qFormat/>
    <w:rsid w:val="008D02DC"/>
    <w:pPr>
      <w:spacing w:before="240"/>
      <w:jc w:val="center"/>
      <w:outlineLvl w:val="0"/>
    </w:pPr>
    <w:rPr>
      <w:b/>
      <w:bCs/>
      <w:kern w:val="28"/>
      <w:sz w:val="32"/>
      <w:szCs w:val="32"/>
    </w:rPr>
  </w:style>
  <w:style w:type="character" w:customStyle="1" w:styleId="System">
    <w:name w:val="System"/>
    <w:aliases w:val="sys"/>
    <w:locked/>
    <w:rsid w:val="008D02DC"/>
    <w:rPr>
      <w:b/>
      <w:color w:val="auto"/>
      <w:szCs w:val="20"/>
      <w:u w:val="none"/>
      <w:bdr w:val="none" w:sz="0" w:space="0" w:color="auto"/>
      <w:shd w:val="clear" w:color="auto" w:fill="auto"/>
    </w:rPr>
  </w:style>
  <w:style w:type="character" w:customStyle="1" w:styleId="UserInputLocalizable">
    <w:name w:val="User Input Localizable"/>
    <w:aliases w:val="uil"/>
    <w:rsid w:val="008D02DC"/>
    <w:rPr>
      <w:b/>
      <w:color w:val="auto"/>
      <w:szCs w:val="18"/>
      <w:u w:val="none"/>
    </w:rPr>
  </w:style>
  <w:style w:type="character" w:customStyle="1" w:styleId="UnmanagedCodeEntityReference">
    <w:name w:val="Unmanaged Code Entity Reference"/>
    <w:aliases w:val="ucer"/>
    <w:locked/>
    <w:rsid w:val="008D02DC"/>
    <w:rPr>
      <w:noProof/>
      <w:color w:val="C0C0C0"/>
      <w:szCs w:val="18"/>
      <w:u w:val="none"/>
      <w:bdr w:val="none" w:sz="0" w:space="0" w:color="auto"/>
      <w:shd w:val="clear" w:color="auto" w:fill="auto"/>
      <w:lang w:val="en-US"/>
    </w:rPr>
  </w:style>
  <w:style w:type="character" w:customStyle="1" w:styleId="UserInputNon-localizable">
    <w:name w:val="User Input Non-localizable"/>
    <w:aliases w:val="uinl"/>
    <w:rsid w:val="008D02DC"/>
    <w:rPr>
      <w:b/>
      <w:szCs w:val="18"/>
    </w:rPr>
  </w:style>
  <w:style w:type="character" w:customStyle="1" w:styleId="Placeholder">
    <w:name w:val="Placeholder"/>
    <w:aliases w:val="ph"/>
    <w:rsid w:val="008D02DC"/>
    <w:rPr>
      <w:i/>
      <w:color w:val="auto"/>
      <w:szCs w:val="18"/>
      <w:u w:val="none"/>
    </w:rPr>
  </w:style>
  <w:style w:type="character" w:customStyle="1" w:styleId="Math">
    <w:name w:val="Math"/>
    <w:aliases w:val="m"/>
    <w:locked/>
    <w:rsid w:val="008D02DC"/>
    <w:rPr>
      <w:color w:val="C0C0C0"/>
      <w:szCs w:val="18"/>
      <w:u w:val="none"/>
      <w:bdr w:val="none" w:sz="0" w:space="0" w:color="auto"/>
      <w:shd w:val="clear" w:color="auto" w:fill="auto"/>
    </w:rPr>
  </w:style>
  <w:style w:type="character" w:customStyle="1" w:styleId="NewTerm">
    <w:name w:val="New Term"/>
    <w:aliases w:val="nt"/>
    <w:locked/>
    <w:rsid w:val="008D02DC"/>
    <w:rPr>
      <w:i/>
      <w:color w:val="auto"/>
      <w:szCs w:val="20"/>
      <w:u w:val="none"/>
      <w:bdr w:val="none" w:sz="0" w:space="0" w:color="auto"/>
      <w:shd w:val="clear" w:color="auto" w:fill="auto"/>
    </w:rPr>
  </w:style>
  <w:style w:type="paragraph" w:customStyle="1" w:styleId="BulletedDynamicLinkinList1">
    <w:name w:val="Bulleted Dynamic Link in List 1"/>
    <w:basedOn w:val="Normal"/>
    <w:locked/>
    <w:rsid w:val="008D02DC"/>
    <w:rPr>
      <w:color w:val="C0C0C0"/>
    </w:rPr>
  </w:style>
  <w:style w:type="paragraph" w:customStyle="1" w:styleId="BulletedDynamicLinkinList2">
    <w:name w:val="Bulleted Dynamic Link in List 2"/>
    <w:basedOn w:val="Normal"/>
    <w:locked/>
    <w:rsid w:val="008D02DC"/>
    <w:rPr>
      <w:color w:val="C0C0C0"/>
    </w:rPr>
  </w:style>
  <w:style w:type="paragraph" w:customStyle="1" w:styleId="BulletedDynamicLink">
    <w:name w:val="Bulleted Dynamic Link"/>
    <w:basedOn w:val="Normal"/>
    <w:locked/>
    <w:rsid w:val="008D02DC"/>
    <w:rPr>
      <w:color w:val="C0C0C0"/>
    </w:rPr>
  </w:style>
  <w:style w:type="character" w:customStyle="1" w:styleId="Heading6Char">
    <w:name w:val="Heading 6 Char"/>
    <w:aliases w:val="h6 Char"/>
    <w:link w:val="Heading6"/>
    <w:uiPriority w:val="9"/>
    <w:rsid w:val="008D02DC"/>
    <w:rPr>
      <w:rFonts w:ascii="Arial" w:eastAsia="SimSun" w:hAnsi="Arial"/>
      <w:b/>
      <w:kern w:val="24"/>
    </w:rPr>
  </w:style>
  <w:style w:type="character" w:customStyle="1" w:styleId="LabelChar">
    <w:name w:val="Label Char"/>
    <w:aliases w:val="l Char"/>
    <w:link w:val="Label"/>
    <w:rsid w:val="008D02DC"/>
    <w:rPr>
      <w:rFonts w:ascii="Arial" w:eastAsia="SimSun" w:hAnsi="Arial"/>
      <w:b/>
      <w:kern w:val="24"/>
    </w:rPr>
  </w:style>
  <w:style w:type="character" w:customStyle="1" w:styleId="Heading5Char">
    <w:name w:val="Heading 5 Char"/>
    <w:aliases w:val="h5 Char"/>
    <w:link w:val="Heading5"/>
    <w:uiPriority w:val="9"/>
    <w:rsid w:val="006B281C"/>
    <w:rPr>
      <w:rFonts w:ascii="Arial" w:eastAsia="SimSun" w:hAnsi="Arial"/>
      <w:b/>
      <w:color w:val="0070C0"/>
      <w:kern w:val="24"/>
      <w:szCs w:val="40"/>
    </w:rPr>
  </w:style>
  <w:style w:type="character" w:customStyle="1" w:styleId="Heading1Char">
    <w:name w:val="Heading 1 Char"/>
    <w:aliases w:val="h1 Char"/>
    <w:link w:val="Heading1"/>
    <w:uiPriority w:val="9"/>
    <w:rsid w:val="008D02DC"/>
    <w:rPr>
      <w:rFonts w:ascii="Arial" w:eastAsia="SimSun" w:hAnsi="Arial"/>
      <w:b/>
      <w:kern w:val="24"/>
      <w:sz w:val="40"/>
      <w:szCs w:val="40"/>
    </w:rPr>
  </w:style>
  <w:style w:type="character" w:customStyle="1" w:styleId="LabelinList1Char">
    <w:name w:val="Label in List 1 Char"/>
    <w:aliases w:val="l1 Char"/>
    <w:link w:val="LabelinList1"/>
    <w:rsid w:val="008D02DC"/>
  </w:style>
  <w:style w:type="paragraph" w:customStyle="1" w:styleId="Strikethrough">
    <w:name w:val="Strikethrough"/>
    <w:aliases w:val="strike"/>
    <w:basedOn w:val="Normal"/>
    <w:rsid w:val="008D02DC"/>
    <w:rPr>
      <w:strike/>
    </w:rPr>
  </w:style>
  <w:style w:type="paragraph" w:customStyle="1" w:styleId="TableFootnote">
    <w:name w:val="Table Footnote"/>
    <w:aliases w:val="tf"/>
    <w:basedOn w:val="Normal"/>
    <w:rsid w:val="008D02DC"/>
    <w:pPr>
      <w:spacing w:before="80" w:after="80"/>
      <w:ind w:left="216" w:hanging="216"/>
    </w:pPr>
  </w:style>
  <w:style w:type="paragraph" w:customStyle="1" w:styleId="TableFootnoteinList1">
    <w:name w:val="Table Footnote in List 1"/>
    <w:aliases w:val="tf1"/>
    <w:basedOn w:val="TableFootnote"/>
    <w:rsid w:val="008D02DC"/>
    <w:pPr>
      <w:ind w:left="576"/>
    </w:pPr>
  </w:style>
  <w:style w:type="paragraph" w:customStyle="1" w:styleId="TableFootnoteinList2">
    <w:name w:val="Table Footnote in List 2"/>
    <w:aliases w:val="tf2"/>
    <w:basedOn w:val="TableFootnote"/>
    <w:rsid w:val="008D02DC"/>
    <w:pPr>
      <w:ind w:left="936"/>
    </w:pPr>
  </w:style>
  <w:style w:type="character" w:customStyle="1" w:styleId="DynamicLink">
    <w:name w:val="Dynamic Link"/>
    <w:aliases w:val="dl"/>
    <w:locked/>
    <w:rsid w:val="008D02DC"/>
    <w:rPr>
      <w:rFonts w:ascii="Arial" w:hAnsi="Arial"/>
      <w:color w:val="C0C0C0"/>
      <w:sz w:val="20"/>
      <w:szCs w:val="18"/>
      <w:u w:val="none"/>
      <w:bdr w:val="none" w:sz="0" w:space="0" w:color="auto"/>
      <w:shd w:val="clear" w:color="auto" w:fill="auto"/>
    </w:rPr>
  </w:style>
  <w:style w:type="table" w:customStyle="1" w:styleId="DynamicLinkTable">
    <w:name w:val="Dynamic Link Table"/>
    <w:aliases w:val="dlt"/>
    <w:basedOn w:val="TableNormal"/>
    <w:locked/>
    <w:rsid w:val="008D02DC"/>
    <w:rPr>
      <w:rFonts w:ascii="Arial" w:hAnsi="Arial"/>
      <w:color w:val="C0C0C0"/>
      <w:sz w:val="18"/>
      <w:szCs w:val="18"/>
    </w:rPr>
    <w:tblPr>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Pr>
    <w:tcPr>
      <w:shd w:val="clear" w:color="auto" w:fill="auto"/>
    </w:tcPr>
  </w:style>
  <w:style w:type="paragraph" w:customStyle="1" w:styleId="FigureImageMapPlaceholder">
    <w:name w:val="Figure Image Map Placeholder"/>
    <w:aliases w:val="fimp"/>
    <w:basedOn w:val="Normal"/>
    <w:locked/>
    <w:rsid w:val="008D02DC"/>
    <w:rPr>
      <w:color w:val="C0C0C0"/>
    </w:rPr>
  </w:style>
  <w:style w:type="paragraph" w:customStyle="1" w:styleId="PrintDivisionNumber">
    <w:name w:val="Print Division Number"/>
    <w:aliases w:val="pdn"/>
    <w:basedOn w:val="Normal"/>
    <w:locked/>
    <w:rsid w:val="008D02DC"/>
    <w:pPr>
      <w:spacing w:before="0" w:after="0" w:line="240" w:lineRule="auto"/>
    </w:pPr>
    <w:rPr>
      <w:color w:val="C0C0C0"/>
    </w:rPr>
  </w:style>
  <w:style w:type="paragraph" w:customStyle="1" w:styleId="PrintDivisionTitle">
    <w:name w:val="Print Division Title"/>
    <w:aliases w:val="pdt"/>
    <w:basedOn w:val="Normal"/>
    <w:locked/>
    <w:rsid w:val="008D02DC"/>
    <w:pPr>
      <w:spacing w:before="0" w:after="0" w:line="240" w:lineRule="auto"/>
    </w:pPr>
    <w:rPr>
      <w:color w:val="C0C0C0"/>
    </w:rPr>
  </w:style>
  <w:style w:type="paragraph" w:customStyle="1" w:styleId="PrintMSCorp">
    <w:name w:val="Print MS Corp"/>
    <w:aliases w:val="pms"/>
    <w:basedOn w:val="Normal"/>
    <w:locked/>
    <w:rsid w:val="008D02DC"/>
    <w:pPr>
      <w:spacing w:before="0" w:after="0" w:line="240" w:lineRule="auto"/>
    </w:pPr>
    <w:rPr>
      <w:color w:val="C0C0C0"/>
    </w:rPr>
  </w:style>
  <w:style w:type="paragraph" w:customStyle="1" w:styleId="RevisionHistory">
    <w:name w:val="Revision History"/>
    <w:aliases w:val="rh"/>
    <w:basedOn w:val="Normal"/>
    <w:locked/>
    <w:rsid w:val="008D02DC"/>
    <w:pPr>
      <w:spacing w:before="0" w:after="0" w:line="240" w:lineRule="auto"/>
    </w:pPr>
    <w:rPr>
      <w:color w:val="C0C0C0"/>
    </w:rPr>
  </w:style>
  <w:style w:type="character" w:customStyle="1" w:styleId="SV">
    <w:name w:val="SV"/>
    <w:locked/>
    <w:rsid w:val="008D02DC"/>
    <w:rPr>
      <w:rFonts w:ascii="Arial" w:hAnsi="Arial"/>
      <w:color w:val="C0C0C0"/>
      <w:sz w:val="20"/>
      <w:szCs w:val="18"/>
      <w:bdr w:val="none" w:sz="0" w:space="0" w:color="auto"/>
      <w:shd w:val="clear" w:color="auto" w:fill="auto"/>
    </w:rPr>
  </w:style>
  <w:style w:type="character" w:styleId="Hyperlink">
    <w:name w:val="Hyperlink"/>
    <w:uiPriority w:val="99"/>
    <w:rsid w:val="008D02DC"/>
    <w:rPr>
      <w:color w:val="0000FF"/>
      <w:sz w:val="20"/>
      <w:szCs w:val="18"/>
      <w:u w:val="single"/>
    </w:rPr>
  </w:style>
  <w:style w:type="paragraph" w:customStyle="1" w:styleId="Copyright">
    <w:name w:val="Copyright"/>
    <w:aliases w:val="copy"/>
    <w:basedOn w:val="Normal"/>
    <w:rsid w:val="008D02DC"/>
    <w:pPr>
      <w:tabs>
        <w:tab w:val="left" w:pos="936"/>
        <w:tab w:val="left" w:pos="1440"/>
        <w:tab w:val="left" w:pos="1627"/>
        <w:tab w:val="left" w:pos="1800"/>
        <w:tab w:val="left" w:pos="2160"/>
        <w:tab w:val="left" w:pos="2520"/>
        <w:tab w:val="left" w:pos="4680"/>
      </w:tabs>
      <w:spacing w:before="20" w:after="120" w:line="160" w:lineRule="exact"/>
    </w:pPr>
    <w:rPr>
      <w:i/>
      <w:sz w:val="16"/>
    </w:rPr>
  </w:style>
  <w:style w:type="paragraph" w:customStyle="1" w:styleId="AlertLabelinList2">
    <w:name w:val="Alert Label in List 2"/>
    <w:aliases w:val="al2"/>
    <w:basedOn w:val="AlertLabel"/>
    <w:rsid w:val="008D02DC"/>
    <w:pPr>
      <w:framePr w:wrap="notBeside"/>
      <w:ind w:left="720"/>
    </w:pPr>
  </w:style>
  <w:style w:type="paragraph" w:customStyle="1" w:styleId="ProcedureTitle">
    <w:name w:val="Procedure Title"/>
    <w:aliases w:val="prt"/>
    <w:basedOn w:val="Normal"/>
    <w:rsid w:val="008D02DC"/>
    <w:pPr>
      <w:keepNext/>
      <w:framePr w:wrap="notBeside" w:vAnchor="text" w:hAnchor="text" w:y="1"/>
      <w:spacing w:before="240" w:line="240" w:lineRule="auto"/>
      <w:ind w:left="360" w:hanging="360"/>
    </w:pPr>
    <w:rPr>
      <w:b/>
    </w:rPr>
  </w:style>
  <w:style w:type="paragraph" w:customStyle="1" w:styleId="TextIndented">
    <w:name w:val="Text Indented"/>
    <w:aliases w:val="ti"/>
    <w:basedOn w:val="Normal"/>
    <w:rsid w:val="008D02DC"/>
    <w:pPr>
      <w:tabs>
        <w:tab w:val="left" w:pos="936"/>
        <w:tab w:val="left" w:pos="1440"/>
        <w:tab w:val="left" w:pos="1627"/>
        <w:tab w:val="left" w:pos="1800"/>
        <w:tab w:val="left" w:pos="2160"/>
        <w:tab w:val="left" w:pos="2520"/>
        <w:tab w:val="left" w:pos="4680"/>
      </w:tabs>
      <w:ind w:left="360"/>
    </w:pPr>
  </w:style>
  <w:style w:type="character" w:customStyle="1" w:styleId="CodeChar">
    <w:name w:val="Code Char"/>
    <w:aliases w:val="c Char"/>
    <w:link w:val="Code"/>
    <w:rsid w:val="008D02DC"/>
    <w:rPr>
      <w:rFonts w:ascii="Courier New" w:hAnsi="Courier New"/>
      <w:noProof/>
      <w:color w:val="000000"/>
      <w:sz w:val="16"/>
      <w:szCs w:val="16"/>
    </w:rPr>
  </w:style>
  <w:style w:type="character" w:customStyle="1" w:styleId="ListBulletChar">
    <w:name w:val="List Bullet Char"/>
    <w:link w:val="ListBullet"/>
    <w:rsid w:val="008D02DC"/>
    <w:rPr>
      <w:rFonts w:ascii="Arial" w:eastAsia="SimSun" w:hAnsi="Arial"/>
      <w:kern w:val="24"/>
    </w:rPr>
  </w:style>
  <w:style w:type="character" w:customStyle="1" w:styleId="BulletedList2Char">
    <w:name w:val="Bulleted List 2 Char"/>
    <w:aliases w:val="bl2 Char Char"/>
    <w:link w:val="BulletedList2"/>
    <w:rsid w:val="008D02DC"/>
    <w:rPr>
      <w:rFonts w:ascii="Arial" w:eastAsia="SimSun" w:hAnsi="Arial"/>
      <w:kern w:val="24"/>
    </w:rPr>
  </w:style>
  <w:style w:type="paragraph" w:styleId="TOC5">
    <w:name w:val="toc 5"/>
    <w:aliases w:val="toc5"/>
    <w:basedOn w:val="Normal"/>
    <w:next w:val="Normal"/>
    <w:uiPriority w:val="39"/>
    <w:rsid w:val="008D02DC"/>
    <w:pPr>
      <w:spacing w:before="0" w:after="0"/>
      <w:ind w:left="936" w:hanging="187"/>
    </w:pPr>
  </w:style>
  <w:style w:type="paragraph" w:customStyle="1" w:styleId="PageHeader">
    <w:name w:val="Page Header"/>
    <w:aliases w:val="pgh"/>
    <w:basedOn w:val="Normal"/>
    <w:rsid w:val="008D02DC"/>
    <w:pPr>
      <w:spacing w:before="0" w:after="240" w:line="240" w:lineRule="auto"/>
      <w:jc w:val="right"/>
    </w:pPr>
    <w:rPr>
      <w:b/>
    </w:rPr>
  </w:style>
  <w:style w:type="paragraph" w:customStyle="1" w:styleId="PageFooter">
    <w:name w:val="Page Footer"/>
    <w:aliases w:val="pgf"/>
    <w:basedOn w:val="Normal"/>
    <w:rsid w:val="008D02DC"/>
    <w:pPr>
      <w:spacing w:before="0" w:after="0" w:line="240" w:lineRule="auto"/>
      <w:jc w:val="right"/>
    </w:pPr>
  </w:style>
  <w:style w:type="paragraph" w:customStyle="1" w:styleId="PageNum">
    <w:name w:val="Page Num"/>
    <w:aliases w:val="pgn"/>
    <w:basedOn w:val="Normal"/>
    <w:rsid w:val="008D02DC"/>
    <w:pPr>
      <w:spacing w:before="0" w:after="0" w:line="240" w:lineRule="auto"/>
      <w:ind w:right="518"/>
      <w:jc w:val="right"/>
    </w:pPr>
    <w:rPr>
      <w:b/>
    </w:rPr>
  </w:style>
  <w:style w:type="character" w:customStyle="1" w:styleId="NumberedListIndexer">
    <w:name w:val="Numbered List Indexer"/>
    <w:aliases w:val="nlx"/>
    <w:rsid w:val="008D02DC"/>
    <w:rPr>
      <w:dstrike w:val="0"/>
      <w:vanish/>
      <w:color w:val="C0C0C0"/>
      <w:szCs w:val="18"/>
      <w:u w:val="none"/>
      <w:vertAlign w:val="baseline"/>
    </w:rPr>
  </w:style>
  <w:style w:type="paragraph" w:customStyle="1" w:styleId="ProcedureTitleinList1">
    <w:name w:val="Procedure Title in List 1"/>
    <w:aliases w:val="prt1"/>
    <w:basedOn w:val="ProcedureTitle"/>
    <w:rsid w:val="008D02DC"/>
    <w:pPr>
      <w:framePr w:wrap="notBeside"/>
    </w:pPr>
  </w:style>
  <w:style w:type="paragraph" w:styleId="TOC6">
    <w:name w:val="toc 6"/>
    <w:aliases w:val="toc6"/>
    <w:basedOn w:val="Normal"/>
    <w:next w:val="Normal"/>
    <w:uiPriority w:val="39"/>
    <w:rsid w:val="008D02DC"/>
    <w:pPr>
      <w:spacing w:before="0" w:after="0"/>
      <w:ind w:left="1123" w:hanging="187"/>
    </w:pPr>
  </w:style>
  <w:style w:type="paragraph" w:customStyle="1" w:styleId="ProcedureTitleinList2">
    <w:name w:val="Procedure Title in List 2"/>
    <w:aliases w:val="prt2"/>
    <w:basedOn w:val="ProcedureTitle"/>
    <w:rsid w:val="008D02DC"/>
    <w:pPr>
      <w:framePr w:wrap="notBeside"/>
      <w:ind w:left="720"/>
    </w:pPr>
  </w:style>
  <w:style w:type="table" w:customStyle="1" w:styleId="DefinitionTable">
    <w:name w:val="Definition Table"/>
    <w:aliases w:val="dtbl"/>
    <w:basedOn w:val="TableNormal"/>
    <w:rsid w:val="008D02DC"/>
    <w:pPr>
      <w:spacing w:after="180" w:line="220" w:lineRule="exact"/>
      <w:ind w:right="1440"/>
    </w:pPr>
    <w:rPr>
      <w:rFonts w:ascii="Arial" w:hAnsi="Arial"/>
      <w:sz w:val="18"/>
      <w:szCs w:val="18"/>
    </w:rPr>
    <w:tblPr>
      <w:tblInd w:w="187" w:type="dxa"/>
      <w:tblCellMar>
        <w:left w:w="0" w:type="dxa"/>
        <w:right w:w="0" w:type="dxa"/>
      </w:tblCellMar>
    </w:tblPr>
  </w:style>
  <w:style w:type="paragraph" w:styleId="TOC9">
    <w:name w:val="toc 9"/>
    <w:basedOn w:val="Normal"/>
    <w:next w:val="Normal"/>
    <w:uiPriority w:val="39"/>
    <w:rsid w:val="008D02DC"/>
    <w:pPr>
      <w:ind w:left="1785" w:hanging="187"/>
    </w:pPr>
  </w:style>
  <w:style w:type="paragraph" w:styleId="TOC7">
    <w:name w:val="toc 7"/>
    <w:basedOn w:val="Normal"/>
    <w:next w:val="Normal"/>
    <w:uiPriority w:val="39"/>
    <w:rsid w:val="008D02DC"/>
    <w:pPr>
      <w:ind w:left="1382" w:hanging="187"/>
    </w:pPr>
  </w:style>
  <w:style w:type="paragraph" w:styleId="TOC8">
    <w:name w:val="toc 8"/>
    <w:basedOn w:val="Normal"/>
    <w:next w:val="Normal"/>
    <w:uiPriority w:val="39"/>
    <w:rsid w:val="008D02DC"/>
    <w:pPr>
      <w:ind w:left="1584" w:hanging="187"/>
    </w:pPr>
  </w:style>
  <w:style w:type="table" w:customStyle="1" w:styleId="DefinitionTableinList1">
    <w:name w:val="Definition Table in List 1"/>
    <w:aliases w:val="dtbl1"/>
    <w:basedOn w:val="DefinitionTable"/>
    <w:rsid w:val="008D02DC"/>
    <w:tblPr>
      <w:tblInd w:w="547" w:type="dxa"/>
    </w:tblPr>
  </w:style>
  <w:style w:type="table" w:customStyle="1" w:styleId="DefinitionTableinList2">
    <w:name w:val="Definition Table in List 2"/>
    <w:aliases w:val="dtbl2"/>
    <w:basedOn w:val="DefinitionTable"/>
    <w:rsid w:val="008D02DC"/>
    <w:tblPr>
      <w:tblInd w:w="907" w:type="dxa"/>
    </w:tblPr>
  </w:style>
  <w:style w:type="table" w:customStyle="1" w:styleId="PacketTable">
    <w:name w:val="Packet Table"/>
    <w:basedOn w:val="TableNormal"/>
    <w:rsid w:val="008D02DC"/>
    <w:pPr>
      <w:spacing w:before="60" w:after="60" w:line="24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Pr>
    <w:tcPr>
      <w:tcMar>
        <w:top w:w="58" w:type="dxa"/>
        <w:bottom w:w="58"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Arial" w:hAnsi="Arial"/>
        <w:b w:val="0"/>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paragraph" w:customStyle="1" w:styleId="BulletedList3">
    <w:name w:val="Bulleted List 3"/>
    <w:aliases w:val="bl3"/>
    <w:basedOn w:val="ListBullet"/>
    <w:rsid w:val="008D02DC"/>
    <w:pPr>
      <w:numPr>
        <w:numId w:val="6"/>
      </w:numPr>
      <w:spacing w:line="260" w:lineRule="exact"/>
      <w:ind w:left="1080"/>
    </w:pPr>
  </w:style>
  <w:style w:type="paragraph" w:customStyle="1" w:styleId="BulletedList4">
    <w:name w:val="Bulleted List 4"/>
    <w:aliases w:val="bl4"/>
    <w:basedOn w:val="ListBullet"/>
    <w:rsid w:val="008D02DC"/>
    <w:pPr>
      <w:numPr>
        <w:numId w:val="7"/>
      </w:numPr>
      <w:ind w:left="1440"/>
    </w:pPr>
  </w:style>
  <w:style w:type="paragraph" w:customStyle="1" w:styleId="BulletedList5">
    <w:name w:val="Bulleted List 5"/>
    <w:aliases w:val="bl5"/>
    <w:basedOn w:val="ListBullet"/>
    <w:rsid w:val="008D02DC"/>
    <w:pPr>
      <w:numPr>
        <w:numId w:val="8"/>
      </w:numPr>
      <w:ind w:left="1800"/>
    </w:pPr>
  </w:style>
  <w:style w:type="character" w:customStyle="1" w:styleId="FooterItalic">
    <w:name w:val="Footer Italic"/>
    <w:aliases w:val="fi"/>
    <w:rsid w:val="008D02DC"/>
    <w:rPr>
      <w:rFonts w:ascii="Times New Roman" w:hAnsi="Times New Roman"/>
      <w:i/>
      <w:sz w:val="16"/>
      <w:szCs w:val="16"/>
    </w:rPr>
  </w:style>
  <w:style w:type="character" w:customStyle="1" w:styleId="FooterSmall">
    <w:name w:val="Footer Small"/>
    <w:aliases w:val="fs"/>
    <w:rsid w:val="008D02DC"/>
    <w:rPr>
      <w:rFonts w:ascii="Times New Roman" w:hAnsi="Times New Roman"/>
      <w:sz w:val="17"/>
      <w:szCs w:val="16"/>
    </w:rPr>
  </w:style>
  <w:style w:type="paragraph" w:customStyle="1" w:styleId="GenericEntry">
    <w:name w:val="Generic Entry"/>
    <w:aliases w:val="ge"/>
    <w:basedOn w:val="Normal"/>
    <w:next w:val="Normal"/>
    <w:rsid w:val="008D02DC"/>
    <w:pPr>
      <w:spacing w:after="240" w:line="260" w:lineRule="exact"/>
      <w:ind w:left="720" w:hanging="720"/>
    </w:pPr>
  </w:style>
  <w:style w:type="table" w:customStyle="1" w:styleId="IndentedPacketFieldBits">
    <w:name w:val="Indented Packet Field Bits"/>
    <w:aliases w:val="pfbi"/>
    <w:basedOn w:val="TableNormal"/>
    <w:rsid w:val="008D02DC"/>
    <w:rPr>
      <w:sz w:val="24"/>
    </w:rPr>
    <w:tblPr>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paragraph" w:customStyle="1" w:styleId="NumberedList3">
    <w:name w:val="Numbered List 3"/>
    <w:aliases w:val="nl3"/>
    <w:basedOn w:val="ListNumber"/>
    <w:rsid w:val="008D02DC"/>
    <w:pPr>
      <w:numPr>
        <w:numId w:val="9"/>
      </w:numPr>
      <w:spacing w:line="260" w:lineRule="exact"/>
      <w:ind w:left="1080"/>
    </w:pPr>
  </w:style>
  <w:style w:type="paragraph" w:customStyle="1" w:styleId="NumberedList4">
    <w:name w:val="Numbered List 4"/>
    <w:aliases w:val="nl4"/>
    <w:basedOn w:val="ListNumber"/>
    <w:rsid w:val="008D02DC"/>
    <w:pPr>
      <w:numPr>
        <w:numId w:val="10"/>
      </w:numPr>
      <w:tabs>
        <w:tab w:val="left" w:pos="1800"/>
      </w:tabs>
    </w:pPr>
  </w:style>
  <w:style w:type="paragraph" w:customStyle="1" w:styleId="NumberedList5">
    <w:name w:val="Numbered List 5"/>
    <w:aliases w:val="nl5"/>
    <w:basedOn w:val="ListNumber"/>
    <w:rsid w:val="008D02DC"/>
    <w:pPr>
      <w:numPr>
        <w:numId w:val="11"/>
      </w:numPr>
    </w:pPr>
  </w:style>
  <w:style w:type="table" w:customStyle="1" w:styleId="PacketFieldBitsTable">
    <w:name w:val="Packet Field Bits Table"/>
    <w:aliases w:val="pfbt"/>
    <w:basedOn w:val="TableNormal"/>
    <w:rsid w:val="008D02DC"/>
    <w:pPr>
      <w:jc w:val="center"/>
    </w:pPr>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0" w:type="dxa"/>
        <w:right w:w="0" w:type="dxa"/>
      </w:tblCellMar>
    </w:tblPr>
    <w:tcPr>
      <w:tcMar>
        <w:top w:w="58" w:type="dxa"/>
        <w:left w:w="86" w:type="dxa"/>
        <w:bottom w:w="58" w:type="dxa"/>
        <w:right w:w="86"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Times New Roman" w:hAnsi="Times New Roman"/>
        <w:b w:val="0"/>
        <w:i w:val="0"/>
        <w:sz w:val="24"/>
        <w:szCs w:val="18"/>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cPr>
    </w:tblStylePr>
  </w:style>
  <w:style w:type="table" w:customStyle="1" w:styleId="PacketFieldBits">
    <w:name w:val="Packet Field Bits"/>
    <w:aliases w:val="pfb"/>
    <w:basedOn w:val="TableNormal"/>
    <w:rsid w:val="008D02DC"/>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character" w:customStyle="1" w:styleId="BoldUnderline">
    <w:name w:val="Bold Underline"/>
    <w:aliases w:val="bu"/>
    <w:rsid w:val="008D02DC"/>
    <w:rPr>
      <w:b/>
      <w:u w:val="single"/>
    </w:rPr>
  </w:style>
  <w:style w:type="paragraph" w:customStyle="1" w:styleId="AlertLabelinList3">
    <w:name w:val="Alert Label in List 3"/>
    <w:aliases w:val="al3"/>
    <w:basedOn w:val="AlertLabel"/>
    <w:rsid w:val="008D02DC"/>
    <w:pPr>
      <w:framePr w:wrap="notBeside"/>
      <w:ind w:left="1080"/>
    </w:pPr>
  </w:style>
  <w:style w:type="paragraph" w:customStyle="1" w:styleId="AlertTextinList3">
    <w:name w:val="Alert Text in List 3"/>
    <w:aliases w:val="at3"/>
    <w:basedOn w:val="AlertText"/>
    <w:rsid w:val="008D02DC"/>
    <w:pPr>
      <w:ind w:left="1440"/>
    </w:pPr>
  </w:style>
  <w:style w:type="character" w:styleId="PageNumber">
    <w:name w:val="page number"/>
    <w:rsid w:val="008D02DC"/>
  </w:style>
  <w:style w:type="character" w:customStyle="1" w:styleId="FooterChar">
    <w:name w:val="Footer Char"/>
    <w:aliases w:val="f Char"/>
    <w:link w:val="Footer"/>
    <w:rsid w:val="003B3ECC"/>
    <w:rPr>
      <w:rFonts w:ascii="Arial" w:eastAsia="PMingLiU" w:hAnsi="Arial"/>
      <w:kern w:val="24"/>
    </w:rPr>
  </w:style>
  <w:style w:type="character" w:customStyle="1" w:styleId="HeaderChar">
    <w:name w:val="Header Char"/>
    <w:aliases w:val="h Char"/>
    <w:link w:val="Header"/>
    <w:rsid w:val="003B3ECC"/>
    <w:rPr>
      <w:rFonts w:ascii="Arial" w:eastAsia="PMingLiU" w:hAnsi="Arial"/>
      <w:b/>
      <w:kern w:val="24"/>
    </w:rPr>
  </w:style>
  <w:style w:type="paragraph" w:styleId="ListParagraph">
    <w:name w:val="List Paragraph"/>
    <w:basedOn w:val="Normal"/>
    <w:uiPriority w:val="34"/>
    <w:qFormat/>
    <w:rsid w:val="005D43E3"/>
    <w:pPr>
      <w:spacing w:before="0" w:after="0" w:line="240" w:lineRule="auto"/>
      <w:ind w:left="720"/>
    </w:pPr>
    <w:rPr>
      <w:rFonts w:ascii="Calibri" w:eastAsia="Times New Roman" w:hAnsi="Calibri"/>
      <w:kern w:val="0"/>
      <w:sz w:val="22"/>
      <w:szCs w:val="22"/>
    </w:rPr>
  </w:style>
  <w:style w:type="character" w:customStyle="1" w:styleId="Link">
    <w:name w:val="Link"/>
    <w:uiPriority w:val="1"/>
    <w:qFormat/>
    <w:rsid w:val="00134BF9"/>
    <w:rPr>
      <w:color w:val="0000FF"/>
      <w:u w:val="single"/>
    </w:rPr>
  </w:style>
  <w:style w:type="paragraph" w:customStyle="1" w:styleId="SampleCode">
    <w:name w:val="SampleCode"/>
    <w:basedOn w:val="Code"/>
    <w:link w:val="SampleCodeChar"/>
    <w:qFormat/>
    <w:rsid w:val="00151586"/>
    <w:pPr>
      <w:shd w:val="pct10" w:color="auto" w:fill="auto"/>
    </w:pPr>
    <w:rPr>
      <w:color w:val="0000FF"/>
      <w:sz w:val="18"/>
    </w:rPr>
  </w:style>
  <w:style w:type="character" w:customStyle="1" w:styleId="SampleCodeChar">
    <w:name w:val="SampleCode Char"/>
    <w:link w:val="SampleCode"/>
    <w:rsid w:val="00151586"/>
    <w:rPr>
      <w:rFonts w:ascii="Courier New" w:hAnsi="Courier New"/>
      <w:noProof/>
      <w:color w:val="0000FF"/>
      <w:sz w:val="18"/>
      <w:szCs w:val="16"/>
      <w:shd w:val="pct10" w:color="auto" w:fill="auto"/>
    </w:rPr>
  </w:style>
  <w:style w:type="paragraph" w:styleId="NoSpacing">
    <w:name w:val="No Spacing"/>
    <w:uiPriority w:val="1"/>
    <w:qFormat/>
    <w:rsid w:val="00F47599"/>
    <w:rPr>
      <w:rFonts w:ascii="Calibri" w:eastAsia="Calibri" w:hAnsi="Calibri"/>
      <w:sz w:val="22"/>
      <w:szCs w:val="22"/>
    </w:rPr>
  </w:style>
  <w:style w:type="paragraph" w:customStyle="1" w:styleId="EmptyCellLayoutStyle">
    <w:name w:val="EmptyCellLayoutStyle"/>
    <w:rsid w:val="00A35219"/>
    <w:pPr>
      <w:spacing w:after="160" w:line="259" w:lineRule="auto"/>
    </w:pPr>
    <w:rPr>
      <w:sz w:val="2"/>
    </w:rPr>
  </w:style>
  <w:style w:type="character" w:customStyle="1" w:styleId="Heading3Char">
    <w:name w:val="Heading 3 Char"/>
    <w:aliases w:val="h3 Char"/>
    <w:link w:val="Heading3"/>
    <w:uiPriority w:val="9"/>
    <w:rsid w:val="00A35219"/>
    <w:rPr>
      <w:rFonts w:ascii="Arial" w:eastAsia="SimSun" w:hAnsi="Arial"/>
      <w:b/>
      <w:kern w:val="24"/>
      <w:sz w:val="28"/>
      <w:szCs w:val="28"/>
    </w:rPr>
  </w:style>
  <w:style w:type="character" w:customStyle="1" w:styleId="Heading2Char">
    <w:name w:val="Heading 2 Char"/>
    <w:aliases w:val="h2 Char"/>
    <w:link w:val="Heading2"/>
    <w:uiPriority w:val="9"/>
    <w:rsid w:val="00A35219"/>
    <w:rPr>
      <w:rFonts w:ascii="Arial" w:eastAsia="SimSun" w:hAnsi="Arial"/>
      <w:b/>
      <w:kern w:val="24"/>
      <w:sz w:val="36"/>
      <w:szCs w:val="36"/>
    </w:rPr>
  </w:style>
  <w:style w:type="character" w:customStyle="1" w:styleId="Heading4Char">
    <w:name w:val="Heading 4 Char"/>
    <w:aliases w:val="h4 Char"/>
    <w:link w:val="Heading4"/>
    <w:uiPriority w:val="9"/>
    <w:rsid w:val="00A35219"/>
    <w:rPr>
      <w:rFonts w:ascii="Arial" w:eastAsia="SimSun" w:hAnsi="Arial"/>
      <w:b/>
      <w:kern w:val="24"/>
      <w:sz w:val="24"/>
      <w:szCs w:val="24"/>
    </w:rPr>
  </w:style>
  <w:style w:type="paragraph" w:styleId="Revision">
    <w:name w:val="Revision"/>
    <w:hidden/>
    <w:rsid w:val="009C46D9"/>
    <w:rPr>
      <w:rFonts w:ascii="Arial" w:eastAsia="SimSun" w:hAnsi="Arial"/>
      <w:kern w:val="24"/>
    </w:rPr>
  </w:style>
  <w:style w:type="table" w:customStyle="1" w:styleId="1">
    <w:name w:val="Обычная таблица1"/>
    <w:uiPriority w:val="99"/>
    <w:semiHidden/>
    <w:rsid w:val="00054C92"/>
    <w:pPr>
      <w:spacing w:after="160" w:line="256" w:lineRule="auto"/>
    </w:pPr>
    <w:rPr>
      <w:rFonts w:asciiTheme="minorHAnsi" w:eastAsiaTheme="minorHAnsi" w:hAnsiTheme="minorHAnsi" w:cstheme="minorBidi"/>
      <w:sz w:val="22"/>
      <w:szCs w:val="22"/>
    </w:rPr>
    <w:tblPr>
      <w:tblCellMar>
        <w:top w:w="0" w:type="dxa"/>
        <w:left w:w="108" w:type="dxa"/>
        <w:bottom w:w="0" w:type="dxa"/>
        <w:right w:w="108" w:type="dxa"/>
      </w:tblCellMar>
    </w:tblPr>
  </w:style>
  <w:style w:type="paragraph" w:styleId="TOCHeading">
    <w:name w:val="TOC Heading"/>
    <w:basedOn w:val="Heading1"/>
    <w:next w:val="Normal"/>
    <w:uiPriority w:val="39"/>
    <w:unhideWhenUsed/>
    <w:qFormat/>
    <w:rsid w:val="009322D7"/>
    <w:pPr>
      <w:keepLines/>
      <w:pBdr>
        <w:bottom w:val="none" w:sz="0" w:space="0" w:color="auto"/>
      </w:pBdr>
      <w:spacing w:before="240" w:after="0" w:line="280" w:lineRule="exact"/>
      <w:outlineLvl w:val="9"/>
    </w:pPr>
    <w:rPr>
      <w:rFonts w:asciiTheme="majorHAnsi" w:eastAsiaTheme="majorEastAsia" w:hAnsiTheme="majorHAnsi" w:cstheme="majorBidi"/>
      <w:b w:val="0"/>
      <w:color w:val="2E74B5" w:themeColor="accent1" w:themeShade="BF"/>
      <w:sz w:val="32"/>
      <w:szCs w:val="32"/>
    </w:rPr>
  </w:style>
  <w:style w:type="character" w:customStyle="1" w:styleId="CommentTextChar">
    <w:name w:val="Comment Text Char"/>
    <w:aliases w:val="ct Char,Used by Word for text of author queries Char"/>
    <w:basedOn w:val="DefaultParagraphFont"/>
    <w:link w:val="CommentText"/>
    <w:rsid w:val="007A0044"/>
    <w:rPr>
      <w:rFonts w:ascii="Arial" w:eastAsia="SimSun" w:hAnsi="Arial"/>
      <w:kern w:val="24"/>
    </w:rPr>
  </w:style>
  <w:style w:type="table" w:customStyle="1" w:styleId="2">
    <w:name w:val="Обычная таблица2"/>
    <w:uiPriority w:val="99"/>
    <w:semiHidden/>
    <w:rsid w:val="004D2D1B"/>
    <w:pPr>
      <w:spacing w:after="160" w:line="256" w:lineRule="auto"/>
    </w:pPr>
    <w:rPr>
      <w:rFonts w:asciiTheme="minorHAnsi" w:eastAsiaTheme="minorHAnsi" w:hAnsiTheme="minorHAnsi" w:cstheme="minorBidi"/>
      <w:sz w:val="22"/>
      <w:szCs w:val="22"/>
    </w:rPr>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683434">
      <w:bodyDiv w:val="1"/>
      <w:marLeft w:val="0"/>
      <w:marRight w:val="0"/>
      <w:marTop w:val="0"/>
      <w:marBottom w:val="0"/>
      <w:divBdr>
        <w:top w:val="none" w:sz="0" w:space="0" w:color="auto"/>
        <w:left w:val="none" w:sz="0" w:space="0" w:color="auto"/>
        <w:bottom w:val="none" w:sz="0" w:space="0" w:color="auto"/>
        <w:right w:val="none" w:sz="0" w:space="0" w:color="auto"/>
      </w:divBdr>
      <w:divsChild>
        <w:div w:id="1668052319">
          <w:marLeft w:val="0"/>
          <w:marRight w:val="0"/>
          <w:marTop w:val="0"/>
          <w:marBottom w:val="0"/>
          <w:divBdr>
            <w:top w:val="none" w:sz="0" w:space="0" w:color="auto"/>
            <w:left w:val="none" w:sz="0" w:space="0" w:color="auto"/>
            <w:bottom w:val="none" w:sz="0" w:space="0" w:color="auto"/>
            <w:right w:val="none" w:sz="0" w:space="0" w:color="auto"/>
          </w:divBdr>
        </w:div>
        <w:div w:id="1746149248">
          <w:marLeft w:val="0"/>
          <w:marRight w:val="0"/>
          <w:marTop w:val="0"/>
          <w:marBottom w:val="0"/>
          <w:divBdr>
            <w:top w:val="none" w:sz="0" w:space="0" w:color="auto"/>
            <w:left w:val="none" w:sz="0" w:space="0" w:color="auto"/>
            <w:bottom w:val="none" w:sz="0" w:space="0" w:color="auto"/>
            <w:right w:val="none" w:sz="0" w:space="0" w:color="auto"/>
          </w:divBdr>
        </w:div>
        <w:div w:id="1858276048">
          <w:marLeft w:val="0"/>
          <w:marRight w:val="0"/>
          <w:marTop w:val="0"/>
          <w:marBottom w:val="0"/>
          <w:divBdr>
            <w:top w:val="none" w:sz="0" w:space="0" w:color="auto"/>
            <w:left w:val="none" w:sz="0" w:space="0" w:color="auto"/>
            <w:bottom w:val="none" w:sz="0" w:space="0" w:color="auto"/>
            <w:right w:val="none" w:sz="0" w:space="0" w:color="auto"/>
          </w:divBdr>
        </w:div>
      </w:divsChild>
    </w:div>
    <w:div w:id="95829452">
      <w:bodyDiv w:val="1"/>
      <w:marLeft w:val="0"/>
      <w:marRight w:val="0"/>
      <w:marTop w:val="0"/>
      <w:marBottom w:val="0"/>
      <w:divBdr>
        <w:top w:val="none" w:sz="0" w:space="0" w:color="auto"/>
        <w:left w:val="none" w:sz="0" w:space="0" w:color="auto"/>
        <w:bottom w:val="none" w:sz="0" w:space="0" w:color="auto"/>
        <w:right w:val="none" w:sz="0" w:space="0" w:color="auto"/>
      </w:divBdr>
    </w:div>
    <w:div w:id="133253472">
      <w:bodyDiv w:val="1"/>
      <w:marLeft w:val="0"/>
      <w:marRight w:val="0"/>
      <w:marTop w:val="0"/>
      <w:marBottom w:val="0"/>
      <w:divBdr>
        <w:top w:val="none" w:sz="0" w:space="0" w:color="auto"/>
        <w:left w:val="none" w:sz="0" w:space="0" w:color="auto"/>
        <w:bottom w:val="none" w:sz="0" w:space="0" w:color="auto"/>
        <w:right w:val="none" w:sz="0" w:space="0" w:color="auto"/>
      </w:divBdr>
    </w:div>
    <w:div w:id="191845305">
      <w:bodyDiv w:val="1"/>
      <w:marLeft w:val="0"/>
      <w:marRight w:val="0"/>
      <w:marTop w:val="0"/>
      <w:marBottom w:val="0"/>
      <w:divBdr>
        <w:top w:val="none" w:sz="0" w:space="0" w:color="auto"/>
        <w:left w:val="none" w:sz="0" w:space="0" w:color="auto"/>
        <w:bottom w:val="none" w:sz="0" w:space="0" w:color="auto"/>
        <w:right w:val="none" w:sz="0" w:space="0" w:color="auto"/>
      </w:divBdr>
    </w:div>
    <w:div w:id="275675381">
      <w:bodyDiv w:val="1"/>
      <w:marLeft w:val="0"/>
      <w:marRight w:val="0"/>
      <w:marTop w:val="0"/>
      <w:marBottom w:val="0"/>
      <w:divBdr>
        <w:top w:val="none" w:sz="0" w:space="0" w:color="auto"/>
        <w:left w:val="none" w:sz="0" w:space="0" w:color="auto"/>
        <w:bottom w:val="none" w:sz="0" w:space="0" w:color="auto"/>
        <w:right w:val="none" w:sz="0" w:space="0" w:color="auto"/>
      </w:divBdr>
    </w:div>
    <w:div w:id="420876918">
      <w:bodyDiv w:val="1"/>
      <w:marLeft w:val="0"/>
      <w:marRight w:val="0"/>
      <w:marTop w:val="0"/>
      <w:marBottom w:val="0"/>
      <w:divBdr>
        <w:top w:val="none" w:sz="0" w:space="0" w:color="auto"/>
        <w:left w:val="none" w:sz="0" w:space="0" w:color="auto"/>
        <w:bottom w:val="none" w:sz="0" w:space="0" w:color="auto"/>
        <w:right w:val="none" w:sz="0" w:space="0" w:color="auto"/>
      </w:divBdr>
    </w:div>
    <w:div w:id="474447431">
      <w:bodyDiv w:val="1"/>
      <w:marLeft w:val="0"/>
      <w:marRight w:val="0"/>
      <w:marTop w:val="0"/>
      <w:marBottom w:val="0"/>
      <w:divBdr>
        <w:top w:val="none" w:sz="0" w:space="0" w:color="auto"/>
        <w:left w:val="none" w:sz="0" w:space="0" w:color="auto"/>
        <w:bottom w:val="none" w:sz="0" w:space="0" w:color="auto"/>
        <w:right w:val="none" w:sz="0" w:space="0" w:color="auto"/>
      </w:divBdr>
    </w:div>
    <w:div w:id="512694647">
      <w:bodyDiv w:val="1"/>
      <w:marLeft w:val="0"/>
      <w:marRight w:val="0"/>
      <w:marTop w:val="0"/>
      <w:marBottom w:val="0"/>
      <w:divBdr>
        <w:top w:val="none" w:sz="0" w:space="0" w:color="auto"/>
        <w:left w:val="none" w:sz="0" w:space="0" w:color="auto"/>
        <w:bottom w:val="none" w:sz="0" w:space="0" w:color="auto"/>
        <w:right w:val="none" w:sz="0" w:space="0" w:color="auto"/>
      </w:divBdr>
    </w:div>
    <w:div w:id="735516131">
      <w:bodyDiv w:val="1"/>
      <w:marLeft w:val="0"/>
      <w:marRight w:val="0"/>
      <w:marTop w:val="0"/>
      <w:marBottom w:val="0"/>
      <w:divBdr>
        <w:top w:val="none" w:sz="0" w:space="0" w:color="auto"/>
        <w:left w:val="none" w:sz="0" w:space="0" w:color="auto"/>
        <w:bottom w:val="none" w:sz="0" w:space="0" w:color="auto"/>
        <w:right w:val="none" w:sz="0" w:space="0" w:color="auto"/>
      </w:divBdr>
    </w:div>
    <w:div w:id="808396537">
      <w:bodyDiv w:val="1"/>
      <w:marLeft w:val="0"/>
      <w:marRight w:val="0"/>
      <w:marTop w:val="0"/>
      <w:marBottom w:val="0"/>
      <w:divBdr>
        <w:top w:val="none" w:sz="0" w:space="0" w:color="auto"/>
        <w:left w:val="none" w:sz="0" w:space="0" w:color="auto"/>
        <w:bottom w:val="none" w:sz="0" w:space="0" w:color="auto"/>
        <w:right w:val="none" w:sz="0" w:space="0" w:color="auto"/>
      </w:divBdr>
    </w:div>
    <w:div w:id="935091300">
      <w:bodyDiv w:val="1"/>
      <w:marLeft w:val="0"/>
      <w:marRight w:val="0"/>
      <w:marTop w:val="0"/>
      <w:marBottom w:val="0"/>
      <w:divBdr>
        <w:top w:val="none" w:sz="0" w:space="0" w:color="auto"/>
        <w:left w:val="none" w:sz="0" w:space="0" w:color="auto"/>
        <w:bottom w:val="none" w:sz="0" w:space="0" w:color="auto"/>
        <w:right w:val="none" w:sz="0" w:space="0" w:color="auto"/>
      </w:divBdr>
    </w:div>
    <w:div w:id="949555828">
      <w:bodyDiv w:val="1"/>
      <w:marLeft w:val="225"/>
      <w:marRight w:val="450"/>
      <w:marTop w:val="225"/>
      <w:marBottom w:val="0"/>
      <w:divBdr>
        <w:top w:val="none" w:sz="0" w:space="0" w:color="auto"/>
        <w:left w:val="none" w:sz="0" w:space="0" w:color="auto"/>
        <w:bottom w:val="none" w:sz="0" w:space="0" w:color="auto"/>
        <w:right w:val="none" w:sz="0" w:space="0" w:color="auto"/>
      </w:divBdr>
    </w:div>
    <w:div w:id="987242189">
      <w:bodyDiv w:val="1"/>
      <w:marLeft w:val="0"/>
      <w:marRight w:val="0"/>
      <w:marTop w:val="0"/>
      <w:marBottom w:val="0"/>
      <w:divBdr>
        <w:top w:val="none" w:sz="0" w:space="0" w:color="auto"/>
        <w:left w:val="none" w:sz="0" w:space="0" w:color="auto"/>
        <w:bottom w:val="none" w:sz="0" w:space="0" w:color="auto"/>
        <w:right w:val="none" w:sz="0" w:space="0" w:color="auto"/>
      </w:divBdr>
    </w:div>
    <w:div w:id="1001733492">
      <w:bodyDiv w:val="1"/>
      <w:marLeft w:val="0"/>
      <w:marRight w:val="0"/>
      <w:marTop w:val="0"/>
      <w:marBottom w:val="0"/>
      <w:divBdr>
        <w:top w:val="none" w:sz="0" w:space="0" w:color="auto"/>
        <w:left w:val="none" w:sz="0" w:space="0" w:color="auto"/>
        <w:bottom w:val="none" w:sz="0" w:space="0" w:color="auto"/>
        <w:right w:val="none" w:sz="0" w:space="0" w:color="auto"/>
      </w:divBdr>
    </w:div>
    <w:div w:id="1100906190">
      <w:bodyDiv w:val="1"/>
      <w:marLeft w:val="0"/>
      <w:marRight w:val="0"/>
      <w:marTop w:val="0"/>
      <w:marBottom w:val="0"/>
      <w:divBdr>
        <w:top w:val="none" w:sz="0" w:space="0" w:color="auto"/>
        <w:left w:val="none" w:sz="0" w:space="0" w:color="auto"/>
        <w:bottom w:val="none" w:sz="0" w:space="0" w:color="auto"/>
        <w:right w:val="none" w:sz="0" w:space="0" w:color="auto"/>
      </w:divBdr>
    </w:div>
    <w:div w:id="1138956003">
      <w:bodyDiv w:val="1"/>
      <w:marLeft w:val="0"/>
      <w:marRight w:val="0"/>
      <w:marTop w:val="0"/>
      <w:marBottom w:val="0"/>
      <w:divBdr>
        <w:top w:val="none" w:sz="0" w:space="0" w:color="auto"/>
        <w:left w:val="none" w:sz="0" w:space="0" w:color="auto"/>
        <w:bottom w:val="none" w:sz="0" w:space="0" w:color="auto"/>
        <w:right w:val="none" w:sz="0" w:space="0" w:color="auto"/>
      </w:divBdr>
    </w:div>
    <w:div w:id="1154567598">
      <w:bodyDiv w:val="1"/>
      <w:marLeft w:val="0"/>
      <w:marRight w:val="0"/>
      <w:marTop w:val="0"/>
      <w:marBottom w:val="0"/>
      <w:divBdr>
        <w:top w:val="none" w:sz="0" w:space="0" w:color="auto"/>
        <w:left w:val="none" w:sz="0" w:space="0" w:color="auto"/>
        <w:bottom w:val="none" w:sz="0" w:space="0" w:color="auto"/>
        <w:right w:val="none" w:sz="0" w:space="0" w:color="auto"/>
      </w:divBdr>
    </w:div>
    <w:div w:id="1218974844">
      <w:bodyDiv w:val="1"/>
      <w:marLeft w:val="0"/>
      <w:marRight w:val="0"/>
      <w:marTop w:val="0"/>
      <w:marBottom w:val="0"/>
      <w:divBdr>
        <w:top w:val="none" w:sz="0" w:space="0" w:color="auto"/>
        <w:left w:val="none" w:sz="0" w:space="0" w:color="auto"/>
        <w:bottom w:val="none" w:sz="0" w:space="0" w:color="auto"/>
        <w:right w:val="none" w:sz="0" w:space="0" w:color="auto"/>
      </w:divBdr>
    </w:div>
    <w:div w:id="1236932751">
      <w:bodyDiv w:val="1"/>
      <w:marLeft w:val="225"/>
      <w:marRight w:val="450"/>
      <w:marTop w:val="225"/>
      <w:marBottom w:val="0"/>
      <w:divBdr>
        <w:top w:val="none" w:sz="0" w:space="0" w:color="auto"/>
        <w:left w:val="none" w:sz="0" w:space="0" w:color="auto"/>
        <w:bottom w:val="none" w:sz="0" w:space="0" w:color="auto"/>
        <w:right w:val="none" w:sz="0" w:space="0" w:color="auto"/>
      </w:divBdr>
    </w:div>
    <w:div w:id="1292056963">
      <w:bodyDiv w:val="1"/>
      <w:marLeft w:val="225"/>
      <w:marRight w:val="450"/>
      <w:marTop w:val="225"/>
      <w:marBottom w:val="0"/>
      <w:divBdr>
        <w:top w:val="none" w:sz="0" w:space="0" w:color="auto"/>
        <w:left w:val="none" w:sz="0" w:space="0" w:color="auto"/>
        <w:bottom w:val="none" w:sz="0" w:space="0" w:color="auto"/>
        <w:right w:val="none" w:sz="0" w:space="0" w:color="auto"/>
      </w:divBdr>
    </w:div>
    <w:div w:id="1364135216">
      <w:bodyDiv w:val="1"/>
      <w:marLeft w:val="0"/>
      <w:marRight w:val="0"/>
      <w:marTop w:val="0"/>
      <w:marBottom w:val="0"/>
      <w:divBdr>
        <w:top w:val="none" w:sz="0" w:space="0" w:color="auto"/>
        <w:left w:val="none" w:sz="0" w:space="0" w:color="auto"/>
        <w:bottom w:val="none" w:sz="0" w:space="0" w:color="auto"/>
        <w:right w:val="none" w:sz="0" w:space="0" w:color="auto"/>
      </w:divBdr>
    </w:div>
    <w:div w:id="1477916087">
      <w:bodyDiv w:val="1"/>
      <w:marLeft w:val="0"/>
      <w:marRight w:val="0"/>
      <w:marTop w:val="0"/>
      <w:marBottom w:val="0"/>
      <w:divBdr>
        <w:top w:val="none" w:sz="0" w:space="0" w:color="auto"/>
        <w:left w:val="none" w:sz="0" w:space="0" w:color="auto"/>
        <w:bottom w:val="none" w:sz="0" w:space="0" w:color="auto"/>
        <w:right w:val="none" w:sz="0" w:space="0" w:color="auto"/>
      </w:divBdr>
    </w:div>
    <w:div w:id="1793594624">
      <w:bodyDiv w:val="1"/>
      <w:marLeft w:val="0"/>
      <w:marRight w:val="0"/>
      <w:marTop w:val="0"/>
      <w:marBottom w:val="0"/>
      <w:divBdr>
        <w:top w:val="none" w:sz="0" w:space="0" w:color="auto"/>
        <w:left w:val="none" w:sz="0" w:space="0" w:color="auto"/>
        <w:bottom w:val="none" w:sz="0" w:space="0" w:color="auto"/>
        <w:right w:val="none" w:sz="0" w:space="0" w:color="auto"/>
      </w:divBdr>
    </w:div>
    <w:div w:id="1844126702">
      <w:bodyDiv w:val="1"/>
      <w:marLeft w:val="0"/>
      <w:marRight w:val="0"/>
      <w:marTop w:val="0"/>
      <w:marBottom w:val="0"/>
      <w:divBdr>
        <w:top w:val="none" w:sz="0" w:space="0" w:color="auto"/>
        <w:left w:val="none" w:sz="0" w:space="0" w:color="auto"/>
        <w:bottom w:val="none" w:sz="0" w:space="0" w:color="auto"/>
        <w:right w:val="none" w:sz="0" w:space="0" w:color="auto"/>
      </w:divBdr>
    </w:div>
    <w:div w:id="1894266679">
      <w:bodyDiv w:val="1"/>
      <w:marLeft w:val="0"/>
      <w:marRight w:val="0"/>
      <w:marTop w:val="0"/>
      <w:marBottom w:val="0"/>
      <w:divBdr>
        <w:top w:val="none" w:sz="0" w:space="0" w:color="auto"/>
        <w:left w:val="none" w:sz="0" w:space="0" w:color="auto"/>
        <w:bottom w:val="none" w:sz="0" w:space="0" w:color="auto"/>
        <w:right w:val="none" w:sz="0" w:space="0" w:color="auto"/>
      </w:divBdr>
    </w:div>
    <w:div w:id="1932275214">
      <w:bodyDiv w:val="1"/>
      <w:marLeft w:val="0"/>
      <w:marRight w:val="0"/>
      <w:marTop w:val="0"/>
      <w:marBottom w:val="0"/>
      <w:divBdr>
        <w:top w:val="none" w:sz="0" w:space="0" w:color="auto"/>
        <w:left w:val="none" w:sz="0" w:space="0" w:color="auto"/>
        <w:bottom w:val="none" w:sz="0" w:space="0" w:color="auto"/>
        <w:right w:val="none" w:sz="0" w:space="0" w:color="auto"/>
      </w:divBdr>
    </w:div>
    <w:div w:id="2128959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png"/><Relationship Id="rId21" Type="http://schemas.openxmlformats.org/officeDocument/2006/relationships/footer" Target="footer4.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6.png"/><Relationship Id="rId55" Type="http://schemas.openxmlformats.org/officeDocument/2006/relationships/image" Target="cid:image003.png@01D3477C.4D011630" TargetMode="External"/><Relationship Id="rId63" Type="http://schemas.openxmlformats.org/officeDocument/2006/relationships/hyperlink" Target="http://go.microsoft.com/fwlink/?LinkId=193879" TargetMode="External"/><Relationship Id="rId68" Type="http://schemas.openxmlformats.org/officeDocument/2006/relationships/image" Target="media/image34.png"/><Relationship Id="rId76" Type="http://schemas.openxmlformats.org/officeDocument/2006/relationships/hyperlink" Target="https://www.coretechnologies.com/products/ServiceSecurityEditor/" TargetMode="External"/><Relationship Id="rId84" Type="http://schemas.openxmlformats.org/officeDocument/2006/relationships/image" Target="media/image46.png"/><Relationship Id="rId89" Type="http://schemas.openxmlformats.org/officeDocument/2006/relationships/hyperlink" Target="http://go.microsoft.com/fwlink/?LinkId=717834" TargetMode="External"/><Relationship Id="rId97"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image" Target="media/image37.png"/><Relationship Id="rId92" Type="http://schemas.openxmlformats.org/officeDocument/2006/relationships/image" Target="media/image52.png"/><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9.png"/><Relationship Id="rId11" Type="http://schemas.openxmlformats.org/officeDocument/2006/relationships/footnotes" Target="footnotes.xml"/><Relationship Id="rId24" Type="http://schemas.openxmlformats.org/officeDocument/2006/relationships/hyperlink" Target="https://support.microsoft.com/en-us/kb/304261"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cid:image002.jpg@01D3477C.4D011630" TargetMode="External"/><Relationship Id="rId58" Type="http://schemas.openxmlformats.org/officeDocument/2006/relationships/image" Target="media/image30.png"/><Relationship Id="rId66" Type="http://schemas.openxmlformats.org/officeDocument/2006/relationships/image" Target="media/image32.png"/><Relationship Id="rId74" Type="http://schemas.openxmlformats.org/officeDocument/2006/relationships/image" Target="media/image39.png"/><Relationship Id="rId79" Type="http://schemas.openxmlformats.org/officeDocument/2006/relationships/hyperlink" Target="http://support.microsoft.com/kb/914392" TargetMode="External"/><Relationship Id="rId87" Type="http://schemas.openxmlformats.org/officeDocument/2006/relationships/image" Target="media/image48.png"/><Relationship Id="rId5" Type="http://schemas.openxmlformats.org/officeDocument/2006/relationships/customXml" Target="../customXml/item5.xml"/><Relationship Id="rId61" Type="http://schemas.openxmlformats.org/officeDocument/2006/relationships/hyperlink" Target="http://go.microsoft.com/fwlink/?LinkId=193877" TargetMode="External"/><Relationship Id="rId82" Type="http://schemas.openxmlformats.org/officeDocument/2006/relationships/image" Target="media/image45.png"/><Relationship Id="rId90" Type="http://schemas.openxmlformats.org/officeDocument/2006/relationships/image" Target="media/image50.png"/><Relationship Id="rId95" Type="http://schemas.openxmlformats.org/officeDocument/2006/relationships/header" Target="header4.xml"/><Relationship Id="rId19" Type="http://schemas.openxmlformats.org/officeDocument/2006/relationships/header" Target="header3.xml"/><Relationship Id="rId14" Type="http://schemas.openxmlformats.org/officeDocument/2006/relationships/hyperlink" Target="mailto:sqlmpsfeedback@microsoft.com" TargetMode="External"/><Relationship Id="rId22" Type="http://schemas.openxmlformats.org/officeDocument/2006/relationships/footer" Target="footer5.xml"/><Relationship Id="rId27" Type="http://schemas.openxmlformats.org/officeDocument/2006/relationships/image" Target="media/image7.png"/><Relationship Id="rId30" Type="http://schemas.openxmlformats.org/officeDocument/2006/relationships/hyperlink" Target="http://go.microsoft.com/fwlink/?LinkId=108355" TargetMode="External"/><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hyperlink" Target="https://support.microsoft.com/en-us/help/2620201/sql-server-uses-a-service-sid-to-provide-service-isolation" TargetMode="External"/><Relationship Id="rId56" Type="http://schemas.openxmlformats.org/officeDocument/2006/relationships/image" Target="media/image29.png"/><Relationship Id="rId64" Type="http://schemas.openxmlformats.org/officeDocument/2006/relationships/hyperlink" Target="http://go.microsoft.com/fwlink/?LinkId=717833" TargetMode="External"/><Relationship Id="rId69" Type="http://schemas.openxmlformats.org/officeDocument/2006/relationships/image" Target="media/image35.png"/><Relationship Id="rId77" Type="http://schemas.openxmlformats.org/officeDocument/2006/relationships/image" Target="media/image41.png"/><Relationship Id="rId8" Type="http://schemas.openxmlformats.org/officeDocument/2006/relationships/styles" Target="styles.xml"/><Relationship Id="rId51" Type="http://schemas.openxmlformats.org/officeDocument/2006/relationships/image" Target="cid:image001.png@01D3477C.4D011630" TargetMode="External"/><Relationship Id="rId72" Type="http://schemas.openxmlformats.org/officeDocument/2006/relationships/image" Target="media/image38.png"/><Relationship Id="rId80" Type="http://schemas.openxmlformats.org/officeDocument/2006/relationships/image" Target="media/image43.png"/><Relationship Id="rId85" Type="http://schemas.openxmlformats.org/officeDocument/2006/relationships/image" Target="media/image47.png"/><Relationship Id="rId93" Type="http://schemas.openxmlformats.org/officeDocument/2006/relationships/image" Target="media/image53.PNG"/><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cid:image005.png@01D3477C.4D011630" TargetMode="External"/><Relationship Id="rId67" Type="http://schemas.openxmlformats.org/officeDocument/2006/relationships/image" Target="media/image33.png"/><Relationship Id="rId20" Type="http://schemas.openxmlformats.org/officeDocument/2006/relationships/footer" Target="footer3.xml"/><Relationship Id="rId41" Type="http://schemas.openxmlformats.org/officeDocument/2006/relationships/image" Target="media/image19.png"/><Relationship Id="rId54" Type="http://schemas.openxmlformats.org/officeDocument/2006/relationships/image" Target="media/image28.png"/><Relationship Id="rId62" Type="http://schemas.openxmlformats.org/officeDocument/2006/relationships/hyperlink" Target="http://go.microsoft.com/fwlink/?LinkId=717832" TargetMode="External"/><Relationship Id="rId70" Type="http://schemas.openxmlformats.org/officeDocument/2006/relationships/image" Target="media/image36.png"/><Relationship Id="rId75" Type="http://schemas.openxmlformats.org/officeDocument/2006/relationships/image" Target="media/image40.png"/><Relationship Id="rId83" Type="http://schemas.openxmlformats.org/officeDocument/2006/relationships/image" Target="media/image2.png"/><Relationship Id="rId88" Type="http://schemas.openxmlformats.org/officeDocument/2006/relationships/image" Target="media/image49.png"/><Relationship Id="rId91" Type="http://schemas.openxmlformats.org/officeDocument/2006/relationships/image" Target="media/image51.png"/><Relationship Id="rId9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4.png"/><Relationship Id="rId49" Type="http://schemas.openxmlformats.org/officeDocument/2006/relationships/hyperlink" Target="https://support.microsoft.com/en-us/help/2667175/how-to-configure-sql-server-2012-to-allow-for-system-center-advisor-mo" TargetMode="External"/><Relationship Id="rId57" Type="http://schemas.openxmlformats.org/officeDocument/2006/relationships/image" Target="cid:image004.png@01D3477C.4D011630" TargetMode="External"/><Relationship Id="rId10" Type="http://schemas.openxmlformats.org/officeDocument/2006/relationships/webSettings" Target="webSettings.xml"/><Relationship Id="rId31" Type="http://schemas.openxmlformats.org/officeDocument/2006/relationships/hyperlink" Target="http://go.microsoft.com/fwlink/?LinkId=108356" TargetMode="External"/><Relationship Id="rId44" Type="http://schemas.openxmlformats.org/officeDocument/2006/relationships/image" Target="media/image22.png"/><Relationship Id="rId52" Type="http://schemas.openxmlformats.org/officeDocument/2006/relationships/image" Target="media/image27.jpeg"/><Relationship Id="rId60" Type="http://schemas.openxmlformats.org/officeDocument/2006/relationships/hyperlink" Target="http://go.microsoft.com/fwlink/?LinkId=193876" TargetMode="External"/><Relationship Id="rId65" Type="http://schemas.openxmlformats.org/officeDocument/2006/relationships/image" Target="media/image31.png"/><Relationship Id="rId73" Type="http://schemas.openxmlformats.org/officeDocument/2006/relationships/hyperlink" Target="https://www.coretechnologies.com/products/ServiceSecurityEditor/" TargetMode="External"/><Relationship Id="rId78" Type="http://schemas.openxmlformats.org/officeDocument/2006/relationships/image" Target="media/image42.png"/><Relationship Id="rId81" Type="http://schemas.openxmlformats.org/officeDocument/2006/relationships/image" Target="media/image44.png"/><Relationship Id="rId86" Type="http://schemas.openxmlformats.org/officeDocument/2006/relationships/image" Target="media/image3.png"/><Relationship Id="rId94" Type="http://schemas.openxmlformats.org/officeDocument/2006/relationships/image" Target="media/image54.PNG"/><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4.png"/><Relationship Id="rId18" Type="http://schemas.openxmlformats.org/officeDocument/2006/relationships/footer" Target="footer2.xml"/><Relationship Id="rId39" Type="http://schemas.openxmlformats.org/officeDocument/2006/relationships/image" Target="media/image1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f:\dsbuildroot\WSOMMPGUIDES\1033\SupportFiles\global.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outs:outSpaceData xmlns:outs="http://schemas.microsoft.com/office/2009/outspace/metadata">
  <outs:relatedDates>
    <outs:relatedDate>
      <outs:type>3</outs:type>
      <outs:displayName>Last Modified</outs:displayName>
      <outs:dateTime>2009-05-21T10:43:00Z</outs:dateTime>
      <outs:isPinned>true</outs:isPinned>
    </outs:relatedDate>
    <outs:relatedDate>
      <outs:type>2</outs:type>
      <outs:displayName>Created</outs:displayName>
      <outs:dateTime>2007-06-15T20:55:00Z</outs:dateTime>
      <outs:isPinned>true</outs:isPinned>
    </outs:relatedDate>
    <outs:relatedDate>
      <outs:type>4</outs:type>
      <outs:displayName>Last Printed</outs:displayName>
      <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source>0</outs:source>
      <outs:isPinned>true</outs:isPinned>
    </outs:relatedPeopleItem>
    <outs:relatedPeopleItem>
      <outs:category>Last modified by</outs:category>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BD68C3E38BED2C49B04B981C71B98B54" ma:contentTypeVersion="0" ma:contentTypeDescription="Create a new document." ma:contentTypeScope="" ma:versionID="fb6544116282b29b3603f50c5318b2a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6CC1F2-9BE0-4A89-A77F-C86FC5CC1341}">
  <ds:schemaRefs>
    <ds:schemaRef ds:uri="http://schemas.microsoft.com/sharepoint/v3/contenttype/forms"/>
  </ds:schemaRefs>
</ds:datastoreItem>
</file>

<file path=customXml/itemProps2.xml><?xml version="1.0" encoding="utf-8"?>
<ds:datastoreItem xmlns:ds="http://schemas.openxmlformats.org/officeDocument/2006/customXml" ds:itemID="{4DAD0F7F-FB09-4FEA-985A-344A4CD34036}">
  <ds:schemaRefs>
    <ds:schemaRef ds:uri="http://schemas.microsoft.com/office/2009/outspace/metadata"/>
  </ds:schemaRefs>
</ds:datastoreItem>
</file>

<file path=customXml/itemProps3.xml><?xml version="1.0" encoding="utf-8"?>
<ds:datastoreItem xmlns:ds="http://schemas.openxmlformats.org/officeDocument/2006/customXml" ds:itemID="{D1164DD6-692D-44A1-8ADF-70D207ED61DE}">
  <ds:schemaRefs>
    <ds:schemaRef ds:uri="http://schemas.microsoft.com/office/2006/metadata/longProperties"/>
  </ds:schemaRefs>
</ds:datastoreItem>
</file>

<file path=customXml/itemProps4.xml><?xml version="1.0" encoding="utf-8"?>
<ds:datastoreItem xmlns:ds="http://schemas.openxmlformats.org/officeDocument/2006/customXml" ds:itemID="{F3602A7B-90F6-459C-89C6-C700C35E3B5D}">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7336CE16-F97D-4EAC-99A9-8063187709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6.xml><?xml version="1.0" encoding="utf-8"?>
<ds:datastoreItem xmlns:ds="http://schemas.openxmlformats.org/officeDocument/2006/customXml" ds:itemID="{BF031828-FDA1-4897-9D9D-0827419FE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global.doc</Template>
  <TotalTime>0</TotalTime>
  <Pages>70</Pages>
  <Words>12129</Words>
  <Characters>69138</Characters>
  <Application>Microsoft Office Word</Application>
  <DocSecurity>0</DocSecurity>
  <Lines>576</Lines>
  <Paragraphs>162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LinksUpToDate>false</LinksUpToDate>
  <CharactersWithSpaces>81105</CharactersWithSpaces>
  <SharedDoc>false</SharedDoc>
  <HLinks>
    <vt:vector size="198" baseType="variant">
      <vt:variant>
        <vt:i4>3014714</vt:i4>
      </vt:variant>
      <vt:variant>
        <vt:i4>120</vt:i4>
      </vt:variant>
      <vt:variant>
        <vt:i4>0</vt:i4>
      </vt:variant>
      <vt:variant>
        <vt:i4>5</vt:i4>
      </vt:variant>
      <vt:variant>
        <vt:lpwstr>http://blogs.msdn.com/mariussutara/default.aspx</vt:lpwstr>
      </vt:variant>
      <vt:variant>
        <vt:lpwstr/>
      </vt:variant>
      <vt:variant>
        <vt:i4>6291541</vt:i4>
      </vt:variant>
      <vt:variant>
        <vt:i4>117</vt:i4>
      </vt:variant>
      <vt:variant>
        <vt:i4>0</vt:i4>
      </vt:variant>
      <vt:variant>
        <vt:i4>5</vt:i4>
      </vt:variant>
      <vt:variant>
        <vt:lpwstr>http://blogs.msdn.com/boris_yanushpolsky/default.aspx</vt:lpwstr>
      </vt:variant>
      <vt:variant>
        <vt:lpwstr/>
      </vt:variant>
      <vt:variant>
        <vt:i4>2424871</vt:i4>
      </vt:variant>
      <vt:variant>
        <vt:i4>114</vt:i4>
      </vt:variant>
      <vt:variant>
        <vt:i4>0</vt:i4>
      </vt:variant>
      <vt:variant>
        <vt:i4>5</vt:i4>
      </vt:variant>
      <vt:variant>
        <vt:lpwstr>http://blogs.technet.com/operationsmgr/</vt:lpwstr>
      </vt:variant>
      <vt:variant>
        <vt:lpwstr/>
      </vt:variant>
      <vt:variant>
        <vt:i4>3997745</vt:i4>
      </vt:variant>
      <vt:variant>
        <vt:i4>111</vt:i4>
      </vt:variant>
      <vt:variant>
        <vt:i4>0</vt:i4>
      </vt:variant>
      <vt:variant>
        <vt:i4>5</vt:i4>
      </vt:variant>
      <vt:variant>
        <vt:lpwstr>http://blogs.technet.com/brianwren/default.aspx</vt:lpwstr>
      </vt:variant>
      <vt:variant>
        <vt:lpwstr/>
      </vt:variant>
      <vt:variant>
        <vt:i4>1310749</vt:i4>
      </vt:variant>
      <vt:variant>
        <vt:i4>108</vt:i4>
      </vt:variant>
      <vt:variant>
        <vt:i4>0</vt:i4>
      </vt:variant>
      <vt:variant>
        <vt:i4>5</vt:i4>
      </vt:variant>
      <vt:variant>
        <vt:lpwstr>http://rburri.wordpress.com/</vt:lpwstr>
      </vt:variant>
      <vt:variant>
        <vt:lpwstr/>
      </vt:variant>
      <vt:variant>
        <vt:i4>1572958</vt:i4>
      </vt:variant>
      <vt:variant>
        <vt:i4>105</vt:i4>
      </vt:variant>
      <vt:variant>
        <vt:i4>0</vt:i4>
      </vt:variant>
      <vt:variant>
        <vt:i4>5</vt:i4>
      </vt:variant>
      <vt:variant>
        <vt:lpwstr>http://thoughtsonopsmgr.blogspot.com/</vt:lpwstr>
      </vt:variant>
      <vt:variant>
        <vt:lpwstr/>
      </vt:variant>
      <vt:variant>
        <vt:i4>5963865</vt:i4>
      </vt:variant>
      <vt:variant>
        <vt:i4>102</vt:i4>
      </vt:variant>
      <vt:variant>
        <vt:i4>0</vt:i4>
      </vt:variant>
      <vt:variant>
        <vt:i4>5</vt:i4>
      </vt:variant>
      <vt:variant>
        <vt:lpwstr>http://blogs.technet.com/kevinholman/default.aspx</vt:lpwstr>
      </vt:variant>
      <vt:variant>
        <vt:lpwstr/>
      </vt:variant>
      <vt:variant>
        <vt:i4>4980810</vt:i4>
      </vt:variant>
      <vt:variant>
        <vt:i4>99</vt:i4>
      </vt:variant>
      <vt:variant>
        <vt:i4>0</vt:i4>
      </vt:variant>
      <vt:variant>
        <vt:i4>5</vt:i4>
      </vt:variant>
      <vt:variant>
        <vt:lpwstr>http://blogs.technet.com/momteam/default.aspx</vt:lpwstr>
      </vt:variant>
      <vt:variant>
        <vt:lpwstr/>
      </vt:variant>
      <vt:variant>
        <vt:i4>4784158</vt:i4>
      </vt:variant>
      <vt:variant>
        <vt:i4>96</vt:i4>
      </vt:variant>
      <vt:variant>
        <vt:i4>0</vt:i4>
      </vt:variant>
      <vt:variant>
        <vt:i4>5</vt:i4>
      </vt:variant>
      <vt:variant>
        <vt:lpwstr>http://opsmgrunleashed.wordpress.com/</vt:lpwstr>
      </vt:variant>
      <vt:variant>
        <vt:lpwstr/>
      </vt:variant>
      <vt:variant>
        <vt:i4>1376270</vt:i4>
      </vt:variant>
      <vt:variant>
        <vt:i4>93</vt:i4>
      </vt:variant>
      <vt:variant>
        <vt:i4>0</vt:i4>
      </vt:variant>
      <vt:variant>
        <vt:i4>5</vt:i4>
      </vt:variant>
      <vt:variant>
        <vt:lpwstr>http://go.microsoft.com/fwlink/?LinkID=179635</vt:lpwstr>
      </vt:variant>
      <vt:variant>
        <vt:lpwstr/>
      </vt:variant>
      <vt:variant>
        <vt:i4>1114118</vt:i4>
      </vt:variant>
      <vt:variant>
        <vt:i4>90</vt:i4>
      </vt:variant>
      <vt:variant>
        <vt:i4>0</vt:i4>
      </vt:variant>
      <vt:variant>
        <vt:i4>5</vt:i4>
      </vt:variant>
      <vt:variant>
        <vt:lpwstr>http://go.microsoft.com/fwlink/?LinkId=209941</vt:lpwstr>
      </vt:variant>
      <vt:variant>
        <vt:lpwstr/>
      </vt:variant>
      <vt:variant>
        <vt:i4>1114118</vt:i4>
      </vt:variant>
      <vt:variant>
        <vt:i4>87</vt:i4>
      </vt:variant>
      <vt:variant>
        <vt:i4>0</vt:i4>
      </vt:variant>
      <vt:variant>
        <vt:i4>5</vt:i4>
      </vt:variant>
      <vt:variant>
        <vt:lpwstr>http://go.microsoft.com/fwlink/?LinkId=209940</vt:lpwstr>
      </vt:variant>
      <vt:variant>
        <vt:lpwstr/>
      </vt:variant>
      <vt:variant>
        <vt:i4>1769485</vt:i4>
      </vt:variant>
      <vt:variant>
        <vt:i4>84</vt:i4>
      </vt:variant>
      <vt:variant>
        <vt:i4>0</vt:i4>
      </vt:variant>
      <vt:variant>
        <vt:i4>5</vt:i4>
      </vt:variant>
      <vt:variant>
        <vt:lpwstr>http://go.microsoft.com/fwlink/?LinkID=165412</vt:lpwstr>
      </vt:variant>
      <vt:variant>
        <vt:lpwstr/>
      </vt:variant>
      <vt:variant>
        <vt:i4>1769485</vt:i4>
      </vt:variant>
      <vt:variant>
        <vt:i4>81</vt:i4>
      </vt:variant>
      <vt:variant>
        <vt:i4>0</vt:i4>
      </vt:variant>
      <vt:variant>
        <vt:i4>5</vt:i4>
      </vt:variant>
      <vt:variant>
        <vt:lpwstr>http://go.microsoft.com/fwlink/?LinkID=165410</vt:lpwstr>
      </vt:variant>
      <vt:variant>
        <vt:lpwstr/>
      </vt:variant>
      <vt:variant>
        <vt:i4>2031625</vt:i4>
      </vt:variant>
      <vt:variant>
        <vt:i4>78</vt:i4>
      </vt:variant>
      <vt:variant>
        <vt:i4>0</vt:i4>
      </vt:variant>
      <vt:variant>
        <vt:i4>5</vt:i4>
      </vt:variant>
      <vt:variant>
        <vt:lpwstr>http://go.microsoft.com/fwlink/?LinkID=117777</vt:lpwstr>
      </vt:variant>
      <vt:variant>
        <vt:lpwstr/>
      </vt:variant>
      <vt:variant>
        <vt:i4>1572872</vt:i4>
      </vt:variant>
      <vt:variant>
        <vt:i4>75</vt:i4>
      </vt:variant>
      <vt:variant>
        <vt:i4>0</vt:i4>
      </vt:variant>
      <vt:variant>
        <vt:i4>5</vt:i4>
      </vt:variant>
      <vt:variant>
        <vt:lpwstr>http://go.microsoft.com/fwlink/?LinkID=142351</vt:lpwstr>
      </vt:variant>
      <vt:variant>
        <vt:lpwstr/>
      </vt:variant>
      <vt:variant>
        <vt:i4>1769482</vt:i4>
      </vt:variant>
      <vt:variant>
        <vt:i4>72</vt:i4>
      </vt:variant>
      <vt:variant>
        <vt:i4>0</vt:i4>
      </vt:variant>
      <vt:variant>
        <vt:i4>5</vt:i4>
      </vt:variant>
      <vt:variant>
        <vt:lpwstr>http://go.microsoft.com/fwlink/?LinkId=211463</vt:lpwstr>
      </vt:variant>
      <vt:variant>
        <vt:lpwstr/>
      </vt:variant>
      <vt:variant>
        <vt:i4>3473530</vt:i4>
      </vt:variant>
      <vt:variant>
        <vt:i4>69</vt:i4>
      </vt:variant>
      <vt:variant>
        <vt:i4>0</vt:i4>
      </vt:variant>
      <vt:variant>
        <vt:i4>5</vt:i4>
      </vt:variant>
      <vt:variant>
        <vt:lpwstr/>
      </vt:variant>
      <vt:variant>
        <vt:lpwstr>z5</vt:lpwstr>
      </vt:variant>
      <vt:variant>
        <vt:i4>3407994</vt:i4>
      </vt:variant>
      <vt:variant>
        <vt:i4>66</vt:i4>
      </vt:variant>
      <vt:variant>
        <vt:i4>0</vt:i4>
      </vt:variant>
      <vt:variant>
        <vt:i4>5</vt:i4>
      </vt:variant>
      <vt:variant>
        <vt:lpwstr/>
      </vt:variant>
      <vt:variant>
        <vt:lpwstr>z4</vt:lpwstr>
      </vt:variant>
      <vt:variant>
        <vt:i4>3342458</vt:i4>
      </vt:variant>
      <vt:variant>
        <vt:i4>63</vt:i4>
      </vt:variant>
      <vt:variant>
        <vt:i4>0</vt:i4>
      </vt:variant>
      <vt:variant>
        <vt:i4>5</vt:i4>
      </vt:variant>
      <vt:variant>
        <vt:lpwstr/>
      </vt:variant>
      <vt:variant>
        <vt:lpwstr>z3</vt:lpwstr>
      </vt:variant>
      <vt:variant>
        <vt:i4>3276922</vt:i4>
      </vt:variant>
      <vt:variant>
        <vt:i4>60</vt:i4>
      </vt:variant>
      <vt:variant>
        <vt:i4>0</vt:i4>
      </vt:variant>
      <vt:variant>
        <vt:i4>5</vt:i4>
      </vt:variant>
      <vt:variant>
        <vt:lpwstr/>
      </vt:variant>
      <vt:variant>
        <vt:lpwstr>z2</vt:lpwstr>
      </vt:variant>
      <vt:variant>
        <vt:i4>5636127</vt:i4>
      </vt:variant>
      <vt:variant>
        <vt:i4>57</vt:i4>
      </vt:variant>
      <vt:variant>
        <vt:i4>0</vt:i4>
      </vt:variant>
      <vt:variant>
        <vt:i4>5</vt:i4>
      </vt:variant>
      <vt:variant>
        <vt:lpwstr/>
      </vt:variant>
      <vt:variant>
        <vt:lpwstr>zf475f3cc57b84a049d89cda7b1f37ba8</vt:lpwstr>
      </vt:variant>
      <vt:variant>
        <vt:i4>5570639</vt:i4>
      </vt:variant>
      <vt:variant>
        <vt:i4>54</vt:i4>
      </vt:variant>
      <vt:variant>
        <vt:i4>0</vt:i4>
      </vt:variant>
      <vt:variant>
        <vt:i4>5</vt:i4>
      </vt:variant>
      <vt:variant>
        <vt:lpwstr/>
      </vt:variant>
      <vt:variant>
        <vt:lpwstr>zb8b3e32eb8154a8da8b18b606568e65d</vt:lpwstr>
      </vt:variant>
      <vt:variant>
        <vt:i4>5570630</vt:i4>
      </vt:variant>
      <vt:variant>
        <vt:i4>51</vt:i4>
      </vt:variant>
      <vt:variant>
        <vt:i4>0</vt:i4>
      </vt:variant>
      <vt:variant>
        <vt:i4>5</vt:i4>
      </vt:variant>
      <vt:variant>
        <vt:lpwstr/>
      </vt:variant>
      <vt:variant>
        <vt:lpwstr>z5a9ff008734b4183946f840ae0464ab0</vt:lpwstr>
      </vt:variant>
      <vt:variant>
        <vt:i4>1572913</vt:i4>
      </vt:variant>
      <vt:variant>
        <vt:i4>44</vt:i4>
      </vt:variant>
      <vt:variant>
        <vt:i4>0</vt:i4>
      </vt:variant>
      <vt:variant>
        <vt:i4>5</vt:i4>
      </vt:variant>
      <vt:variant>
        <vt:lpwstr/>
      </vt:variant>
      <vt:variant>
        <vt:lpwstr>_Toc300731197</vt:lpwstr>
      </vt:variant>
      <vt:variant>
        <vt:i4>1572913</vt:i4>
      </vt:variant>
      <vt:variant>
        <vt:i4>38</vt:i4>
      </vt:variant>
      <vt:variant>
        <vt:i4>0</vt:i4>
      </vt:variant>
      <vt:variant>
        <vt:i4>5</vt:i4>
      </vt:variant>
      <vt:variant>
        <vt:lpwstr/>
      </vt:variant>
      <vt:variant>
        <vt:lpwstr>_Toc300731196</vt:lpwstr>
      </vt:variant>
      <vt:variant>
        <vt:i4>1572913</vt:i4>
      </vt:variant>
      <vt:variant>
        <vt:i4>32</vt:i4>
      </vt:variant>
      <vt:variant>
        <vt:i4>0</vt:i4>
      </vt:variant>
      <vt:variant>
        <vt:i4>5</vt:i4>
      </vt:variant>
      <vt:variant>
        <vt:lpwstr/>
      </vt:variant>
      <vt:variant>
        <vt:lpwstr>_Toc300731195</vt:lpwstr>
      </vt:variant>
      <vt:variant>
        <vt:i4>1572913</vt:i4>
      </vt:variant>
      <vt:variant>
        <vt:i4>26</vt:i4>
      </vt:variant>
      <vt:variant>
        <vt:i4>0</vt:i4>
      </vt:variant>
      <vt:variant>
        <vt:i4>5</vt:i4>
      </vt:variant>
      <vt:variant>
        <vt:lpwstr/>
      </vt:variant>
      <vt:variant>
        <vt:lpwstr>_Toc300731194</vt:lpwstr>
      </vt:variant>
      <vt:variant>
        <vt:i4>1572913</vt:i4>
      </vt:variant>
      <vt:variant>
        <vt:i4>20</vt:i4>
      </vt:variant>
      <vt:variant>
        <vt:i4>0</vt:i4>
      </vt:variant>
      <vt:variant>
        <vt:i4>5</vt:i4>
      </vt:variant>
      <vt:variant>
        <vt:lpwstr/>
      </vt:variant>
      <vt:variant>
        <vt:lpwstr>_Toc300731193</vt:lpwstr>
      </vt:variant>
      <vt:variant>
        <vt:i4>1572913</vt:i4>
      </vt:variant>
      <vt:variant>
        <vt:i4>14</vt:i4>
      </vt:variant>
      <vt:variant>
        <vt:i4>0</vt:i4>
      </vt:variant>
      <vt:variant>
        <vt:i4>5</vt:i4>
      </vt:variant>
      <vt:variant>
        <vt:lpwstr/>
      </vt:variant>
      <vt:variant>
        <vt:lpwstr>_Toc300731192</vt:lpwstr>
      </vt:variant>
      <vt:variant>
        <vt:i4>1572913</vt:i4>
      </vt:variant>
      <vt:variant>
        <vt:i4>8</vt:i4>
      </vt:variant>
      <vt:variant>
        <vt:i4>0</vt:i4>
      </vt:variant>
      <vt:variant>
        <vt:i4>5</vt:i4>
      </vt:variant>
      <vt:variant>
        <vt:lpwstr/>
      </vt:variant>
      <vt:variant>
        <vt:lpwstr>_Toc300731191</vt:lpwstr>
      </vt:variant>
      <vt:variant>
        <vt:i4>1179661</vt:i4>
      </vt:variant>
      <vt:variant>
        <vt:i4>3</vt:i4>
      </vt:variant>
      <vt:variant>
        <vt:i4>0</vt:i4>
      </vt:variant>
      <vt:variant>
        <vt:i4>5</vt:i4>
      </vt:variant>
      <vt:variant>
        <vt:lpwstr>http://go.microsoft.com/fwlink/?LinkID=82105</vt:lpwstr>
      </vt:variant>
      <vt:variant>
        <vt:lpwstr/>
      </vt:variant>
      <vt:variant>
        <vt:i4>1900598</vt:i4>
      </vt:variant>
      <vt:variant>
        <vt:i4>0</vt:i4>
      </vt:variant>
      <vt:variant>
        <vt:i4>0</vt:i4>
      </vt:variant>
      <vt:variant>
        <vt:i4>5</vt:i4>
      </vt:variant>
      <vt:variant>
        <vt:lpwstr>mailto:mpgfeed@microsoft.com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2017-10-31T13:37:00Z</dcterms:created>
  <dcterms:modified xsi:type="dcterms:W3CDTF">2018-01-25T00:44:00Z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0x010100BD68C3E38BED2C49B04B981C71B98B54</vt:lpwstr>
  </property>
  <property fmtid="{D5CDD505-2E9C-101B-9397-08002B2CF9AE}" pid="4" name="MSIP_Label_f42aa342-8706-4288-bd11-ebb85995028c_Enabled">
    <vt:lpwstr>True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issahn@microsoft.com</vt:lpwstr>
  </property>
  <property fmtid="{D5CDD505-2E9C-101B-9397-08002B2CF9AE}" pid="7" name="MSIP_Label_f42aa342-8706-4288-bd11-ebb85995028c_SetDate">
    <vt:lpwstr>2018-01-25T00:44:55.2899479Z</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General</vt:lpwstr>
  </property>
</Properties>
</file>